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05E6B3" w14:textId="19C120DF" w:rsidR="009553FD" w:rsidRDefault="00EE1823" w:rsidP="00EE1823">
      <w:pPr>
        <w:spacing w:after="0"/>
        <w:contextualSpacing/>
        <w:jc w:val="center"/>
        <w:rPr>
          <w:rFonts w:ascii="Times New Roman" w:hAnsi="Times New Roman" w:cs="Times New Roman"/>
          <w:sz w:val="24"/>
          <w:szCs w:val="24"/>
        </w:rPr>
      </w:pPr>
      <w:r w:rsidRPr="00EE1823">
        <w:rPr>
          <w:rFonts w:ascii="Times New Roman" w:hAnsi="Times New Roman" w:cs="Times New Roman"/>
          <w:sz w:val="24"/>
          <w:szCs w:val="24"/>
        </w:rPr>
        <w:t xml:space="preserve">LING 234 A </w:t>
      </w:r>
      <w:r>
        <w:rPr>
          <w:rFonts w:ascii="Times New Roman" w:hAnsi="Times New Roman" w:cs="Times New Roman"/>
          <w:sz w:val="24"/>
          <w:szCs w:val="24"/>
        </w:rPr>
        <w:t>Notes:</w:t>
      </w:r>
    </w:p>
    <w:p w14:paraId="030C16C4" w14:textId="6A030282" w:rsidR="00EE1823" w:rsidRDefault="00EE1823" w:rsidP="00EE1823">
      <w:pPr>
        <w:spacing w:after="0"/>
        <w:rPr>
          <w:rFonts w:ascii="Times New Roman" w:hAnsi="Times New Roman" w:cs="Times New Roman"/>
          <w:sz w:val="24"/>
          <w:szCs w:val="24"/>
        </w:rPr>
      </w:pPr>
      <w:r>
        <w:rPr>
          <w:rFonts w:ascii="Times New Roman" w:hAnsi="Times New Roman" w:cs="Times New Roman"/>
          <w:sz w:val="24"/>
          <w:szCs w:val="24"/>
        </w:rPr>
        <w:t>Week 1:</w:t>
      </w:r>
      <w:r w:rsidR="0074668C">
        <w:t xml:space="preserve"> </w:t>
      </w:r>
      <w:r w:rsidR="0074668C" w:rsidRPr="0074668C">
        <w:rPr>
          <w:rFonts w:ascii="Times New Roman" w:hAnsi="Times New Roman" w:cs="Times New Roman"/>
          <w:sz w:val="24"/>
          <w:szCs w:val="24"/>
        </w:rPr>
        <w:t>Intro and ideologies</w:t>
      </w:r>
    </w:p>
    <w:p w14:paraId="652CCCA0" w14:textId="54E5B8E3" w:rsidR="0074668C" w:rsidRDefault="0074668C" w:rsidP="00EE1823">
      <w:pPr>
        <w:spacing w:after="0"/>
        <w:rPr>
          <w:rFonts w:ascii="Times New Roman" w:hAnsi="Times New Roman" w:cs="Times New Roman"/>
          <w:sz w:val="24"/>
          <w:szCs w:val="24"/>
        </w:rPr>
      </w:pPr>
      <w:r w:rsidRPr="0074668C">
        <w:rPr>
          <w:rFonts w:ascii="Times New Roman" w:hAnsi="Times New Roman" w:cs="Times New Roman"/>
          <w:sz w:val="24"/>
          <w:szCs w:val="24"/>
        </w:rPr>
        <w:t>Module O: Course introduction: Start here</w:t>
      </w:r>
      <w:r w:rsidR="00F67BD9">
        <w:rPr>
          <w:rFonts w:ascii="Times New Roman" w:hAnsi="Times New Roman" w:cs="Times New Roman"/>
          <w:sz w:val="24"/>
          <w:szCs w:val="24"/>
        </w:rPr>
        <w:t>!</w:t>
      </w:r>
    </w:p>
    <w:p w14:paraId="2D92AE1C" w14:textId="684C86CB" w:rsidR="0074668C" w:rsidRDefault="0074668C" w:rsidP="0074668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w:t>
      </w:r>
    </w:p>
    <w:p w14:paraId="4824593A" w14:textId="0BF2BB1A" w:rsidR="0074668C" w:rsidRPr="0074668C" w:rsidRDefault="00F67BD9" w:rsidP="0074668C">
      <w:pPr>
        <w:spacing w:after="0"/>
        <w:rPr>
          <w:rFonts w:ascii="Times New Roman" w:hAnsi="Times New Roman" w:cs="Times New Roman"/>
          <w:sz w:val="24"/>
          <w:szCs w:val="24"/>
        </w:rPr>
      </w:pPr>
      <w:r w:rsidRPr="00F67BD9">
        <w:rPr>
          <w:rFonts w:ascii="Times New Roman" w:hAnsi="Times New Roman" w:cs="Times New Roman"/>
          <w:sz w:val="24"/>
          <w:szCs w:val="24"/>
        </w:rPr>
        <w:t>Module 1: What is Language</w:t>
      </w:r>
      <w:r>
        <w:rPr>
          <w:rFonts w:ascii="Times New Roman" w:hAnsi="Times New Roman" w:cs="Times New Roman"/>
          <w:sz w:val="24"/>
          <w:szCs w:val="24"/>
        </w:rPr>
        <w:t>?</w:t>
      </w:r>
    </w:p>
    <w:p w14:paraId="6D94479D" w14:textId="10E08B40" w:rsidR="00EE1823" w:rsidRDefault="00C578FD" w:rsidP="00EE1823">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Reading Notes:</w:t>
      </w:r>
      <w:r w:rsidR="00D815F4">
        <w:rPr>
          <w:rFonts w:ascii="Times New Roman" w:hAnsi="Times New Roman" w:cs="Times New Roman"/>
          <w:sz w:val="24"/>
          <w:szCs w:val="24"/>
        </w:rPr>
        <w:t xml:space="preserve"> </w:t>
      </w:r>
    </w:p>
    <w:p w14:paraId="0B2E9721" w14:textId="01EACC1B" w:rsidR="00AD7F51" w:rsidRDefault="00D815F4" w:rsidP="00AD7F51">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Multilingualism: </w:t>
      </w:r>
      <w:r w:rsidR="009F0BB2">
        <w:rPr>
          <w:rFonts w:ascii="Times New Roman" w:hAnsi="Times New Roman" w:cs="Times New Roman"/>
          <w:sz w:val="24"/>
          <w:szCs w:val="24"/>
        </w:rPr>
        <w:t>Seen as a complex of specific semiotic resources</w:t>
      </w:r>
      <w:r w:rsidR="00014C0F">
        <w:rPr>
          <w:rFonts w:ascii="Times New Roman" w:hAnsi="Times New Roman" w:cs="Times New Roman"/>
          <w:sz w:val="24"/>
          <w:szCs w:val="24"/>
        </w:rPr>
        <w:t>, some of which belong to a conventionally defined ‘language</w:t>
      </w:r>
      <w:r w:rsidR="00815FE5">
        <w:rPr>
          <w:rFonts w:ascii="Times New Roman" w:hAnsi="Times New Roman" w:cs="Times New Roman"/>
          <w:sz w:val="24"/>
          <w:szCs w:val="24"/>
        </w:rPr>
        <w:t>,</w:t>
      </w:r>
      <w:r w:rsidR="00014C0F">
        <w:rPr>
          <w:rFonts w:ascii="Times New Roman" w:hAnsi="Times New Roman" w:cs="Times New Roman"/>
          <w:sz w:val="24"/>
          <w:szCs w:val="24"/>
        </w:rPr>
        <w:t>’</w:t>
      </w:r>
      <w:r w:rsidR="00815FE5" w:rsidRPr="00815FE5">
        <w:rPr>
          <w:rFonts w:ascii="Times New Roman" w:hAnsi="Times New Roman" w:cs="Times New Roman"/>
          <w:sz w:val="24"/>
          <w:szCs w:val="24"/>
        </w:rPr>
        <w:t xml:space="preserve"> while others belong to another ‘language’. The resources are concrete accents, language varieties, registers, genres, modalities such as writing – ways of using language in particular communicative settings and spheres of life, including the ideas people have about such ways of using their language ideologies.</w:t>
      </w:r>
    </w:p>
    <w:p w14:paraId="7CCA96AE" w14:textId="66D1BE32" w:rsidR="00815FE5" w:rsidRDefault="00B27017" w:rsidP="00AD7F51">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Repertoire – set of linguistic resources</w:t>
      </w:r>
      <w:r w:rsidR="00CB094A">
        <w:rPr>
          <w:rFonts w:ascii="Times New Roman" w:hAnsi="Times New Roman" w:cs="Times New Roman"/>
          <w:sz w:val="24"/>
          <w:szCs w:val="24"/>
        </w:rPr>
        <w:t xml:space="preserve"> at individual’s disposal.</w:t>
      </w:r>
    </w:p>
    <w:p w14:paraId="1445B555" w14:textId="34F736ED" w:rsidR="00F02471" w:rsidRDefault="00F02471" w:rsidP="00AD7F51">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Traditional concept of diglossia</w:t>
      </w:r>
      <w:r w:rsidR="008E1952">
        <w:rPr>
          <w:rFonts w:ascii="Times New Roman" w:hAnsi="Times New Roman" w:cs="Times New Roman"/>
          <w:sz w:val="24"/>
          <w:szCs w:val="24"/>
        </w:rPr>
        <w:t xml:space="preserve"> – one language is </w:t>
      </w:r>
      <w:r w:rsidR="008E6CEB">
        <w:rPr>
          <w:rFonts w:ascii="Times New Roman" w:hAnsi="Times New Roman" w:cs="Times New Roman"/>
          <w:sz w:val="24"/>
          <w:szCs w:val="24"/>
        </w:rPr>
        <w:t>formal</w:t>
      </w:r>
      <w:r w:rsidR="008E1952">
        <w:rPr>
          <w:rFonts w:ascii="Times New Roman" w:hAnsi="Times New Roman" w:cs="Times New Roman"/>
          <w:sz w:val="24"/>
          <w:szCs w:val="24"/>
        </w:rPr>
        <w:t xml:space="preserve"> and </w:t>
      </w:r>
      <w:r w:rsidR="00994041">
        <w:rPr>
          <w:rFonts w:ascii="Times New Roman" w:hAnsi="Times New Roman" w:cs="Times New Roman"/>
          <w:sz w:val="24"/>
          <w:szCs w:val="24"/>
        </w:rPr>
        <w:t xml:space="preserve">high variety while others are low variety </w:t>
      </w:r>
      <w:r w:rsidR="006B35C7">
        <w:rPr>
          <w:rFonts w:ascii="Times New Roman" w:hAnsi="Times New Roman" w:cs="Times New Roman"/>
          <w:sz w:val="24"/>
          <w:szCs w:val="24"/>
        </w:rPr>
        <w:t>that are used in everyday talk.</w:t>
      </w:r>
    </w:p>
    <w:p w14:paraId="3E204A9F" w14:textId="68BFB908" w:rsidR="006B35C7" w:rsidRDefault="009878A0" w:rsidP="00AD7F51">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Superdiversity</w:t>
      </w:r>
      <w:r w:rsidR="008E6CEB">
        <w:rPr>
          <w:rFonts w:ascii="Times New Roman" w:hAnsi="Times New Roman" w:cs="Times New Roman"/>
          <w:sz w:val="24"/>
          <w:szCs w:val="24"/>
        </w:rPr>
        <w:t xml:space="preserve"> – </w:t>
      </w:r>
      <w:r w:rsidR="004770EE">
        <w:rPr>
          <w:rFonts w:ascii="Times New Roman" w:hAnsi="Times New Roman" w:cs="Times New Roman"/>
          <w:sz w:val="24"/>
          <w:szCs w:val="24"/>
        </w:rPr>
        <w:t>diversification</w:t>
      </w:r>
      <w:r w:rsidR="008E6CEB">
        <w:rPr>
          <w:rFonts w:ascii="Times New Roman" w:hAnsi="Times New Roman" w:cs="Times New Roman"/>
          <w:sz w:val="24"/>
          <w:szCs w:val="24"/>
        </w:rPr>
        <w:t xml:space="preserve"> or intensification of social or cultural diversity</w:t>
      </w:r>
      <w:r w:rsidR="004770EE">
        <w:rPr>
          <w:rFonts w:ascii="Times New Roman" w:hAnsi="Times New Roman" w:cs="Times New Roman"/>
          <w:sz w:val="24"/>
          <w:szCs w:val="24"/>
        </w:rPr>
        <w:t>.</w:t>
      </w:r>
    </w:p>
    <w:p w14:paraId="7F2EA785" w14:textId="7A39AAAB" w:rsidR="004770EE" w:rsidRDefault="004770EE" w:rsidP="00AD7F51">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We live in an age of globalization </w:t>
      </w:r>
      <w:r w:rsidR="0013786B">
        <w:rPr>
          <w:rFonts w:ascii="Times New Roman" w:hAnsi="Times New Roman" w:cs="Times New Roman"/>
          <w:sz w:val="24"/>
          <w:szCs w:val="24"/>
        </w:rPr>
        <w:t>that shifts boundaries from states to unions such as the EU.</w:t>
      </w:r>
    </w:p>
    <w:p w14:paraId="229B5E3C" w14:textId="01BE8EC5" w:rsidR="0013786B" w:rsidRDefault="00503DE4" w:rsidP="0003583F">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People don’t think that they have an accent because </w:t>
      </w:r>
      <w:r w:rsidR="000748A3">
        <w:rPr>
          <w:rFonts w:ascii="Times New Roman" w:hAnsi="Times New Roman" w:cs="Times New Roman"/>
          <w:sz w:val="24"/>
          <w:szCs w:val="24"/>
        </w:rPr>
        <w:t xml:space="preserve">our brains are set up to receive our language in a certain way which influences our perception. </w:t>
      </w:r>
    </w:p>
    <w:p w14:paraId="205CF3A1" w14:textId="4C7F0E42" w:rsidR="004E1FE8" w:rsidRDefault="004E1FE8" w:rsidP="0003583F">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What is Linguistics? Linguistics </w:t>
      </w:r>
      <w:r w:rsidR="00AF13B2">
        <w:rPr>
          <w:rFonts w:ascii="Times New Roman" w:hAnsi="Times New Roman" w:cs="Times New Roman"/>
          <w:sz w:val="24"/>
          <w:szCs w:val="24"/>
        </w:rPr>
        <w:t xml:space="preserve">is the scientific study of language. They apply the scientific method </w:t>
      </w:r>
      <w:r w:rsidR="00284C90">
        <w:rPr>
          <w:rFonts w:ascii="Times New Roman" w:hAnsi="Times New Roman" w:cs="Times New Roman"/>
          <w:sz w:val="24"/>
          <w:szCs w:val="24"/>
        </w:rPr>
        <w:t>to the systematic study of language.</w:t>
      </w:r>
    </w:p>
    <w:p w14:paraId="20A35577" w14:textId="33DBE1F0" w:rsidR="00284C90" w:rsidRDefault="004B7C4C" w:rsidP="0003583F">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Sociolinguistics</w:t>
      </w:r>
      <w:r w:rsidR="007D72D1">
        <w:rPr>
          <w:rFonts w:ascii="Times New Roman" w:hAnsi="Times New Roman" w:cs="Times New Roman"/>
          <w:sz w:val="24"/>
          <w:szCs w:val="24"/>
        </w:rPr>
        <w:t xml:space="preserve"> – how social factors influence language usage</w:t>
      </w:r>
      <w:r w:rsidR="00246E8D">
        <w:rPr>
          <w:rFonts w:ascii="Times New Roman" w:hAnsi="Times New Roman" w:cs="Times New Roman"/>
          <w:sz w:val="24"/>
          <w:szCs w:val="24"/>
        </w:rPr>
        <w:t>.</w:t>
      </w:r>
    </w:p>
    <w:p w14:paraId="0B3964C7" w14:textId="4FE84C53" w:rsidR="00246E8D" w:rsidRDefault="00246E8D" w:rsidP="0003583F">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What is a language? Language is a rule-governed communication system shared by a community.</w:t>
      </w:r>
      <w:r w:rsidR="00CD0AAD">
        <w:rPr>
          <w:rFonts w:ascii="Times New Roman" w:hAnsi="Times New Roman" w:cs="Times New Roman"/>
          <w:sz w:val="24"/>
          <w:szCs w:val="24"/>
        </w:rPr>
        <w:t xml:space="preserve"> Rules are not taught and are largely unconscious. Comprises of symbols and </w:t>
      </w:r>
      <w:r w:rsidR="001D0F5D">
        <w:rPr>
          <w:rFonts w:ascii="Times New Roman" w:hAnsi="Times New Roman" w:cs="Times New Roman"/>
          <w:sz w:val="24"/>
          <w:szCs w:val="24"/>
        </w:rPr>
        <w:t>ways of showing the relationship between symbols.</w:t>
      </w:r>
    </w:p>
    <w:p w14:paraId="201906B7" w14:textId="7C23CB87" w:rsidR="00CD0AAD" w:rsidRDefault="008E4DC5" w:rsidP="0003583F">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Young children are special in being able to acquire languages easily based on incomplete input and can create languages, something much harder for an adult to do. </w:t>
      </w:r>
    </w:p>
    <w:p w14:paraId="430357D9" w14:textId="072BFDCA" w:rsidR="00246E8D" w:rsidRDefault="00A91A4A" w:rsidP="0003583F">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All languages have dialects and are equally expressive.</w:t>
      </w:r>
    </w:p>
    <w:p w14:paraId="2FC3D76B" w14:textId="7CBF59B6" w:rsidR="00A91A4A" w:rsidRDefault="00E57BF2" w:rsidP="0003583F">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Speech/sign language is primary. All children regardless of education </w:t>
      </w:r>
      <w:r w:rsidR="00953A49">
        <w:rPr>
          <w:rFonts w:ascii="Times New Roman" w:hAnsi="Times New Roman" w:cs="Times New Roman"/>
          <w:sz w:val="24"/>
          <w:szCs w:val="24"/>
        </w:rPr>
        <w:t xml:space="preserve">acquire at least one language. Written language is accident </w:t>
      </w:r>
      <w:r w:rsidR="00A84045">
        <w:rPr>
          <w:rFonts w:ascii="Times New Roman" w:hAnsi="Times New Roman" w:cs="Times New Roman"/>
          <w:sz w:val="24"/>
          <w:szCs w:val="24"/>
        </w:rPr>
        <w:t>of birth, meaning depends on where and what situation you were born into.</w:t>
      </w:r>
    </w:p>
    <w:p w14:paraId="3607066F" w14:textId="698C94B6" w:rsidR="00FB50D4" w:rsidRDefault="00FB50D4" w:rsidP="0003583F">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Phonetics – acoustic, articulatory, perceptual mechanics.</w:t>
      </w:r>
    </w:p>
    <w:p w14:paraId="0801FA9F" w14:textId="184B592E" w:rsidR="00FB50D4" w:rsidRDefault="00B056A8" w:rsidP="0003583F">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Phonology – the sound/gesture patterns of language.</w:t>
      </w:r>
    </w:p>
    <w:p w14:paraId="775D7C8D" w14:textId="57F2E136" w:rsidR="00B056A8" w:rsidRDefault="00184CA4" w:rsidP="0003583F">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Linguists do not </w:t>
      </w:r>
      <w:r w:rsidR="00E17E5B">
        <w:rPr>
          <w:rFonts w:ascii="Times New Roman" w:hAnsi="Times New Roman" w:cs="Times New Roman"/>
          <w:sz w:val="24"/>
          <w:szCs w:val="24"/>
        </w:rPr>
        <w:t>talk about grammar using prescriptive grammar (prescribe rules for what should be said) but instead use descriptive grammar (</w:t>
      </w:r>
      <w:r w:rsidR="004957F7">
        <w:rPr>
          <w:rFonts w:ascii="Times New Roman" w:hAnsi="Times New Roman" w:cs="Times New Roman"/>
          <w:sz w:val="24"/>
          <w:szCs w:val="24"/>
        </w:rPr>
        <w:t>describe how people create rules that govern their actual usage</w:t>
      </w:r>
      <w:r w:rsidR="00E17E5B">
        <w:rPr>
          <w:rFonts w:ascii="Times New Roman" w:hAnsi="Times New Roman" w:cs="Times New Roman"/>
          <w:sz w:val="24"/>
          <w:szCs w:val="24"/>
        </w:rPr>
        <w:t>).</w:t>
      </w:r>
      <w:r w:rsidR="00AD645E">
        <w:rPr>
          <w:rFonts w:ascii="Times New Roman" w:hAnsi="Times New Roman" w:cs="Times New Roman"/>
          <w:sz w:val="24"/>
          <w:szCs w:val="24"/>
        </w:rPr>
        <w:t xml:space="preserve"> Like </w:t>
      </w:r>
      <w:r w:rsidR="0098576D">
        <w:rPr>
          <w:rFonts w:ascii="Times New Roman" w:hAnsi="Times New Roman" w:cs="Times New Roman"/>
          <w:sz w:val="24"/>
          <w:szCs w:val="24"/>
        </w:rPr>
        <w:t>the law</w:t>
      </w:r>
      <w:r w:rsidR="00AD645E">
        <w:rPr>
          <w:rFonts w:ascii="Times New Roman" w:hAnsi="Times New Roman" w:cs="Times New Roman"/>
          <w:sz w:val="24"/>
          <w:szCs w:val="24"/>
        </w:rPr>
        <w:t xml:space="preserve"> of gravity versus law of jaywalking.</w:t>
      </w:r>
    </w:p>
    <w:p w14:paraId="7AD72171" w14:textId="27966950" w:rsidR="00AD645E" w:rsidRDefault="0098576D" w:rsidP="0003583F">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Dialect – A language variety, shared by a community, characterized by systematic linguistic features that distinguish </w:t>
      </w:r>
      <w:r w:rsidR="00326D6A">
        <w:rPr>
          <w:rFonts w:ascii="Times New Roman" w:hAnsi="Times New Roman" w:cs="Times New Roman"/>
          <w:sz w:val="24"/>
          <w:szCs w:val="24"/>
        </w:rPr>
        <w:t xml:space="preserve">it from other varieties of that same language. Dialect is not slang or accent. </w:t>
      </w:r>
      <w:r w:rsidR="00D046C4" w:rsidRPr="0064788A">
        <w:rPr>
          <w:rFonts w:ascii="Times New Roman" w:hAnsi="Times New Roman" w:cs="Times New Roman"/>
          <w:sz w:val="24"/>
          <w:szCs w:val="24"/>
          <w:u w:val="single"/>
        </w:rPr>
        <w:t>Mutual Intelligibility</w:t>
      </w:r>
      <w:r w:rsidR="00D046C4">
        <w:rPr>
          <w:rFonts w:ascii="Times New Roman" w:hAnsi="Times New Roman" w:cs="Times New Roman"/>
          <w:sz w:val="24"/>
          <w:szCs w:val="24"/>
        </w:rPr>
        <w:t>: rule of thumb for distinguishing a new language and a dialect.</w:t>
      </w:r>
    </w:p>
    <w:p w14:paraId="19E48086" w14:textId="1D415009" w:rsidR="00180A11" w:rsidRDefault="00180A11" w:rsidP="0003583F">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Everyone speaks a dialect.</w:t>
      </w:r>
    </w:p>
    <w:p w14:paraId="4E28DB6A" w14:textId="522FDB14" w:rsidR="00180A11" w:rsidRDefault="00180A11" w:rsidP="00F5102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Idiolect – The speech variety of a speaker</w:t>
      </w:r>
    </w:p>
    <w:p w14:paraId="0B4AA57C" w14:textId="337FF2B0" w:rsidR="00F5102A" w:rsidRDefault="00F5102A" w:rsidP="00F5102A">
      <w:pPr>
        <w:spacing w:after="0"/>
        <w:rPr>
          <w:rFonts w:ascii="Times New Roman" w:hAnsi="Times New Roman" w:cs="Times New Roman"/>
          <w:sz w:val="24"/>
          <w:szCs w:val="24"/>
        </w:rPr>
      </w:pPr>
      <w:r>
        <w:rPr>
          <w:rFonts w:ascii="Times New Roman" w:hAnsi="Times New Roman" w:cs="Times New Roman"/>
          <w:sz w:val="24"/>
          <w:szCs w:val="24"/>
        </w:rPr>
        <w:lastRenderedPageBreak/>
        <w:t>Module 2:</w:t>
      </w:r>
    </w:p>
    <w:p w14:paraId="3B8F9707" w14:textId="1256A8AC" w:rsidR="00F5102A" w:rsidRDefault="008F5724" w:rsidP="00F5102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Reading Notes:</w:t>
      </w:r>
    </w:p>
    <w:p w14:paraId="67EE381F" w14:textId="32DC2227" w:rsidR="008F5724" w:rsidRDefault="00F855F4" w:rsidP="008F572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Meaning is not fixed </w:t>
      </w:r>
      <w:r w:rsidR="00624F9E">
        <w:rPr>
          <w:rFonts w:ascii="Times New Roman" w:hAnsi="Times New Roman" w:cs="Times New Roman"/>
          <w:sz w:val="24"/>
          <w:szCs w:val="24"/>
        </w:rPr>
        <w:t>or contained within individual words</w:t>
      </w:r>
      <w:r w:rsidR="00BE4632">
        <w:rPr>
          <w:rFonts w:ascii="Times New Roman" w:hAnsi="Times New Roman" w:cs="Times New Roman"/>
          <w:sz w:val="24"/>
          <w:szCs w:val="24"/>
        </w:rPr>
        <w:t xml:space="preserve"> and is based on personal interpretation and context and other stuff.</w:t>
      </w:r>
    </w:p>
    <w:p w14:paraId="073A912A" w14:textId="76C078F8" w:rsidR="00BE4632" w:rsidRDefault="00D95D47" w:rsidP="008F572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Ethnography </w:t>
      </w:r>
      <w:r w:rsidR="005D572B">
        <w:rPr>
          <w:rFonts w:ascii="Times New Roman" w:hAnsi="Times New Roman" w:cs="Times New Roman"/>
          <w:sz w:val="24"/>
          <w:szCs w:val="24"/>
        </w:rPr>
        <w:t>–</w:t>
      </w:r>
      <w:r>
        <w:rPr>
          <w:rFonts w:ascii="Times New Roman" w:hAnsi="Times New Roman" w:cs="Times New Roman"/>
          <w:sz w:val="24"/>
          <w:szCs w:val="24"/>
        </w:rPr>
        <w:t xml:space="preserve"> </w:t>
      </w:r>
      <w:r w:rsidR="005D572B">
        <w:rPr>
          <w:rFonts w:ascii="Times New Roman" w:hAnsi="Times New Roman" w:cs="Times New Roman"/>
          <w:sz w:val="24"/>
          <w:szCs w:val="24"/>
        </w:rPr>
        <w:t xml:space="preserve">qualitative research approach in which </w:t>
      </w:r>
      <w:r w:rsidR="005A5777">
        <w:rPr>
          <w:rFonts w:ascii="Times New Roman" w:hAnsi="Times New Roman" w:cs="Times New Roman"/>
          <w:sz w:val="24"/>
          <w:szCs w:val="24"/>
        </w:rPr>
        <w:t>researchers</w:t>
      </w:r>
      <w:r w:rsidR="005D572B">
        <w:rPr>
          <w:rFonts w:ascii="Times New Roman" w:hAnsi="Times New Roman" w:cs="Times New Roman"/>
          <w:sz w:val="24"/>
          <w:szCs w:val="24"/>
        </w:rPr>
        <w:t xml:space="preserve"> </w:t>
      </w:r>
      <w:proofErr w:type="gramStart"/>
      <w:r w:rsidR="005D572B">
        <w:rPr>
          <w:rFonts w:ascii="Times New Roman" w:hAnsi="Times New Roman" w:cs="Times New Roman"/>
          <w:sz w:val="24"/>
          <w:szCs w:val="24"/>
        </w:rPr>
        <w:t>attempts</w:t>
      </w:r>
      <w:proofErr w:type="gramEnd"/>
      <w:r w:rsidR="005D572B">
        <w:rPr>
          <w:rFonts w:ascii="Times New Roman" w:hAnsi="Times New Roman" w:cs="Times New Roman"/>
          <w:sz w:val="24"/>
          <w:szCs w:val="24"/>
        </w:rPr>
        <w:t xml:space="preserve"> to</w:t>
      </w:r>
      <w:r w:rsidR="00FD1666">
        <w:rPr>
          <w:rFonts w:ascii="Times New Roman" w:hAnsi="Times New Roman" w:cs="Times New Roman"/>
          <w:sz w:val="24"/>
          <w:szCs w:val="24"/>
        </w:rPr>
        <w:t xml:space="preserve"> see the world through their eyes.</w:t>
      </w:r>
      <w:r w:rsidR="00CF607B">
        <w:rPr>
          <w:rFonts w:ascii="Times New Roman" w:hAnsi="Times New Roman" w:cs="Times New Roman"/>
          <w:sz w:val="24"/>
          <w:szCs w:val="24"/>
        </w:rPr>
        <w:t xml:space="preserve"> Look for ‘rich points’ </w:t>
      </w:r>
      <w:r w:rsidR="00E33E1D">
        <w:rPr>
          <w:rFonts w:ascii="Times New Roman" w:hAnsi="Times New Roman" w:cs="Times New Roman"/>
          <w:sz w:val="24"/>
          <w:szCs w:val="24"/>
        </w:rPr>
        <w:t>which is when in the data unexpected stuff occurs and makes it hard to understand.</w:t>
      </w:r>
    </w:p>
    <w:p w14:paraId="745AD08D" w14:textId="35272555" w:rsidR="00E33E1D" w:rsidRDefault="00567B66" w:rsidP="008F572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Ideology </w:t>
      </w:r>
      <w:r w:rsidR="008E302E">
        <w:rPr>
          <w:rFonts w:ascii="Times New Roman" w:hAnsi="Times New Roman" w:cs="Times New Roman"/>
          <w:sz w:val="24"/>
          <w:szCs w:val="24"/>
        </w:rPr>
        <w:t>–</w:t>
      </w:r>
      <w:r>
        <w:rPr>
          <w:rFonts w:ascii="Times New Roman" w:hAnsi="Times New Roman" w:cs="Times New Roman"/>
          <w:sz w:val="24"/>
          <w:szCs w:val="24"/>
        </w:rPr>
        <w:t xml:space="preserve"> </w:t>
      </w:r>
      <w:r w:rsidR="008E302E">
        <w:rPr>
          <w:rFonts w:ascii="Times New Roman" w:hAnsi="Times New Roman" w:cs="Times New Roman"/>
          <w:sz w:val="24"/>
          <w:szCs w:val="24"/>
        </w:rPr>
        <w:t xml:space="preserve">constellation of fundamental or commonsensical, and often normative, ideas and attitudes </w:t>
      </w:r>
      <w:r w:rsidR="005A5777">
        <w:rPr>
          <w:rFonts w:ascii="Times New Roman" w:hAnsi="Times New Roman" w:cs="Times New Roman"/>
          <w:sz w:val="24"/>
          <w:szCs w:val="24"/>
        </w:rPr>
        <w:t>related to some aspects of social reality.</w:t>
      </w:r>
    </w:p>
    <w:p w14:paraId="4AA0023D" w14:textId="64D1BD1B" w:rsidR="005A5777" w:rsidRDefault="008906BA" w:rsidP="008F572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Many ideologies such as hierarchy of languages </w:t>
      </w:r>
      <w:r w:rsidR="00243C21">
        <w:rPr>
          <w:rFonts w:ascii="Times New Roman" w:hAnsi="Times New Roman" w:cs="Times New Roman"/>
          <w:sz w:val="24"/>
          <w:szCs w:val="24"/>
        </w:rPr>
        <w:t>–</w:t>
      </w:r>
      <w:r>
        <w:rPr>
          <w:rFonts w:ascii="Times New Roman" w:hAnsi="Times New Roman" w:cs="Times New Roman"/>
          <w:sz w:val="24"/>
          <w:szCs w:val="24"/>
        </w:rPr>
        <w:t xml:space="preserve"> </w:t>
      </w:r>
      <w:r w:rsidR="00243C21">
        <w:rPr>
          <w:rFonts w:ascii="Times New Roman" w:hAnsi="Times New Roman" w:cs="Times New Roman"/>
          <w:sz w:val="24"/>
          <w:szCs w:val="24"/>
        </w:rPr>
        <w:t>linguistic practices can be divided into languages and dialects</w:t>
      </w:r>
      <w:r w:rsidR="007F24B8">
        <w:rPr>
          <w:rFonts w:ascii="Times New Roman" w:hAnsi="Times New Roman" w:cs="Times New Roman"/>
          <w:sz w:val="24"/>
          <w:szCs w:val="24"/>
        </w:rPr>
        <w:t xml:space="preserve"> and patois and many more, with languages seen as superior to dialects and with some languages being given higher status as national or official language of community.</w:t>
      </w:r>
    </w:p>
    <w:p w14:paraId="7843738A" w14:textId="107B5332" w:rsidR="007F24B8" w:rsidRDefault="000F4DA5" w:rsidP="008F572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Standard language ideology</w:t>
      </w:r>
      <w:r w:rsidR="00881853">
        <w:rPr>
          <w:rFonts w:ascii="Times New Roman" w:hAnsi="Times New Roman" w:cs="Times New Roman"/>
          <w:sz w:val="24"/>
          <w:szCs w:val="24"/>
        </w:rPr>
        <w:t xml:space="preserve"> – Languages that separate off undergo standardization</w:t>
      </w:r>
      <w:r w:rsidR="00645338">
        <w:rPr>
          <w:rFonts w:ascii="Times New Roman" w:hAnsi="Times New Roman" w:cs="Times New Roman"/>
          <w:sz w:val="24"/>
          <w:szCs w:val="24"/>
        </w:rPr>
        <w:t>. Most fully achieved in written language and not spoken language.</w:t>
      </w:r>
    </w:p>
    <w:p w14:paraId="59722D8B" w14:textId="5619C0C3" w:rsidR="00645338" w:rsidRDefault="00614CA8" w:rsidP="008F572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One nation</w:t>
      </w:r>
      <w:r w:rsidR="00F600D9">
        <w:rPr>
          <w:rFonts w:ascii="Times New Roman" w:hAnsi="Times New Roman" w:cs="Times New Roman"/>
          <w:sz w:val="24"/>
          <w:szCs w:val="24"/>
        </w:rPr>
        <w:t>–</w:t>
      </w:r>
      <w:r>
        <w:rPr>
          <w:rFonts w:ascii="Times New Roman" w:hAnsi="Times New Roman" w:cs="Times New Roman"/>
          <w:sz w:val="24"/>
          <w:szCs w:val="24"/>
        </w:rPr>
        <w:t>one language ideology – Language based on territory.</w:t>
      </w:r>
      <w:r w:rsidR="00396EF3">
        <w:rPr>
          <w:rFonts w:ascii="Times New Roman" w:hAnsi="Times New Roman" w:cs="Times New Roman"/>
          <w:sz w:val="24"/>
          <w:szCs w:val="24"/>
        </w:rPr>
        <w:t xml:space="preserve"> Link between national identity and language. </w:t>
      </w:r>
      <w:r w:rsidR="008643C8">
        <w:rPr>
          <w:rFonts w:ascii="Times New Roman" w:hAnsi="Times New Roman" w:cs="Times New Roman"/>
          <w:sz w:val="24"/>
          <w:szCs w:val="24"/>
        </w:rPr>
        <w:t xml:space="preserve">Develop negative attitudes towards </w:t>
      </w:r>
      <w:r w:rsidR="00CD5DA6">
        <w:rPr>
          <w:rFonts w:ascii="Times New Roman" w:hAnsi="Times New Roman" w:cs="Times New Roman"/>
          <w:sz w:val="24"/>
          <w:szCs w:val="24"/>
        </w:rPr>
        <w:t xml:space="preserve">hybrid linguistic varieties. </w:t>
      </w:r>
    </w:p>
    <w:p w14:paraId="77EFDA72" w14:textId="47404149" w:rsidR="00F600D9" w:rsidRDefault="00F600D9" w:rsidP="008F572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Mother tongue ideology </w:t>
      </w:r>
      <w:r w:rsidR="00576DCB">
        <w:rPr>
          <w:rFonts w:ascii="Times New Roman" w:hAnsi="Times New Roman" w:cs="Times New Roman"/>
          <w:sz w:val="24"/>
          <w:szCs w:val="24"/>
        </w:rPr>
        <w:t>–</w:t>
      </w:r>
      <w:r>
        <w:rPr>
          <w:rFonts w:ascii="Times New Roman" w:hAnsi="Times New Roman" w:cs="Times New Roman"/>
          <w:sz w:val="24"/>
          <w:szCs w:val="24"/>
        </w:rPr>
        <w:t xml:space="preserve"> </w:t>
      </w:r>
      <w:r w:rsidR="00576DCB">
        <w:rPr>
          <w:rFonts w:ascii="Times New Roman" w:hAnsi="Times New Roman" w:cs="Times New Roman"/>
          <w:sz w:val="24"/>
          <w:szCs w:val="24"/>
        </w:rPr>
        <w:t xml:space="preserve">in combination with the one nation–one </w:t>
      </w:r>
      <w:r w:rsidR="006B468A">
        <w:rPr>
          <w:rFonts w:ascii="Times New Roman" w:hAnsi="Times New Roman" w:cs="Times New Roman"/>
          <w:sz w:val="24"/>
          <w:szCs w:val="24"/>
        </w:rPr>
        <w:t xml:space="preserve">language ideology. Belief that speakers only have one mother tongue </w:t>
      </w:r>
      <w:r w:rsidR="003F2F1C">
        <w:rPr>
          <w:rFonts w:ascii="Times New Roman" w:hAnsi="Times New Roman" w:cs="Times New Roman"/>
          <w:sz w:val="24"/>
          <w:szCs w:val="24"/>
        </w:rPr>
        <w:t xml:space="preserve">such as one race only speaking one language. </w:t>
      </w:r>
      <w:r w:rsidR="00ED6AE9">
        <w:rPr>
          <w:rFonts w:ascii="Times New Roman" w:hAnsi="Times New Roman" w:cs="Times New Roman"/>
          <w:sz w:val="24"/>
          <w:szCs w:val="24"/>
        </w:rPr>
        <w:t xml:space="preserve">Most scholars reject this due to German mother tongue aligned with Nazis regime. </w:t>
      </w:r>
    </w:p>
    <w:p w14:paraId="25AC44DD" w14:textId="07576FC4" w:rsidR="005A4E1A" w:rsidRDefault="005A4E1A" w:rsidP="008F572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Ideology of Purism </w:t>
      </w:r>
      <w:r w:rsidR="006A0048">
        <w:rPr>
          <w:rFonts w:ascii="Times New Roman" w:hAnsi="Times New Roman" w:cs="Times New Roman"/>
          <w:sz w:val="24"/>
          <w:szCs w:val="24"/>
        </w:rPr>
        <w:t>–</w:t>
      </w:r>
      <w:r>
        <w:rPr>
          <w:rFonts w:ascii="Times New Roman" w:hAnsi="Times New Roman" w:cs="Times New Roman"/>
          <w:sz w:val="24"/>
          <w:szCs w:val="24"/>
        </w:rPr>
        <w:t xml:space="preserve"> </w:t>
      </w:r>
      <w:r w:rsidR="006A0048">
        <w:rPr>
          <w:rFonts w:ascii="Times New Roman" w:hAnsi="Times New Roman" w:cs="Times New Roman"/>
          <w:sz w:val="24"/>
          <w:szCs w:val="24"/>
        </w:rPr>
        <w:t>Closely intertwined with mother tongue and one nation-one language ideology</w:t>
      </w:r>
      <w:r w:rsidR="00F85ACB">
        <w:rPr>
          <w:rFonts w:ascii="Times New Roman" w:hAnsi="Times New Roman" w:cs="Times New Roman"/>
          <w:sz w:val="24"/>
          <w:szCs w:val="24"/>
        </w:rPr>
        <w:t xml:space="preserve">. Says what language constitutes as good and proper language. </w:t>
      </w:r>
      <w:r w:rsidR="0005759D">
        <w:rPr>
          <w:rFonts w:ascii="Times New Roman" w:hAnsi="Times New Roman" w:cs="Times New Roman"/>
          <w:sz w:val="24"/>
          <w:szCs w:val="24"/>
        </w:rPr>
        <w:t xml:space="preserve">Denies that language always changes. </w:t>
      </w:r>
    </w:p>
    <w:p w14:paraId="7A1AD892" w14:textId="08BD5816" w:rsidR="00BA0190" w:rsidRDefault="0060793C" w:rsidP="00BA019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Hierarchy of languages – linguistic practices can be </w:t>
      </w:r>
      <w:r w:rsidR="0041620B">
        <w:rPr>
          <w:rFonts w:ascii="Times New Roman" w:hAnsi="Times New Roman" w:cs="Times New Roman"/>
          <w:sz w:val="24"/>
          <w:szCs w:val="24"/>
        </w:rPr>
        <w:t>labeled,</w:t>
      </w:r>
      <w:r>
        <w:rPr>
          <w:rFonts w:ascii="Times New Roman" w:hAnsi="Times New Roman" w:cs="Times New Roman"/>
          <w:sz w:val="24"/>
          <w:szCs w:val="24"/>
        </w:rPr>
        <w:t xml:space="preserve"> and </w:t>
      </w:r>
      <w:r w:rsidR="0041620B">
        <w:rPr>
          <w:rFonts w:ascii="Times New Roman" w:hAnsi="Times New Roman" w:cs="Times New Roman"/>
          <w:sz w:val="24"/>
          <w:szCs w:val="24"/>
        </w:rPr>
        <w:t xml:space="preserve">languages are superior to dialects. Status of national and official vs non-national and non-official. </w:t>
      </w:r>
      <w:r w:rsidR="008131F8">
        <w:rPr>
          <w:rFonts w:ascii="Times New Roman" w:hAnsi="Times New Roman" w:cs="Times New Roman"/>
          <w:sz w:val="24"/>
          <w:szCs w:val="24"/>
        </w:rPr>
        <w:t>Realistically and linguistically, there is no justification for this.</w:t>
      </w:r>
      <w:r w:rsidR="00570FB0">
        <w:rPr>
          <w:rFonts w:ascii="Times New Roman" w:hAnsi="Times New Roman" w:cs="Times New Roman"/>
          <w:sz w:val="24"/>
          <w:szCs w:val="24"/>
        </w:rPr>
        <w:t xml:space="preserve"> Saying writing means linguistic superiority</w:t>
      </w:r>
      <w:r w:rsidR="00C17906">
        <w:rPr>
          <w:rFonts w:ascii="Times New Roman" w:hAnsi="Times New Roman" w:cs="Times New Roman"/>
          <w:sz w:val="24"/>
          <w:szCs w:val="24"/>
        </w:rPr>
        <w:t>.</w:t>
      </w:r>
    </w:p>
    <w:p w14:paraId="6E95ABD7" w14:textId="1234F322" w:rsidR="008131F8" w:rsidRDefault="006747C2" w:rsidP="00BA019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Standard Language – A language is homogenous throughout itself</w:t>
      </w:r>
      <w:r w:rsidR="000B3BA0">
        <w:rPr>
          <w:rFonts w:ascii="Times New Roman" w:hAnsi="Times New Roman" w:cs="Times New Roman"/>
          <w:sz w:val="24"/>
          <w:szCs w:val="24"/>
        </w:rPr>
        <w:t xml:space="preserve"> and is abound entity. </w:t>
      </w:r>
      <w:r w:rsidR="00D70795">
        <w:rPr>
          <w:rFonts w:ascii="Times New Roman" w:hAnsi="Times New Roman" w:cs="Times New Roman"/>
          <w:sz w:val="24"/>
          <w:szCs w:val="24"/>
        </w:rPr>
        <w:t xml:space="preserve">Languages have distinct boundaries. Process of standardization: Dialect is chosen as the standard which is decided by socio-political developments. </w:t>
      </w:r>
      <w:r w:rsidR="0099094F">
        <w:rPr>
          <w:rFonts w:ascii="Times New Roman" w:hAnsi="Times New Roman" w:cs="Times New Roman"/>
          <w:sz w:val="24"/>
          <w:szCs w:val="24"/>
        </w:rPr>
        <w:t>Includes codification rituals such as grammar and dictionaries. Does not reflect reality.</w:t>
      </w:r>
      <w:r w:rsidR="00C007D6">
        <w:rPr>
          <w:rFonts w:ascii="Times New Roman" w:hAnsi="Times New Roman" w:cs="Times New Roman"/>
          <w:sz w:val="24"/>
          <w:szCs w:val="24"/>
        </w:rPr>
        <w:t xml:space="preserve"> ‘Saw’ past tense of ‘see</w:t>
      </w:r>
      <w:r w:rsidR="005011AF">
        <w:rPr>
          <w:rFonts w:ascii="Times New Roman" w:hAnsi="Times New Roman" w:cs="Times New Roman"/>
          <w:sz w:val="24"/>
          <w:szCs w:val="24"/>
        </w:rPr>
        <w:t>.</w:t>
      </w:r>
      <w:r w:rsidR="00C007D6">
        <w:rPr>
          <w:rFonts w:ascii="Times New Roman" w:hAnsi="Times New Roman" w:cs="Times New Roman"/>
          <w:sz w:val="24"/>
          <w:szCs w:val="24"/>
        </w:rPr>
        <w:t>’</w:t>
      </w:r>
    </w:p>
    <w:p w14:paraId="3BA688F2" w14:textId="74354B2A" w:rsidR="0099094F" w:rsidRDefault="00127860" w:rsidP="00BA019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One nation = one language </w:t>
      </w:r>
      <w:r w:rsidR="00A73FE4">
        <w:rPr>
          <w:rFonts w:ascii="Times New Roman" w:hAnsi="Times New Roman" w:cs="Times New Roman"/>
          <w:sz w:val="24"/>
          <w:szCs w:val="24"/>
        </w:rPr>
        <w:t>–</w:t>
      </w:r>
      <w:r>
        <w:rPr>
          <w:rFonts w:ascii="Times New Roman" w:hAnsi="Times New Roman" w:cs="Times New Roman"/>
          <w:sz w:val="24"/>
          <w:szCs w:val="24"/>
        </w:rPr>
        <w:t xml:space="preserve"> </w:t>
      </w:r>
      <w:r w:rsidR="00A73FE4">
        <w:rPr>
          <w:rFonts w:ascii="Times New Roman" w:hAnsi="Times New Roman" w:cs="Times New Roman"/>
          <w:sz w:val="24"/>
          <w:szCs w:val="24"/>
        </w:rPr>
        <w:t xml:space="preserve">Language relates to territory and national identity. Linguistic heterogeneity is bad. Uniformity is good. </w:t>
      </w:r>
      <w:r w:rsidR="00425439">
        <w:rPr>
          <w:rFonts w:ascii="Times New Roman" w:hAnsi="Times New Roman" w:cs="Times New Roman"/>
          <w:sz w:val="24"/>
          <w:szCs w:val="24"/>
        </w:rPr>
        <w:t xml:space="preserve">Ex. </w:t>
      </w:r>
      <w:r w:rsidR="00C007D6">
        <w:rPr>
          <w:rFonts w:ascii="Times New Roman" w:hAnsi="Times New Roman" w:cs="Times New Roman"/>
          <w:sz w:val="24"/>
          <w:szCs w:val="24"/>
        </w:rPr>
        <w:t>Castilian</w:t>
      </w:r>
      <w:r w:rsidR="00425439">
        <w:rPr>
          <w:rFonts w:ascii="Times New Roman" w:hAnsi="Times New Roman" w:cs="Times New Roman"/>
          <w:sz w:val="24"/>
          <w:szCs w:val="24"/>
        </w:rPr>
        <w:t xml:space="preserve"> </w:t>
      </w:r>
      <w:r w:rsidR="00C007D6">
        <w:rPr>
          <w:rFonts w:ascii="Times New Roman" w:hAnsi="Times New Roman" w:cs="Times New Roman"/>
          <w:sz w:val="24"/>
          <w:szCs w:val="24"/>
        </w:rPr>
        <w:t>national language of Spain.</w:t>
      </w:r>
    </w:p>
    <w:p w14:paraId="5B1ED81E" w14:textId="39A0CB56" w:rsidR="0073518B" w:rsidRDefault="0073518B" w:rsidP="00BA019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Mother tongue ideology </w:t>
      </w:r>
      <w:r w:rsidR="0072095A">
        <w:rPr>
          <w:rFonts w:ascii="Times New Roman" w:hAnsi="Times New Roman" w:cs="Times New Roman"/>
          <w:sz w:val="24"/>
          <w:szCs w:val="24"/>
        </w:rPr>
        <w:t>–</w:t>
      </w:r>
      <w:r>
        <w:rPr>
          <w:rFonts w:ascii="Times New Roman" w:hAnsi="Times New Roman" w:cs="Times New Roman"/>
          <w:sz w:val="24"/>
          <w:szCs w:val="24"/>
        </w:rPr>
        <w:t xml:space="preserve"> </w:t>
      </w:r>
      <w:r w:rsidR="0072095A">
        <w:rPr>
          <w:rFonts w:ascii="Times New Roman" w:hAnsi="Times New Roman" w:cs="Times New Roman"/>
          <w:sz w:val="24"/>
          <w:szCs w:val="24"/>
        </w:rPr>
        <w:t xml:space="preserve">Speakers only have one mother tongue. </w:t>
      </w:r>
      <w:r w:rsidR="00CE1D93">
        <w:rPr>
          <w:rFonts w:ascii="Times New Roman" w:hAnsi="Times New Roman" w:cs="Times New Roman"/>
          <w:sz w:val="24"/>
          <w:szCs w:val="24"/>
        </w:rPr>
        <w:t xml:space="preserve">Confusions with linguists about if it is language first learned, </w:t>
      </w:r>
      <w:r w:rsidR="004905FC">
        <w:rPr>
          <w:rFonts w:ascii="Times New Roman" w:hAnsi="Times New Roman" w:cs="Times New Roman"/>
          <w:sz w:val="24"/>
          <w:szCs w:val="24"/>
        </w:rPr>
        <w:t>know best, use most, or identify with.</w:t>
      </w:r>
    </w:p>
    <w:p w14:paraId="2C37AA1A" w14:textId="25BE1877" w:rsidR="004905FC" w:rsidRDefault="004905FC" w:rsidP="00BA019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Purism ideology – Good or proper language. Belief that only some speakers have an accent which is false. </w:t>
      </w:r>
      <w:r w:rsidR="00E36834">
        <w:rPr>
          <w:rFonts w:ascii="Times New Roman" w:hAnsi="Times New Roman" w:cs="Times New Roman"/>
          <w:sz w:val="24"/>
          <w:szCs w:val="24"/>
        </w:rPr>
        <w:t>Determination to eliminate new or foreign elements in their language.</w:t>
      </w:r>
      <w:r w:rsidR="005011AF">
        <w:rPr>
          <w:rFonts w:ascii="Times New Roman" w:hAnsi="Times New Roman" w:cs="Times New Roman"/>
          <w:sz w:val="24"/>
          <w:szCs w:val="24"/>
        </w:rPr>
        <w:t xml:space="preserve"> France outlawing bad English gaming words.</w:t>
      </w:r>
      <w:r w:rsidR="00C17906">
        <w:rPr>
          <w:rFonts w:ascii="Times New Roman" w:hAnsi="Times New Roman" w:cs="Times New Roman"/>
          <w:sz w:val="24"/>
          <w:szCs w:val="24"/>
        </w:rPr>
        <w:t xml:space="preserve"> Ex. When someone asks what your native language is.</w:t>
      </w:r>
    </w:p>
    <w:p w14:paraId="54B7FF65" w14:textId="1230184A" w:rsidR="00ED4522" w:rsidRPr="008F5724" w:rsidRDefault="00ED4522" w:rsidP="00BA019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Dominant vs Critical (resisting) reading</w:t>
      </w:r>
      <w:r w:rsidR="00492175">
        <w:rPr>
          <w:rFonts w:ascii="Times New Roman" w:hAnsi="Times New Roman" w:cs="Times New Roman"/>
          <w:sz w:val="24"/>
          <w:szCs w:val="24"/>
        </w:rPr>
        <w:t xml:space="preserve"> – Go </w:t>
      </w:r>
      <w:r w:rsidR="008B443A">
        <w:rPr>
          <w:rFonts w:ascii="Times New Roman" w:hAnsi="Times New Roman" w:cs="Times New Roman"/>
          <w:sz w:val="24"/>
          <w:szCs w:val="24"/>
        </w:rPr>
        <w:t>along with</w:t>
      </w:r>
      <w:r w:rsidR="00492175">
        <w:rPr>
          <w:rFonts w:ascii="Times New Roman" w:hAnsi="Times New Roman" w:cs="Times New Roman"/>
          <w:sz w:val="24"/>
          <w:szCs w:val="24"/>
        </w:rPr>
        <w:t xml:space="preserve"> </w:t>
      </w:r>
      <w:r w:rsidR="00316E21">
        <w:rPr>
          <w:rFonts w:ascii="Times New Roman" w:hAnsi="Times New Roman" w:cs="Times New Roman"/>
          <w:sz w:val="24"/>
          <w:szCs w:val="24"/>
        </w:rPr>
        <w:t>other people’s assumptions if ours align with theirs</w:t>
      </w:r>
      <w:r w:rsidR="008B443A">
        <w:rPr>
          <w:rFonts w:ascii="Times New Roman" w:hAnsi="Times New Roman" w:cs="Times New Roman"/>
          <w:sz w:val="24"/>
          <w:szCs w:val="24"/>
        </w:rPr>
        <w:t xml:space="preserve">. Critical instead is as a result of clash in assumptions and results in questioning and rejecting </w:t>
      </w:r>
      <w:r w:rsidR="00286B21">
        <w:rPr>
          <w:rFonts w:ascii="Times New Roman" w:hAnsi="Times New Roman" w:cs="Times New Roman"/>
          <w:sz w:val="24"/>
          <w:szCs w:val="24"/>
        </w:rPr>
        <w:t>the other’s assumptions.</w:t>
      </w:r>
    </w:p>
    <w:p w14:paraId="03C9BF1F" w14:textId="77777777" w:rsidR="00F67BD9" w:rsidRDefault="00F67BD9" w:rsidP="00AD7F51">
      <w:pPr>
        <w:pBdr>
          <w:bottom w:val="wave" w:sz="6" w:space="1" w:color="auto"/>
        </w:pBdr>
        <w:spacing w:after="0"/>
        <w:rPr>
          <w:rFonts w:ascii="Times New Roman" w:hAnsi="Times New Roman" w:cs="Times New Roman"/>
          <w:sz w:val="24"/>
          <w:szCs w:val="24"/>
        </w:rPr>
      </w:pPr>
    </w:p>
    <w:p w14:paraId="050307EE" w14:textId="77777777" w:rsidR="004C4ABE" w:rsidRDefault="004C4ABE" w:rsidP="00AD7F51">
      <w:pPr>
        <w:spacing w:after="0"/>
        <w:rPr>
          <w:rFonts w:ascii="Times New Roman" w:hAnsi="Times New Roman" w:cs="Times New Roman"/>
          <w:sz w:val="24"/>
          <w:szCs w:val="24"/>
        </w:rPr>
      </w:pPr>
    </w:p>
    <w:p w14:paraId="6ABF178C" w14:textId="1710B76A" w:rsidR="004C4ABE" w:rsidRDefault="004C4ABE" w:rsidP="004C4ABE">
      <w:pPr>
        <w:spacing w:after="0"/>
        <w:rPr>
          <w:rFonts w:ascii="Times New Roman" w:hAnsi="Times New Roman" w:cs="Times New Roman"/>
          <w:sz w:val="24"/>
          <w:szCs w:val="24"/>
        </w:rPr>
      </w:pPr>
      <w:r>
        <w:rPr>
          <w:rFonts w:ascii="Times New Roman" w:hAnsi="Times New Roman" w:cs="Times New Roman"/>
          <w:sz w:val="24"/>
          <w:szCs w:val="24"/>
        </w:rPr>
        <w:t>Week 2:</w:t>
      </w:r>
      <w:r>
        <w:t xml:space="preserve"> </w:t>
      </w:r>
      <w:r w:rsidR="00673E07">
        <w:rPr>
          <w:rFonts w:ascii="Times New Roman" w:hAnsi="Times New Roman" w:cs="Times New Roman"/>
          <w:sz w:val="24"/>
          <w:szCs w:val="24"/>
        </w:rPr>
        <w:t>Sociolinguistics</w:t>
      </w:r>
    </w:p>
    <w:p w14:paraId="3FF75191" w14:textId="6B5A4011" w:rsidR="004C4ABE" w:rsidRDefault="004C4ABE" w:rsidP="004C4ABE">
      <w:pPr>
        <w:spacing w:after="0"/>
        <w:rPr>
          <w:rFonts w:ascii="Times New Roman" w:hAnsi="Times New Roman" w:cs="Times New Roman"/>
          <w:sz w:val="24"/>
          <w:szCs w:val="24"/>
        </w:rPr>
      </w:pPr>
      <w:r w:rsidRPr="0074668C">
        <w:rPr>
          <w:rFonts w:ascii="Times New Roman" w:hAnsi="Times New Roman" w:cs="Times New Roman"/>
          <w:sz w:val="24"/>
          <w:szCs w:val="24"/>
        </w:rPr>
        <w:t xml:space="preserve">Module </w:t>
      </w:r>
      <w:r w:rsidR="00673E07">
        <w:rPr>
          <w:rFonts w:ascii="Times New Roman" w:hAnsi="Times New Roman" w:cs="Times New Roman"/>
          <w:sz w:val="24"/>
          <w:szCs w:val="24"/>
        </w:rPr>
        <w:t>3</w:t>
      </w:r>
      <w:r w:rsidRPr="0074668C">
        <w:rPr>
          <w:rFonts w:ascii="Times New Roman" w:hAnsi="Times New Roman" w:cs="Times New Roman"/>
          <w:sz w:val="24"/>
          <w:szCs w:val="24"/>
        </w:rPr>
        <w:t xml:space="preserve">: </w:t>
      </w:r>
      <w:r w:rsidR="00F3732E" w:rsidRPr="00F3732E">
        <w:rPr>
          <w:rFonts w:ascii="Times New Roman" w:hAnsi="Times New Roman" w:cs="Times New Roman"/>
          <w:sz w:val="24"/>
          <w:szCs w:val="24"/>
        </w:rPr>
        <w:t>Sociolinguistics</w:t>
      </w:r>
    </w:p>
    <w:p w14:paraId="692BFB95" w14:textId="77777777" w:rsidR="00F3732E" w:rsidRDefault="00F3732E" w:rsidP="00F3732E">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Reading Notes:</w:t>
      </w:r>
    </w:p>
    <w:p w14:paraId="0E00FD3F" w14:textId="41D6C9DD" w:rsidR="004C4ABE" w:rsidRDefault="00E0417F" w:rsidP="00F3732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Regional Dialectology </w:t>
      </w:r>
      <w:r w:rsidR="009153C7">
        <w:rPr>
          <w:rFonts w:ascii="Times New Roman" w:hAnsi="Times New Roman" w:cs="Times New Roman"/>
          <w:sz w:val="24"/>
          <w:szCs w:val="24"/>
        </w:rPr>
        <w:t>–</w:t>
      </w:r>
      <w:r>
        <w:rPr>
          <w:rFonts w:ascii="Times New Roman" w:hAnsi="Times New Roman" w:cs="Times New Roman"/>
          <w:sz w:val="24"/>
          <w:szCs w:val="24"/>
        </w:rPr>
        <w:t xml:space="preserve"> </w:t>
      </w:r>
      <w:r w:rsidR="009153C7">
        <w:rPr>
          <w:rFonts w:ascii="Times New Roman" w:hAnsi="Times New Roman" w:cs="Times New Roman"/>
          <w:sz w:val="24"/>
          <w:szCs w:val="24"/>
        </w:rPr>
        <w:t xml:space="preserve">The identification and mapping of boundaries between different variables on the basis of clusters of similar and different features in particular </w:t>
      </w:r>
      <w:r w:rsidR="00457C9A">
        <w:rPr>
          <w:rFonts w:ascii="Times New Roman" w:hAnsi="Times New Roman" w:cs="Times New Roman"/>
          <w:sz w:val="24"/>
          <w:szCs w:val="24"/>
        </w:rPr>
        <w:t xml:space="preserve">regions, towns, or villages. </w:t>
      </w:r>
    </w:p>
    <w:p w14:paraId="074D356F" w14:textId="17D97B27" w:rsidR="00457C9A" w:rsidRDefault="0059494E" w:rsidP="00F3732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Intermediate forms – Forms emerging following contact between closely related variables that fall in between the various input forms.</w:t>
      </w:r>
    </w:p>
    <w:p w14:paraId="406DB99B" w14:textId="105EFD54" w:rsidR="0059494E" w:rsidRDefault="00B21DE8" w:rsidP="00F3732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Social Dialectology – The study of linguistic variation in re</w:t>
      </w:r>
      <w:r w:rsidR="0071465F">
        <w:rPr>
          <w:rFonts w:ascii="Times New Roman" w:hAnsi="Times New Roman" w:cs="Times New Roman"/>
          <w:sz w:val="24"/>
          <w:szCs w:val="24"/>
        </w:rPr>
        <w:t>lation to speakers’ participation or membership in social groups, or in relation to other non-linguistic factors.</w:t>
      </w:r>
    </w:p>
    <w:p w14:paraId="72FAA76B" w14:textId="4D0F12C2" w:rsidR="0071465F" w:rsidRDefault="00A912D1" w:rsidP="00F3732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Intraspeaker variation – Differences in the way a single </w:t>
      </w:r>
      <w:r w:rsidR="001052ED">
        <w:rPr>
          <w:rFonts w:ascii="Times New Roman" w:hAnsi="Times New Roman" w:cs="Times New Roman"/>
          <w:sz w:val="24"/>
          <w:szCs w:val="24"/>
        </w:rPr>
        <w:t xml:space="preserve">person speaks at different times, or with different </w:t>
      </w:r>
      <w:r w:rsidR="0060377F">
        <w:rPr>
          <w:rFonts w:ascii="Times New Roman" w:hAnsi="Times New Roman" w:cs="Times New Roman"/>
          <w:sz w:val="24"/>
          <w:szCs w:val="24"/>
        </w:rPr>
        <w:t>interlocutors, or even within a sentence</w:t>
      </w:r>
      <w:r w:rsidR="006455F6">
        <w:rPr>
          <w:rFonts w:ascii="Times New Roman" w:hAnsi="Times New Roman" w:cs="Times New Roman"/>
          <w:sz w:val="24"/>
          <w:szCs w:val="24"/>
        </w:rPr>
        <w:t xml:space="preserve"> intraspeaker variation is a necessary corollary of inherent variability in grammar. </w:t>
      </w:r>
    </w:p>
    <w:p w14:paraId="70E51797" w14:textId="35A0C5C4" w:rsidR="00FD5FE2" w:rsidRDefault="00FD5FE2" w:rsidP="00F3732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Synchronic variation – variation occurring now.</w:t>
      </w:r>
    </w:p>
    <w:p w14:paraId="063351EA" w14:textId="682D1727" w:rsidR="00FD5FE2" w:rsidRDefault="00FD5FE2" w:rsidP="00F3732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Diachronic variation – change realized over </w:t>
      </w:r>
      <w:r w:rsidR="00A747F1">
        <w:rPr>
          <w:rFonts w:ascii="Times New Roman" w:hAnsi="Times New Roman" w:cs="Times New Roman"/>
          <w:sz w:val="24"/>
          <w:szCs w:val="24"/>
        </w:rPr>
        <w:t>chronological time.</w:t>
      </w:r>
    </w:p>
    <w:p w14:paraId="402EA229" w14:textId="5FBC9E7D" w:rsidR="006B622B" w:rsidRDefault="001D2A97" w:rsidP="00F3732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Marker – A variable that speakers are less aware of than a stereotype, but which shows consistent style effects.</w:t>
      </w:r>
    </w:p>
    <w:p w14:paraId="150C275F" w14:textId="77C9008B" w:rsidR="001D2A97" w:rsidRDefault="001D2A97" w:rsidP="00F3732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Indicator </w:t>
      </w:r>
      <w:r w:rsidR="00CE31BD">
        <w:rPr>
          <w:rFonts w:ascii="Times New Roman" w:hAnsi="Times New Roman" w:cs="Times New Roman"/>
          <w:sz w:val="24"/>
          <w:szCs w:val="24"/>
        </w:rPr>
        <w:t>–</w:t>
      </w:r>
      <w:r>
        <w:rPr>
          <w:rFonts w:ascii="Times New Roman" w:hAnsi="Times New Roman" w:cs="Times New Roman"/>
          <w:sz w:val="24"/>
          <w:szCs w:val="24"/>
        </w:rPr>
        <w:t xml:space="preserve"> </w:t>
      </w:r>
      <w:r w:rsidR="00CE31BD">
        <w:rPr>
          <w:rFonts w:ascii="Times New Roman" w:hAnsi="Times New Roman" w:cs="Times New Roman"/>
          <w:sz w:val="24"/>
          <w:szCs w:val="24"/>
        </w:rPr>
        <w:t xml:space="preserve">A linguistic variable which shows limited or no style-shifting. Stratified </w:t>
      </w:r>
      <w:r w:rsidR="0025613B">
        <w:rPr>
          <w:rFonts w:ascii="Times New Roman" w:hAnsi="Times New Roman" w:cs="Times New Roman"/>
          <w:sz w:val="24"/>
          <w:szCs w:val="24"/>
        </w:rPr>
        <w:t>principally between groups.</w:t>
      </w:r>
    </w:p>
    <w:p w14:paraId="6C4D991F" w14:textId="4B17AD8D" w:rsidR="0025613B" w:rsidRDefault="009D21EA" w:rsidP="00A970A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Dialectology – </w:t>
      </w:r>
      <w:r w:rsidR="003D0211">
        <w:rPr>
          <w:rFonts w:ascii="Times New Roman" w:hAnsi="Times New Roman" w:cs="Times New Roman"/>
          <w:sz w:val="24"/>
          <w:szCs w:val="24"/>
        </w:rPr>
        <w:t>T</w:t>
      </w:r>
      <w:r>
        <w:rPr>
          <w:rFonts w:ascii="Times New Roman" w:hAnsi="Times New Roman" w:cs="Times New Roman"/>
          <w:sz w:val="24"/>
          <w:szCs w:val="24"/>
        </w:rPr>
        <w:t>he study of dialects.</w:t>
      </w:r>
      <w:r w:rsidR="00A14646">
        <w:rPr>
          <w:rFonts w:ascii="Times New Roman" w:hAnsi="Times New Roman" w:cs="Times New Roman"/>
          <w:sz w:val="24"/>
          <w:szCs w:val="24"/>
        </w:rPr>
        <w:t xml:space="preserve"> Rose 19</w:t>
      </w:r>
      <w:r w:rsidR="00A14646" w:rsidRPr="00A14646">
        <w:rPr>
          <w:rFonts w:ascii="Times New Roman" w:hAnsi="Times New Roman" w:cs="Times New Roman"/>
          <w:sz w:val="24"/>
          <w:szCs w:val="24"/>
          <w:vertAlign w:val="superscript"/>
        </w:rPr>
        <w:t>th</w:t>
      </w:r>
      <w:r w:rsidR="00A14646">
        <w:rPr>
          <w:rFonts w:ascii="Times New Roman" w:hAnsi="Times New Roman" w:cs="Times New Roman"/>
          <w:sz w:val="24"/>
          <w:szCs w:val="24"/>
        </w:rPr>
        <w:t xml:space="preserve"> century </w:t>
      </w:r>
      <w:r w:rsidR="009E49EA">
        <w:rPr>
          <w:rFonts w:ascii="Times New Roman" w:hAnsi="Times New Roman" w:cs="Times New Roman"/>
          <w:sz w:val="24"/>
          <w:szCs w:val="24"/>
        </w:rPr>
        <w:t xml:space="preserve">as a result of nationalism and Romantic view of dialects. </w:t>
      </w:r>
    </w:p>
    <w:p w14:paraId="40516C11" w14:textId="7D3199EC" w:rsidR="003F4F62" w:rsidRDefault="003F4F62" w:rsidP="00A970A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Isogloss – Lines between dialects.</w:t>
      </w:r>
    </w:p>
    <w:p w14:paraId="0AB3356F" w14:textId="1A24A15B" w:rsidR="00E45BA0" w:rsidRDefault="00E45BA0" w:rsidP="00E45BA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A complete map of US dialects does not exist.</w:t>
      </w:r>
    </w:p>
    <w:p w14:paraId="38357C01" w14:textId="1C628752" w:rsidR="00E45BA0" w:rsidRDefault="003D0211" w:rsidP="00E45BA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Variable – Abstract representati</w:t>
      </w:r>
      <w:r w:rsidR="00F20917">
        <w:rPr>
          <w:rFonts w:ascii="Times New Roman" w:hAnsi="Times New Roman" w:cs="Times New Roman"/>
          <w:sz w:val="24"/>
          <w:szCs w:val="24"/>
        </w:rPr>
        <w:t>on of what is being studied.</w:t>
      </w:r>
    </w:p>
    <w:p w14:paraId="6B328E2E" w14:textId="4E3B74A5" w:rsidR="00F20917" w:rsidRDefault="00F20917" w:rsidP="00E45BA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Variant – Actual instantiations of a variable.</w:t>
      </w:r>
    </w:p>
    <w:p w14:paraId="6AF7CE2D" w14:textId="7F15DCB3" w:rsidR="00F20917" w:rsidRDefault="00F20917" w:rsidP="00E45BA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Synchronic variation – </w:t>
      </w:r>
      <w:r w:rsidR="003F1A30">
        <w:rPr>
          <w:rFonts w:ascii="Times New Roman" w:hAnsi="Times New Roman" w:cs="Times New Roman"/>
          <w:sz w:val="24"/>
          <w:szCs w:val="24"/>
        </w:rPr>
        <w:t>D</w:t>
      </w:r>
      <w:r>
        <w:rPr>
          <w:rFonts w:ascii="Times New Roman" w:hAnsi="Times New Roman" w:cs="Times New Roman"/>
          <w:sz w:val="24"/>
          <w:szCs w:val="24"/>
        </w:rPr>
        <w:t>ifferent variants occurring at the same time, perhaps varying by age of speaker, ge</w:t>
      </w:r>
      <w:r w:rsidR="003F1A30">
        <w:rPr>
          <w:rFonts w:ascii="Times New Roman" w:hAnsi="Times New Roman" w:cs="Times New Roman"/>
          <w:sz w:val="24"/>
          <w:szCs w:val="24"/>
        </w:rPr>
        <w:t>ographical location of speaker, etc.</w:t>
      </w:r>
    </w:p>
    <w:p w14:paraId="78FF0BC4" w14:textId="556F6916" w:rsidR="003F1A30" w:rsidRDefault="003F1A30" w:rsidP="00E45BA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Diachronic variation – Variation that occurs over time.</w:t>
      </w:r>
    </w:p>
    <w:p w14:paraId="021C1854" w14:textId="2DA2DE1A" w:rsidR="003F1A30" w:rsidRDefault="003F1A30" w:rsidP="00E45BA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Free variation – No way to predict which variant will occur.</w:t>
      </w:r>
    </w:p>
    <w:p w14:paraId="1F92C71C" w14:textId="009E9F43" w:rsidR="003F1A30" w:rsidRDefault="00C93B23" w:rsidP="00E45BA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Constraint – Independent factors that control or determine which variant will occur.</w:t>
      </w:r>
    </w:p>
    <w:p w14:paraId="09AFF785" w14:textId="79C391CB" w:rsidR="00C93B23" w:rsidRDefault="00DD099A" w:rsidP="00E45BA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Observer’s paradox – hard to obtain information about how a community speaks without systemic observation </w:t>
      </w:r>
      <w:r w:rsidR="003974F3">
        <w:rPr>
          <w:rFonts w:ascii="Times New Roman" w:hAnsi="Times New Roman" w:cs="Times New Roman"/>
          <w:sz w:val="24"/>
          <w:szCs w:val="24"/>
        </w:rPr>
        <w:t>and having them know that they are being observed.</w:t>
      </w:r>
    </w:p>
    <w:p w14:paraId="19250093" w14:textId="773E77A8" w:rsidR="003974F3" w:rsidRDefault="003974F3" w:rsidP="00E45BA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Style Shifting – Adapting speech to audience. Result of Observer’s paradox. </w:t>
      </w:r>
      <w:r w:rsidR="004312EB">
        <w:rPr>
          <w:rFonts w:ascii="Times New Roman" w:hAnsi="Times New Roman" w:cs="Times New Roman"/>
          <w:sz w:val="24"/>
          <w:szCs w:val="24"/>
        </w:rPr>
        <w:t>To avoid this, ask personal narratives or danger of death questions</w:t>
      </w:r>
      <w:r w:rsidR="008615C6">
        <w:rPr>
          <w:rFonts w:ascii="Times New Roman" w:hAnsi="Times New Roman" w:cs="Times New Roman"/>
          <w:sz w:val="24"/>
          <w:szCs w:val="24"/>
        </w:rPr>
        <w:t xml:space="preserve"> to elicit natural speech.</w:t>
      </w:r>
    </w:p>
    <w:p w14:paraId="6B1E6907" w14:textId="2D915F4C" w:rsidR="00133835" w:rsidRDefault="00133835" w:rsidP="00E45BA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Accommodation vs differentiation </w:t>
      </w:r>
      <w:r w:rsidR="00050EA9">
        <w:rPr>
          <w:rFonts w:ascii="Times New Roman" w:hAnsi="Times New Roman" w:cs="Times New Roman"/>
          <w:sz w:val="24"/>
          <w:szCs w:val="24"/>
        </w:rPr>
        <w:t>–</w:t>
      </w:r>
      <w:r>
        <w:rPr>
          <w:rFonts w:ascii="Times New Roman" w:hAnsi="Times New Roman" w:cs="Times New Roman"/>
          <w:sz w:val="24"/>
          <w:szCs w:val="24"/>
        </w:rPr>
        <w:t xml:space="preserve"> </w:t>
      </w:r>
      <w:r w:rsidR="00050EA9">
        <w:rPr>
          <w:rFonts w:ascii="Times New Roman" w:hAnsi="Times New Roman" w:cs="Times New Roman"/>
          <w:sz w:val="24"/>
          <w:szCs w:val="24"/>
        </w:rPr>
        <w:t xml:space="preserve">Speaker can identify with different </w:t>
      </w:r>
      <w:r w:rsidR="004312EB">
        <w:rPr>
          <w:rFonts w:ascii="Times New Roman" w:hAnsi="Times New Roman" w:cs="Times New Roman"/>
          <w:sz w:val="24"/>
          <w:szCs w:val="24"/>
        </w:rPr>
        <w:t>people</w:t>
      </w:r>
      <w:r w:rsidR="00646B15">
        <w:rPr>
          <w:rFonts w:ascii="Times New Roman" w:hAnsi="Times New Roman" w:cs="Times New Roman"/>
          <w:sz w:val="24"/>
          <w:szCs w:val="24"/>
        </w:rPr>
        <w:t xml:space="preserve"> via speaking styles.</w:t>
      </w:r>
    </w:p>
    <w:p w14:paraId="6300F814" w14:textId="0A95264C" w:rsidR="00646B15" w:rsidRDefault="00770650" w:rsidP="00E45BA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Methods of Sociolinguistic Research – </w:t>
      </w:r>
      <w:r w:rsidR="00894085" w:rsidRPr="00894085">
        <w:rPr>
          <w:rFonts w:ascii="Times New Roman" w:hAnsi="Times New Roman" w:cs="Times New Roman"/>
          <w:sz w:val="24"/>
          <w:szCs w:val="24"/>
        </w:rPr>
        <w:t xml:space="preserve">Minimal pairs; Word lists: Atlas </w:t>
      </w:r>
      <w:proofErr w:type="spellStart"/>
      <w:r w:rsidR="00894085" w:rsidRPr="00894085">
        <w:rPr>
          <w:rFonts w:ascii="Times New Roman" w:hAnsi="Times New Roman" w:cs="Times New Roman"/>
          <w:sz w:val="24"/>
          <w:szCs w:val="24"/>
        </w:rPr>
        <w:t>Gilliéron</w:t>
      </w:r>
      <w:proofErr w:type="spellEnd"/>
      <w:r w:rsidR="00894085" w:rsidRPr="00894085">
        <w:rPr>
          <w:rFonts w:ascii="Times New Roman" w:hAnsi="Times New Roman" w:cs="Times New Roman"/>
          <w:sz w:val="24"/>
          <w:szCs w:val="24"/>
        </w:rPr>
        <w:t>; Reading; Rapid, anonymous survey: NYC r-less dialect next time; Telephone survey; Internet survey, e.g., Reddit dialect, email; Interview, including conversation, storytelling, etc.: Martha's Vineyard; Ethnography.</w:t>
      </w:r>
    </w:p>
    <w:p w14:paraId="7E052D49" w14:textId="52A64FF5" w:rsidR="00053A4B" w:rsidRDefault="002A724B" w:rsidP="00E45BA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Martha’s Vineyard </w:t>
      </w:r>
      <w:r w:rsidR="0095791A">
        <w:rPr>
          <w:rFonts w:ascii="Times New Roman" w:hAnsi="Times New Roman" w:cs="Times New Roman"/>
          <w:sz w:val="24"/>
          <w:szCs w:val="24"/>
        </w:rPr>
        <w:t>–</w:t>
      </w:r>
      <w:r>
        <w:rPr>
          <w:rFonts w:ascii="Times New Roman" w:hAnsi="Times New Roman" w:cs="Times New Roman"/>
          <w:sz w:val="24"/>
          <w:szCs w:val="24"/>
        </w:rPr>
        <w:t xml:space="preserve"> </w:t>
      </w:r>
      <w:r w:rsidR="0095791A">
        <w:rPr>
          <w:rFonts w:ascii="Times New Roman" w:hAnsi="Times New Roman" w:cs="Times New Roman"/>
          <w:sz w:val="24"/>
          <w:szCs w:val="24"/>
        </w:rPr>
        <w:t>Pronounce difference between mainland and island for diphthong words. Not all islanders used the same pronunciation.</w:t>
      </w:r>
      <w:r w:rsidR="00A32564">
        <w:rPr>
          <w:rFonts w:ascii="Times New Roman" w:hAnsi="Times New Roman" w:cs="Times New Roman"/>
          <w:sz w:val="24"/>
          <w:szCs w:val="24"/>
        </w:rPr>
        <w:t xml:space="preserve"> People up-island/more rural used </w:t>
      </w:r>
      <w:r w:rsidR="008C3E59">
        <w:rPr>
          <w:rFonts w:ascii="Times New Roman" w:hAnsi="Times New Roman" w:cs="Times New Roman"/>
          <w:sz w:val="24"/>
          <w:szCs w:val="24"/>
        </w:rPr>
        <w:t>centralized variant more while the opposite/down-island used lower variant more</w:t>
      </w:r>
      <w:r w:rsidR="008E733E">
        <w:rPr>
          <w:rFonts w:ascii="Times New Roman" w:hAnsi="Times New Roman" w:cs="Times New Roman"/>
          <w:sz w:val="24"/>
          <w:szCs w:val="24"/>
        </w:rPr>
        <w:t>.</w:t>
      </w:r>
    </w:p>
    <w:p w14:paraId="611C618C" w14:textId="38C0DFC5" w:rsidR="00053A4B" w:rsidRDefault="00053A4B" w:rsidP="00053A4B">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Interspeaker – Different speakers used different variants.</w:t>
      </w:r>
    </w:p>
    <w:p w14:paraId="4B40FBBA" w14:textId="33733BEE" w:rsidR="00770650" w:rsidRDefault="00053A4B" w:rsidP="00053A4B">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Intraspeaker – Sometimes a speaker would use a centralized variant and then later in the same sentence </w:t>
      </w:r>
      <w:r w:rsidR="00A32564">
        <w:rPr>
          <w:rFonts w:ascii="Times New Roman" w:hAnsi="Times New Roman" w:cs="Times New Roman"/>
          <w:sz w:val="24"/>
          <w:szCs w:val="24"/>
        </w:rPr>
        <w:t xml:space="preserve">a more mainland variant. </w:t>
      </w:r>
    </w:p>
    <w:p w14:paraId="5F4F1B37" w14:textId="01D3C4DD" w:rsidR="003C1720" w:rsidRPr="00764EDA" w:rsidRDefault="00A52FAB" w:rsidP="00764ED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Labov Studies </w:t>
      </w:r>
      <w:r w:rsidR="0024286D">
        <w:rPr>
          <w:rFonts w:ascii="Times New Roman" w:hAnsi="Times New Roman" w:cs="Times New Roman"/>
          <w:sz w:val="24"/>
          <w:szCs w:val="24"/>
        </w:rPr>
        <w:t>–</w:t>
      </w:r>
      <w:r>
        <w:rPr>
          <w:rFonts w:ascii="Times New Roman" w:hAnsi="Times New Roman" w:cs="Times New Roman"/>
          <w:sz w:val="24"/>
          <w:szCs w:val="24"/>
        </w:rPr>
        <w:t xml:space="preserve"> </w:t>
      </w:r>
      <w:r w:rsidR="0024286D">
        <w:rPr>
          <w:rFonts w:ascii="Times New Roman" w:hAnsi="Times New Roman" w:cs="Times New Roman"/>
          <w:sz w:val="24"/>
          <w:szCs w:val="24"/>
        </w:rPr>
        <w:t xml:space="preserve">Asked for directions to measure how speakers based on store and social status would respond to saying fourth floor to see how they would pronounce the r. </w:t>
      </w:r>
      <w:r w:rsidR="00593415">
        <w:rPr>
          <w:rFonts w:ascii="Times New Roman" w:hAnsi="Times New Roman" w:cs="Times New Roman"/>
          <w:sz w:val="24"/>
          <w:szCs w:val="24"/>
        </w:rPr>
        <w:t xml:space="preserve">More customer contact meant more r’s </w:t>
      </w:r>
      <w:r w:rsidR="009B5DFC">
        <w:rPr>
          <w:rFonts w:ascii="Times New Roman" w:hAnsi="Times New Roman" w:cs="Times New Roman"/>
          <w:sz w:val="24"/>
          <w:szCs w:val="24"/>
        </w:rPr>
        <w:t xml:space="preserve">and higher floors </w:t>
      </w:r>
      <w:r w:rsidR="003C1720">
        <w:rPr>
          <w:rFonts w:ascii="Times New Roman" w:hAnsi="Times New Roman" w:cs="Times New Roman"/>
          <w:sz w:val="24"/>
          <w:szCs w:val="24"/>
        </w:rPr>
        <w:t xml:space="preserve">meant higher </w:t>
      </w:r>
      <w:proofErr w:type="gramStart"/>
      <w:r w:rsidR="003C1720">
        <w:rPr>
          <w:rFonts w:ascii="Times New Roman" w:hAnsi="Times New Roman" w:cs="Times New Roman"/>
          <w:sz w:val="24"/>
          <w:szCs w:val="24"/>
        </w:rPr>
        <w:t>price</w:t>
      </w:r>
      <w:proofErr w:type="gramEnd"/>
      <w:r w:rsidR="003C1720">
        <w:rPr>
          <w:rFonts w:ascii="Times New Roman" w:hAnsi="Times New Roman" w:cs="Times New Roman"/>
          <w:sz w:val="24"/>
          <w:szCs w:val="24"/>
        </w:rPr>
        <w:t xml:space="preserve"> and also the higher the store’s price for a certain item all meant that there would be more r’s. </w:t>
      </w:r>
    </w:p>
    <w:p w14:paraId="7BAE59FC" w14:textId="77777777" w:rsidR="004C4ABE" w:rsidRDefault="004C4ABE" w:rsidP="00AD7F51">
      <w:pPr>
        <w:pBdr>
          <w:bottom w:val="wave" w:sz="6" w:space="1" w:color="auto"/>
        </w:pBdr>
        <w:spacing w:after="0"/>
        <w:rPr>
          <w:rFonts w:ascii="Times New Roman" w:hAnsi="Times New Roman" w:cs="Times New Roman"/>
          <w:sz w:val="24"/>
          <w:szCs w:val="24"/>
        </w:rPr>
      </w:pPr>
    </w:p>
    <w:p w14:paraId="66E3859C" w14:textId="77777777" w:rsidR="004C4ABE" w:rsidRDefault="004C4ABE" w:rsidP="00AD7F51">
      <w:pPr>
        <w:spacing w:after="0"/>
        <w:rPr>
          <w:rFonts w:ascii="Times New Roman" w:hAnsi="Times New Roman" w:cs="Times New Roman"/>
          <w:sz w:val="24"/>
          <w:szCs w:val="24"/>
        </w:rPr>
      </w:pPr>
    </w:p>
    <w:p w14:paraId="6520502D" w14:textId="0A390255" w:rsidR="000E7227" w:rsidRDefault="000E7227" w:rsidP="00764EDA">
      <w:pPr>
        <w:spacing w:after="0"/>
        <w:rPr>
          <w:rFonts w:ascii="Times New Roman" w:hAnsi="Times New Roman" w:cs="Times New Roman"/>
          <w:sz w:val="24"/>
          <w:szCs w:val="24"/>
        </w:rPr>
      </w:pPr>
      <w:r>
        <w:rPr>
          <w:rFonts w:ascii="Times New Roman" w:hAnsi="Times New Roman" w:cs="Times New Roman"/>
          <w:sz w:val="24"/>
          <w:szCs w:val="24"/>
        </w:rPr>
        <w:t>Week 3:</w:t>
      </w:r>
      <w:r>
        <w:t xml:space="preserve"> </w:t>
      </w:r>
      <w:r w:rsidR="006D0833">
        <w:rPr>
          <w:rFonts w:ascii="Times New Roman" w:hAnsi="Times New Roman" w:cs="Times New Roman"/>
          <w:sz w:val="24"/>
          <w:szCs w:val="24"/>
        </w:rPr>
        <w:t>Endangerment and Revitalization</w:t>
      </w:r>
    </w:p>
    <w:p w14:paraId="794BFDB1" w14:textId="4DCA6C5F" w:rsidR="00764EDA" w:rsidRPr="0074668C" w:rsidRDefault="00764EDA" w:rsidP="00764EDA">
      <w:pPr>
        <w:spacing w:after="0"/>
        <w:rPr>
          <w:rFonts w:ascii="Times New Roman" w:hAnsi="Times New Roman" w:cs="Times New Roman"/>
          <w:sz w:val="24"/>
          <w:szCs w:val="24"/>
        </w:rPr>
      </w:pPr>
      <w:r w:rsidRPr="00F67BD9">
        <w:rPr>
          <w:rFonts w:ascii="Times New Roman" w:hAnsi="Times New Roman" w:cs="Times New Roman"/>
          <w:sz w:val="24"/>
          <w:szCs w:val="24"/>
        </w:rPr>
        <w:t xml:space="preserve">Module </w:t>
      </w:r>
      <w:r w:rsidR="006D0833">
        <w:rPr>
          <w:rFonts w:ascii="Times New Roman" w:hAnsi="Times New Roman" w:cs="Times New Roman"/>
          <w:sz w:val="24"/>
          <w:szCs w:val="24"/>
        </w:rPr>
        <w:t>4</w:t>
      </w:r>
      <w:r w:rsidRPr="00F67BD9">
        <w:rPr>
          <w:rFonts w:ascii="Times New Roman" w:hAnsi="Times New Roman" w:cs="Times New Roman"/>
          <w:sz w:val="24"/>
          <w:szCs w:val="24"/>
        </w:rPr>
        <w:t>:</w:t>
      </w:r>
      <w:r>
        <w:rPr>
          <w:rFonts w:ascii="Times New Roman" w:hAnsi="Times New Roman" w:cs="Times New Roman"/>
          <w:sz w:val="24"/>
          <w:szCs w:val="24"/>
        </w:rPr>
        <w:t xml:space="preserve"> Endangerment and Revitalization</w:t>
      </w:r>
    </w:p>
    <w:p w14:paraId="73506E14" w14:textId="77777777" w:rsidR="00764EDA" w:rsidRDefault="00764EDA" w:rsidP="00764ED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Reading Notes: </w:t>
      </w:r>
    </w:p>
    <w:p w14:paraId="57F7D6EA" w14:textId="2FFCAB5E" w:rsidR="006D0833" w:rsidRDefault="00641A90" w:rsidP="006D0833">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Historical events such as the slave trade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the Americas and the Caribbeans resulted in </w:t>
      </w:r>
      <w:r w:rsidR="00882A15">
        <w:rPr>
          <w:rFonts w:ascii="Times New Roman" w:hAnsi="Times New Roman" w:cs="Times New Roman"/>
          <w:sz w:val="24"/>
          <w:szCs w:val="24"/>
        </w:rPr>
        <w:t>changes and separations of culture which transformed language.</w:t>
      </w:r>
    </w:p>
    <w:p w14:paraId="3F1CBCD5" w14:textId="4878DDB9" w:rsidR="00882A15" w:rsidRDefault="00726325" w:rsidP="006D0833">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Example of post-colonial English are Nigerian, Caribbean, </w:t>
      </w:r>
      <w:r w:rsidR="00E706FF">
        <w:rPr>
          <w:rFonts w:ascii="Times New Roman" w:hAnsi="Times New Roman" w:cs="Times New Roman"/>
          <w:sz w:val="24"/>
          <w:szCs w:val="24"/>
        </w:rPr>
        <w:t>Indian English, and Singaporean English and Singlish.</w:t>
      </w:r>
    </w:p>
    <w:p w14:paraId="5507F128" w14:textId="78089DB2" w:rsidR="00757F7E" w:rsidRDefault="00757F7E" w:rsidP="006D0833">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Pennycook framework </w:t>
      </w:r>
      <w:r w:rsidR="00177991">
        <w:rPr>
          <w:rFonts w:ascii="Times New Roman" w:hAnsi="Times New Roman" w:cs="Times New Roman"/>
          <w:sz w:val="24"/>
          <w:szCs w:val="24"/>
        </w:rPr>
        <w:t>–</w:t>
      </w:r>
      <w:r>
        <w:rPr>
          <w:rFonts w:ascii="Times New Roman" w:hAnsi="Times New Roman" w:cs="Times New Roman"/>
          <w:sz w:val="24"/>
          <w:szCs w:val="24"/>
        </w:rPr>
        <w:t xml:space="preserve"> </w:t>
      </w:r>
      <w:r w:rsidR="00177991">
        <w:rPr>
          <w:rFonts w:ascii="Times New Roman" w:hAnsi="Times New Roman" w:cs="Times New Roman"/>
          <w:sz w:val="24"/>
          <w:szCs w:val="24"/>
        </w:rPr>
        <w:t xml:space="preserve">6 frameworks for understanding global position of English. </w:t>
      </w:r>
      <w:r w:rsidR="00155741">
        <w:rPr>
          <w:rFonts w:ascii="Times New Roman" w:hAnsi="Times New Roman" w:cs="Times New Roman"/>
          <w:sz w:val="24"/>
          <w:szCs w:val="24"/>
        </w:rPr>
        <w:t xml:space="preserve">They are colonial celebration, laissez-faire liberalism, </w:t>
      </w:r>
      <w:r w:rsidR="000677B1">
        <w:rPr>
          <w:rFonts w:ascii="Times New Roman" w:hAnsi="Times New Roman" w:cs="Times New Roman"/>
          <w:sz w:val="24"/>
          <w:szCs w:val="24"/>
        </w:rPr>
        <w:t>linguistic imperialism, linguistic human rights</w:t>
      </w:r>
      <w:r w:rsidR="00421E36">
        <w:rPr>
          <w:rFonts w:ascii="Times New Roman" w:hAnsi="Times New Roman" w:cs="Times New Roman"/>
          <w:sz w:val="24"/>
          <w:szCs w:val="24"/>
        </w:rPr>
        <w:t>, and others.</w:t>
      </w:r>
    </w:p>
    <w:p w14:paraId="027BD7BE" w14:textId="0D56093D" w:rsidR="00E706FF" w:rsidRDefault="009D736C" w:rsidP="006D0833">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All varieties, languages or not, </w:t>
      </w:r>
      <w:r w:rsidR="004F1775">
        <w:rPr>
          <w:rFonts w:ascii="Times New Roman" w:hAnsi="Times New Roman" w:cs="Times New Roman"/>
          <w:sz w:val="24"/>
          <w:szCs w:val="24"/>
        </w:rPr>
        <w:t>are systematic and rule-governed, and leak into each other with no clear boundaries.</w:t>
      </w:r>
    </w:p>
    <w:p w14:paraId="6350D8F5" w14:textId="77777777" w:rsidR="00B47A34" w:rsidRPr="00B47A34" w:rsidRDefault="00B47A34" w:rsidP="00B47A34">
      <w:pPr>
        <w:pStyle w:val="ListParagraph"/>
        <w:numPr>
          <w:ilvl w:val="0"/>
          <w:numId w:val="2"/>
        </w:numPr>
        <w:spacing w:after="0"/>
        <w:rPr>
          <w:rFonts w:ascii="Times New Roman" w:hAnsi="Times New Roman" w:cs="Times New Roman"/>
          <w:sz w:val="24"/>
          <w:szCs w:val="24"/>
        </w:rPr>
      </w:pPr>
      <w:r w:rsidRPr="00B47A34">
        <w:rPr>
          <w:rFonts w:ascii="Times New Roman" w:hAnsi="Times New Roman" w:cs="Times New Roman"/>
          <w:sz w:val="24"/>
          <w:szCs w:val="24"/>
        </w:rPr>
        <w:t>Language endangerment – Dies when Speakers die. At risk when older generations stop passing it on. Usually because the whole community shifts to another language. Closely tied with cultural death.</w:t>
      </w:r>
    </w:p>
    <w:p w14:paraId="2FA027F1" w14:textId="77777777" w:rsidR="00B47A34" w:rsidRPr="00B47A34" w:rsidRDefault="00B47A34" w:rsidP="00B47A34">
      <w:pPr>
        <w:pStyle w:val="ListParagraph"/>
        <w:numPr>
          <w:ilvl w:val="0"/>
          <w:numId w:val="2"/>
        </w:numPr>
        <w:spacing w:after="0"/>
        <w:rPr>
          <w:rFonts w:ascii="Times New Roman" w:hAnsi="Times New Roman" w:cs="Times New Roman"/>
          <w:sz w:val="24"/>
          <w:szCs w:val="24"/>
        </w:rPr>
      </w:pPr>
      <w:r w:rsidRPr="00B47A34">
        <w:rPr>
          <w:rFonts w:ascii="Times New Roman" w:hAnsi="Times New Roman" w:cs="Times New Roman"/>
          <w:sz w:val="24"/>
          <w:szCs w:val="24"/>
        </w:rPr>
        <w:t>Factors for languages becoming more and more endangered – Globalization, nation-state building politics, spread of global languages that have high instrumental values, pressures for minority groups to drop language and adopt national language.</w:t>
      </w:r>
    </w:p>
    <w:p w14:paraId="2E290279" w14:textId="77777777" w:rsidR="00B47A34" w:rsidRPr="00B47A34" w:rsidRDefault="00B47A34" w:rsidP="00B47A34">
      <w:pPr>
        <w:pStyle w:val="ListParagraph"/>
        <w:numPr>
          <w:ilvl w:val="0"/>
          <w:numId w:val="2"/>
        </w:numPr>
        <w:spacing w:after="0"/>
        <w:rPr>
          <w:rFonts w:ascii="Times New Roman" w:hAnsi="Times New Roman" w:cs="Times New Roman"/>
          <w:sz w:val="24"/>
          <w:szCs w:val="24"/>
        </w:rPr>
      </w:pPr>
      <w:r w:rsidRPr="00B47A34">
        <w:rPr>
          <w:rFonts w:ascii="Times New Roman" w:hAnsi="Times New Roman" w:cs="Times New Roman"/>
          <w:sz w:val="24"/>
          <w:szCs w:val="24"/>
        </w:rPr>
        <w:t>About 80 percent of the world’s languages might disappear in the next century.</w:t>
      </w:r>
    </w:p>
    <w:p w14:paraId="76509F17" w14:textId="77777777" w:rsidR="00B47A34" w:rsidRPr="00B47A34" w:rsidRDefault="00B47A34" w:rsidP="00B47A34">
      <w:pPr>
        <w:pStyle w:val="ListParagraph"/>
        <w:numPr>
          <w:ilvl w:val="0"/>
          <w:numId w:val="2"/>
        </w:numPr>
        <w:spacing w:after="0"/>
        <w:rPr>
          <w:rFonts w:ascii="Times New Roman" w:hAnsi="Times New Roman" w:cs="Times New Roman"/>
          <w:sz w:val="24"/>
          <w:szCs w:val="24"/>
        </w:rPr>
      </w:pPr>
      <w:r w:rsidRPr="00B47A34">
        <w:rPr>
          <w:rFonts w:ascii="Times New Roman" w:hAnsi="Times New Roman" w:cs="Times New Roman"/>
          <w:sz w:val="24"/>
          <w:szCs w:val="24"/>
        </w:rPr>
        <w:t>For practical purposes, the current diversity is irreplaceable in the future.</w:t>
      </w:r>
    </w:p>
    <w:p w14:paraId="0DF42BF8" w14:textId="77777777" w:rsidR="00B47A34" w:rsidRPr="00B47A34" w:rsidRDefault="00B47A34" w:rsidP="00B47A34">
      <w:pPr>
        <w:pStyle w:val="ListParagraph"/>
        <w:numPr>
          <w:ilvl w:val="0"/>
          <w:numId w:val="2"/>
        </w:numPr>
        <w:spacing w:after="0"/>
        <w:rPr>
          <w:rFonts w:ascii="Times New Roman" w:hAnsi="Times New Roman" w:cs="Times New Roman"/>
          <w:sz w:val="24"/>
          <w:szCs w:val="24"/>
        </w:rPr>
      </w:pPr>
      <w:r w:rsidRPr="00B47A34">
        <w:rPr>
          <w:rFonts w:ascii="Times New Roman" w:hAnsi="Times New Roman" w:cs="Times New Roman"/>
          <w:sz w:val="24"/>
          <w:szCs w:val="24"/>
        </w:rPr>
        <w:t xml:space="preserve">Language endangerment happened to Asl as well with children being punished for using their native language or signing. </w:t>
      </w:r>
    </w:p>
    <w:p w14:paraId="6B47913F" w14:textId="77777777" w:rsidR="00B47A34" w:rsidRPr="00B47A34" w:rsidRDefault="00B47A34" w:rsidP="00B47A34">
      <w:pPr>
        <w:pStyle w:val="ListParagraph"/>
        <w:numPr>
          <w:ilvl w:val="0"/>
          <w:numId w:val="2"/>
        </w:numPr>
        <w:spacing w:after="0"/>
        <w:rPr>
          <w:rFonts w:ascii="Times New Roman" w:hAnsi="Times New Roman" w:cs="Times New Roman"/>
          <w:sz w:val="24"/>
          <w:szCs w:val="24"/>
        </w:rPr>
      </w:pPr>
      <w:r w:rsidRPr="00B47A34">
        <w:rPr>
          <w:rFonts w:ascii="Times New Roman" w:hAnsi="Times New Roman" w:cs="Times New Roman"/>
          <w:sz w:val="24"/>
          <w:szCs w:val="24"/>
        </w:rPr>
        <w:t>Linguisticism: Spoken language is assumed to be superior to signed language.</w:t>
      </w:r>
    </w:p>
    <w:p w14:paraId="339C1B05" w14:textId="77777777" w:rsidR="00B47A34" w:rsidRPr="00B47A34" w:rsidRDefault="00B47A34" w:rsidP="00B47A34">
      <w:pPr>
        <w:pStyle w:val="ListParagraph"/>
        <w:numPr>
          <w:ilvl w:val="0"/>
          <w:numId w:val="2"/>
        </w:numPr>
        <w:spacing w:after="0"/>
        <w:rPr>
          <w:rFonts w:ascii="Times New Roman" w:hAnsi="Times New Roman" w:cs="Times New Roman"/>
          <w:sz w:val="24"/>
          <w:szCs w:val="24"/>
        </w:rPr>
      </w:pPr>
      <w:r w:rsidRPr="00B47A34">
        <w:rPr>
          <w:rFonts w:ascii="Times New Roman" w:hAnsi="Times New Roman" w:cs="Times New Roman"/>
          <w:sz w:val="24"/>
          <w:szCs w:val="24"/>
        </w:rPr>
        <w:t>Fear of bilingualism: “We talk to you, not about you.”</w:t>
      </w:r>
    </w:p>
    <w:p w14:paraId="06C54F7C" w14:textId="77777777" w:rsidR="00B47A34" w:rsidRPr="00B47A34" w:rsidRDefault="00B47A34" w:rsidP="00B47A34">
      <w:pPr>
        <w:pStyle w:val="ListParagraph"/>
        <w:numPr>
          <w:ilvl w:val="0"/>
          <w:numId w:val="2"/>
        </w:numPr>
        <w:spacing w:after="0"/>
        <w:rPr>
          <w:rFonts w:ascii="Times New Roman" w:hAnsi="Times New Roman" w:cs="Times New Roman"/>
          <w:sz w:val="24"/>
          <w:szCs w:val="24"/>
        </w:rPr>
      </w:pPr>
      <w:r w:rsidRPr="00B47A34">
        <w:rPr>
          <w:rFonts w:ascii="Times New Roman" w:hAnsi="Times New Roman" w:cs="Times New Roman"/>
          <w:sz w:val="24"/>
          <w:szCs w:val="24"/>
        </w:rPr>
        <w:t>Fear of foreignness: Many immigrants in the early 1900’s was bringing their language to the US. Since ASL has French Sign Language as one of its early contributors, it was seen as foreign.</w:t>
      </w:r>
    </w:p>
    <w:p w14:paraId="5A86F228" w14:textId="77777777" w:rsidR="00B47A34" w:rsidRPr="00B47A34" w:rsidRDefault="00B47A34" w:rsidP="00B47A34">
      <w:pPr>
        <w:pStyle w:val="ListParagraph"/>
        <w:numPr>
          <w:ilvl w:val="0"/>
          <w:numId w:val="2"/>
        </w:numPr>
        <w:spacing w:after="0"/>
        <w:rPr>
          <w:rFonts w:ascii="Times New Roman" w:hAnsi="Times New Roman" w:cs="Times New Roman"/>
          <w:sz w:val="24"/>
          <w:szCs w:val="24"/>
        </w:rPr>
      </w:pPr>
      <w:r w:rsidRPr="00B47A34">
        <w:rPr>
          <w:rFonts w:ascii="Times New Roman" w:hAnsi="Times New Roman" w:cs="Times New Roman"/>
          <w:sz w:val="24"/>
          <w:szCs w:val="24"/>
        </w:rPr>
        <w:lastRenderedPageBreak/>
        <w:t>How to measure endangerment – Number of speakers, language function, who is using the language, how is it being used, and why is it being used. Measured in EGIDS (Expanded Graded Intergenerational Disruption Scale)</w:t>
      </w:r>
    </w:p>
    <w:p w14:paraId="0604C585" w14:textId="77777777" w:rsidR="00B47A34" w:rsidRPr="00B47A34" w:rsidRDefault="00B47A34" w:rsidP="00B47A34">
      <w:pPr>
        <w:pStyle w:val="ListParagraph"/>
        <w:numPr>
          <w:ilvl w:val="0"/>
          <w:numId w:val="2"/>
        </w:numPr>
        <w:spacing w:after="0"/>
        <w:rPr>
          <w:rFonts w:ascii="Times New Roman" w:hAnsi="Times New Roman" w:cs="Times New Roman"/>
          <w:sz w:val="24"/>
          <w:szCs w:val="24"/>
        </w:rPr>
      </w:pPr>
      <w:r w:rsidRPr="00B47A34">
        <w:rPr>
          <w:rFonts w:ascii="Times New Roman" w:hAnsi="Times New Roman" w:cs="Times New Roman"/>
          <w:sz w:val="24"/>
          <w:szCs w:val="24"/>
        </w:rPr>
        <w:t>Language revitalization – Grassroots movement (people must want it), state actions, support of international minority rights organizations</w:t>
      </w:r>
    </w:p>
    <w:p w14:paraId="016DE614" w14:textId="0079219B" w:rsidR="00490958" w:rsidRDefault="00B47A34" w:rsidP="00B47A34">
      <w:pPr>
        <w:pStyle w:val="ListParagraph"/>
        <w:numPr>
          <w:ilvl w:val="0"/>
          <w:numId w:val="2"/>
        </w:numPr>
        <w:spacing w:after="0"/>
        <w:rPr>
          <w:rFonts w:ascii="Times New Roman" w:hAnsi="Times New Roman" w:cs="Times New Roman"/>
          <w:sz w:val="24"/>
          <w:szCs w:val="24"/>
        </w:rPr>
      </w:pPr>
      <w:r w:rsidRPr="00B47A34">
        <w:rPr>
          <w:rFonts w:ascii="Times New Roman" w:hAnsi="Times New Roman" w:cs="Times New Roman"/>
          <w:sz w:val="24"/>
          <w:szCs w:val="24"/>
        </w:rPr>
        <w:t xml:space="preserve">Case studies in language revitalization – </w:t>
      </w:r>
      <w:proofErr w:type="spellStart"/>
      <w:r w:rsidRPr="00B47A34">
        <w:rPr>
          <w:rFonts w:ascii="Times New Roman" w:hAnsi="Times New Roman" w:cs="Times New Roman"/>
          <w:sz w:val="24"/>
          <w:szCs w:val="24"/>
        </w:rPr>
        <w:t>Maori</w:t>
      </w:r>
      <w:proofErr w:type="spellEnd"/>
      <w:r w:rsidRPr="00B47A34">
        <w:rPr>
          <w:rFonts w:ascii="Times New Roman" w:hAnsi="Times New Roman" w:cs="Times New Roman"/>
          <w:sz w:val="24"/>
          <w:szCs w:val="24"/>
        </w:rPr>
        <w:t>, Saami vs. Kven, Breton, Corsican</w:t>
      </w:r>
    </w:p>
    <w:p w14:paraId="5A1AC7B5" w14:textId="478185FE" w:rsidR="00B47A34" w:rsidRPr="00B47A34" w:rsidRDefault="00B47A34" w:rsidP="00B47A34">
      <w:pPr>
        <w:spacing w:after="0"/>
        <w:rPr>
          <w:rFonts w:ascii="Times New Roman" w:hAnsi="Times New Roman" w:cs="Times New Roman"/>
          <w:sz w:val="24"/>
          <w:szCs w:val="24"/>
        </w:rPr>
      </w:pPr>
      <w:r>
        <w:rPr>
          <w:rFonts w:ascii="Times New Roman" w:hAnsi="Times New Roman" w:cs="Times New Roman"/>
          <w:sz w:val="24"/>
          <w:szCs w:val="24"/>
        </w:rPr>
        <w:t>Questions about these shown below:</w:t>
      </w:r>
    </w:p>
    <w:p w14:paraId="3A8B452D" w14:textId="5E39CE5A" w:rsidR="00CD1A2E" w:rsidRPr="00CD1A2E" w:rsidRDefault="00CD1A2E" w:rsidP="00CD1A2E">
      <w:pPr>
        <w:pBdr>
          <w:bottom w:val="wave" w:sz="6" w:space="1" w:color="auto"/>
        </w:pBdr>
        <w:spacing w:after="0"/>
        <w:rPr>
          <w:rFonts w:ascii="Times New Roman" w:hAnsi="Times New Roman" w:cs="Times New Roman"/>
          <w:sz w:val="24"/>
          <w:szCs w:val="24"/>
        </w:rPr>
      </w:pPr>
      <w:r w:rsidRPr="00CD1A2E">
        <w:rPr>
          <w:rFonts w:ascii="Times New Roman" w:hAnsi="Times New Roman" w:cs="Times New Roman"/>
          <w:sz w:val="24"/>
          <w:szCs w:val="24"/>
        </w:rPr>
        <w:t>1. What is the status of Māori in New Zealand?</w:t>
      </w:r>
    </w:p>
    <w:p w14:paraId="0BE9AC1D" w14:textId="77777777" w:rsidR="00CD1A2E" w:rsidRPr="00CD1A2E" w:rsidRDefault="00CD1A2E" w:rsidP="00CD1A2E">
      <w:pPr>
        <w:pBdr>
          <w:bottom w:val="wave" w:sz="6" w:space="1" w:color="auto"/>
        </w:pBdr>
        <w:spacing w:after="0"/>
        <w:rPr>
          <w:rFonts w:ascii="Times New Roman" w:hAnsi="Times New Roman" w:cs="Times New Roman"/>
          <w:sz w:val="24"/>
          <w:szCs w:val="24"/>
        </w:rPr>
      </w:pPr>
      <w:r w:rsidRPr="00CD1A2E">
        <w:rPr>
          <w:rFonts w:ascii="Times New Roman" w:hAnsi="Times New Roman" w:cs="Times New Roman"/>
          <w:sz w:val="24"/>
          <w:szCs w:val="24"/>
        </w:rPr>
        <w:t>It has been the official language since 1987.</w:t>
      </w:r>
    </w:p>
    <w:p w14:paraId="1E7C8311" w14:textId="77777777" w:rsidR="00CD1A2E" w:rsidRPr="00CD1A2E" w:rsidRDefault="00CD1A2E" w:rsidP="00CD1A2E">
      <w:pPr>
        <w:pBdr>
          <w:bottom w:val="wave" w:sz="6" w:space="1" w:color="auto"/>
        </w:pBdr>
        <w:spacing w:after="0"/>
        <w:rPr>
          <w:rFonts w:ascii="Times New Roman" w:hAnsi="Times New Roman" w:cs="Times New Roman"/>
          <w:sz w:val="24"/>
          <w:szCs w:val="24"/>
        </w:rPr>
      </w:pPr>
      <w:r w:rsidRPr="00CD1A2E">
        <w:rPr>
          <w:rFonts w:ascii="Times New Roman" w:hAnsi="Times New Roman" w:cs="Times New Roman"/>
          <w:sz w:val="24"/>
          <w:szCs w:val="24"/>
        </w:rPr>
        <w:t>2. What helped the revitalization of Māori? LANGUAGE NEST!</w:t>
      </w:r>
    </w:p>
    <w:p w14:paraId="511B4172" w14:textId="1660BDE8" w:rsidR="00CD1A2E" w:rsidRPr="00CD1A2E" w:rsidRDefault="00CD1A2E" w:rsidP="00CD1A2E">
      <w:pPr>
        <w:pBdr>
          <w:bottom w:val="wave" w:sz="6" w:space="1" w:color="auto"/>
        </w:pBdr>
        <w:spacing w:after="0"/>
        <w:rPr>
          <w:rFonts w:ascii="Times New Roman" w:hAnsi="Times New Roman" w:cs="Times New Roman"/>
          <w:sz w:val="24"/>
          <w:szCs w:val="24"/>
        </w:rPr>
      </w:pPr>
      <w:r w:rsidRPr="00CD1A2E">
        <w:rPr>
          <w:rFonts w:ascii="Times New Roman" w:hAnsi="Times New Roman" w:cs="Times New Roman"/>
          <w:sz w:val="24"/>
          <w:szCs w:val="24"/>
        </w:rPr>
        <w:t>The introduction of Māori-medium schooling from the 1980s and</w:t>
      </w:r>
      <w:r>
        <w:rPr>
          <w:rFonts w:ascii="Times New Roman" w:hAnsi="Times New Roman" w:cs="Times New Roman"/>
          <w:sz w:val="24"/>
          <w:szCs w:val="24"/>
        </w:rPr>
        <w:t xml:space="preserve"> </w:t>
      </w:r>
      <w:r w:rsidRPr="00CD1A2E">
        <w:rPr>
          <w:rFonts w:ascii="Times New Roman" w:hAnsi="Times New Roman" w:cs="Times New Roman"/>
          <w:sz w:val="24"/>
          <w:szCs w:val="24"/>
        </w:rPr>
        <w:t>90s.</w:t>
      </w:r>
    </w:p>
    <w:p w14:paraId="1DAA8E47" w14:textId="77777777" w:rsidR="00CD1A2E" w:rsidRPr="00CD1A2E" w:rsidRDefault="00CD1A2E" w:rsidP="00CD1A2E">
      <w:pPr>
        <w:pBdr>
          <w:bottom w:val="wave" w:sz="6" w:space="1" w:color="auto"/>
        </w:pBdr>
        <w:spacing w:after="0"/>
        <w:rPr>
          <w:rFonts w:ascii="Times New Roman" w:hAnsi="Times New Roman" w:cs="Times New Roman"/>
          <w:sz w:val="24"/>
          <w:szCs w:val="24"/>
        </w:rPr>
      </w:pPr>
      <w:r w:rsidRPr="00CD1A2E">
        <w:rPr>
          <w:rFonts w:ascii="Times New Roman" w:hAnsi="Times New Roman" w:cs="Times New Roman"/>
          <w:sz w:val="24"/>
          <w:szCs w:val="24"/>
        </w:rPr>
        <w:t>3. What is the aim of Māori-medium education?</w:t>
      </w:r>
    </w:p>
    <w:p w14:paraId="332107CB" w14:textId="77777777" w:rsidR="00CD1A2E" w:rsidRPr="00CD1A2E" w:rsidRDefault="00CD1A2E" w:rsidP="00CD1A2E">
      <w:pPr>
        <w:pBdr>
          <w:bottom w:val="wave" w:sz="6" w:space="1" w:color="auto"/>
        </w:pBdr>
        <w:spacing w:after="0"/>
        <w:rPr>
          <w:rFonts w:ascii="Times New Roman" w:hAnsi="Times New Roman" w:cs="Times New Roman"/>
          <w:sz w:val="24"/>
          <w:szCs w:val="24"/>
        </w:rPr>
      </w:pPr>
      <w:r w:rsidRPr="00CD1A2E">
        <w:rPr>
          <w:rFonts w:ascii="Times New Roman" w:hAnsi="Times New Roman" w:cs="Times New Roman"/>
          <w:sz w:val="24"/>
          <w:szCs w:val="24"/>
        </w:rPr>
        <w:t>To achieve biculturalism and bilingualism in Māori and English</w:t>
      </w:r>
    </w:p>
    <w:p w14:paraId="1534D3F6" w14:textId="77777777" w:rsidR="00CD1A2E" w:rsidRPr="00CD1A2E" w:rsidRDefault="00CD1A2E" w:rsidP="00CD1A2E">
      <w:pPr>
        <w:pBdr>
          <w:bottom w:val="wave" w:sz="6" w:space="1" w:color="auto"/>
        </w:pBdr>
        <w:spacing w:after="0"/>
        <w:rPr>
          <w:rFonts w:ascii="Times New Roman" w:hAnsi="Times New Roman" w:cs="Times New Roman"/>
          <w:sz w:val="24"/>
          <w:szCs w:val="24"/>
        </w:rPr>
      </w:pPr>
      <w:r w:rsidRPr="00CD1A2E">
        <w:rPr>
          <w:rFonts w:ascii="Times New Roman" w:hAnsi="Times New Roman" w:cs="Times New Roman"/>
          <w:sz w:val="24"/>
          <w:szCs w:val="24"/>
        </w:rPr>
        <w:t>4. What is the legacy of such a system?</w:t>
      </w:r>
    </w:p>
    <w:p w14:paraId="26B43659" w14:textId="77777777" w:rsidR="00CD1A2E" w:rsidRPr="00CD1A2E" w:rsidRDefault="00CD1A2E" w:rsidP="00CD1A2E">
      <w:pPr>
        <w:pBdr>
          <w:bottom w:val="wave" w:sz="6" w:space="1" w:color="auto"/>
        </w:pBdr>
        <w:spacing w:after="0"/>
        <w:rPr>
          <w:rFonts w:ascii="Times New Roman" w:hAnsi="Times New Roman" w:cs="Times New Roman"/>
          <w:sz w:val="24"/>
          <w:szCs w:val="24"/>
        </w:rPr>
      </w:pPr>
      <w:r w:rsidRPr="00CD1A2E">
        <w:rPr>
          <w:rFonts w:ascii="Times New Roman" w:hAnsi="Times New Roman" w:cs="Times New Roman"/>
          <w:sz w:val="24"/>
          <w:szCs w:val="24"/>
        </w:rPr>
        <w:t>It has provided a model for other minority groups.</w:t>
      </w:r>
    </w:p>
    <w:p w14:paraId="6A95ADBA" w14:textId="77777777" w:rsidR="00CD1A2E" w:rsidRPr="00CD1A2E" w:rsidRDefault="00CD1A2E" w:rsidP="00CD1A2E">
      <w:pPr>
        <w:pBdr>
          <w:bottom w:val="wave" w:sz="6" w:space="1" w:color="auto"/>
        </w:pBdr>
        <w:spacing w:after="0"/>
        <w:rPr>
          <w:rFonts w:ascii="Times New Roman" w:hAnsi="Times New Roman" w:cs="Times New Roman"/>
          <w:sz w:val="24"/>
          <w:szCs w:val="24"/>
        </w:rPr>
      </w:pPr>
      <w:r w:rsidRPr="00CD1A2E">
        <w:rPr>
          <w:rFonts w:ascii="Times New Roman" w:hAnsi="Times New Roman" w:cs="Times New Roman"/>
          <w:sz w:val="24"/>
          <w:szCs w:val="24"/>
        </w:rPr>
        <w:t>5. Is Māori completely revitalized?</w:t>
      </w:r>
    </w:p>
    <w:p w14:paraId="5807E7D9" w14:textId="6C761AFD" w:rsidR="003E5516" w:rsidRDefault="00CD1A2E" w:rsidP="00CD1A2E">
      <w:pPr>
        <w:pBdr>
          <w:bottom w:val="wave" w:sz="6" w:space="1" w:color="auto"/>
        </w:pBdr>
        <w:spacing w:after="0"/>
        <w:rPr>
          <w:rFonts w:ascii="Times New Roman" w:hAnsi="Times New Roman" w:cs="Times New Roman"/>
          <w:sz w:val="24"/>
          <w:szCs w:val="24"/>
        </w:rPr>
      </w:pPr>
      <w:r w:rsidRPr="00CD1A2E">
        <w:rPr>
          <w:rFonts w:ascii="Times New Roman" w:hAnsi="Times New Roman" w:cs="Times New Roman"/>
          <w:sz w:val="24"/>
          <w:szCs w:val="24"/>
        </w:rPr>
        <w:t>It is still unknown whether it will pick up again or mostly remain in</w:t>
      </w:r>
      <w:r>
        <w:rPr>
          <w:rFonts w:ascii="Times New Roman" w:hAnsi="Times New Roman" w:cs="Times New Roman"/>
          <w:sz w:val="24"/>
          <w:szCs w:val="24"/>
        </w:rPr>
        <w:t xml:space="preserve"> </w:t>
      </w:r>
      <w:r w:rsidR="00546344">
        <w:rPr>
          <w:rFonts w:ascii="Times New Roman" w:hAnsi="Times New Roman" w:cs="Times New Roman"/>
          <w:sz w:val="24"/>
          <w:szCs w:val="24"/>
        </w:rPr>
        <w:t>the schooling system.</w:t>
      </w:r>
    </w:p>
    <w:p w14:paraId="380910C1" w14:textId="77777777" w:rsidR="00B47A34" w:rsidRDefault="00B47A34" w:rsidP="00CD1A2E">
      <w:pPr>
        <w:pBdr>
          <w:bottom w:val="wave" w:sz="6" w:space="1" w:color="auto"/>
        </w:pBdr>
        <w:spacing w:after="0"/>
        <w:rPr>
          <w:rFonts w:ascii="Times New Roman" w:hAnsi="Times New Roman" w:cs="Times New Roman"/>
          <w:sz w:val="24"/>
          <w:szCs w:val="24"/>
        </w:rPr>
      </w:pPr>
    </w:p>
    <w:p w14:paraId="267644DA" w14:textId="77777777" w:rsidR="00581A31" w:rsidRPr="00581A31" w:rsidRDefault="00581A31" w:rsidP="00581A31">
      <w:pPr>
        <w:pBdr>
          <w:bottom w:val="wave" w:sz="6" w:space="1" w:color="auto"/>
        </w:pBdr>
        <w:spacing w:after="0"/>
        <w:rPr>
          <w:rFonts w:ascii="Times New Roman" w:hAnsi="Times New Roman" w:cs="Times New Roman"/>
          <w:sz w:val="24"/>
          <w:szCs w:val="24"/>
        </w:rPr>
      </w:pPr>
      <w:r w:rsidRPr="00581A31">
        <w:rPr>
          <w:rFonts w:ascii="Times New Roman" w:hAnsi="Times New Roman" w:cs="Times New Roman"/>
          <w:sz w:val="24"/>
          <w:szCs w:val="24"/>
        </w:rPr>
        <w:t>Sámi and Kven: mixed results</w:t>
      </w:r>
    </w:p>
    <w:p w14:paraId="76CD34D5" w14:textId="1C8C8941" w:rsidR="00581A31" w:rsidRPr="00581A31" w:rsidRDefault="00902A1D" w:rsidP="00581A31">
      <w:pPr>
        <w:pBdr>
          <w:bottom w:val="wave" w:sz="6" w:space="1" w:color="auto"/>
        </w:pBdr>
        <w:spacing w:after="0"/>
        <w:rPr>
          <w:rFonts w:ascii="Times New Roman" w:hAnsi="Times New Roman" w:cs="Times New Roman"/>
          <w:sz w:val="24"/>
          <w:szCs w:val="24"/>
        </w:rPr>
      </w:pPr>
      <w:r>
        <w:rPr>
          <w:rFonts w:ascii="Times New Roman" w:hAnsi="Times New Roman" w:cs="Times New Roman"/>
          <w:sz w:val="24"/>
          <w:szCs w:val="24"/>
        </w:rPr>
        <w:t xml:space="preserve">What </w:t>
      </w:r>
      <w:r w:rsidR="0092150D">
        <w:rPr>
          <w:rFonts w:ascii="Times New Roman" w:hAnsi="Times New Roman" w:cs="Times New Roman"/>
          <w:sz w:val="24"/>
          <w:szCs w:val="24"/>
        </w:rPr>
        <w:t>is</w:t>
      </w:r>
      <w:r>
        <w:rPr>
          <w:rFonts w:ascii="Times New Roman" w:hAnsi="Times New Roman" w:cs="Times New Roman"/>
          <w:sz w:val="24"/>
          <w:szCs w:val="24"/>
        </w:rPr>
        <w:t xml:space="preserve"> Sami and Kven? </w:t>
      </w:r>
      <w:r w:rsidR="001749D4">
        <w:rPr>
          <w:rFonts w:ascii="Times New Roman" w:hAnsi="Times New Roman" w:cs="Times New Roman"/>
          <w:sz w:val="24"/>
          <w:szCs w:val="24"/>
        </w:rPr>
        <w:t>Sami</w:t>
      </w:r>
      <w:r w:rsidR="00581A31" w:rsidRPr="00581A31">
        <w:rPr>
          <w:rFonts w:ascii="Times New Roman" w:hAnsi="Times New Roman" w:cs="Times New Roman"/>
          <w:sz w:val="24"/>
          <w:szCs w:val="24"/>
        </w:rPr>
        <w:t xml:space="preserve"> is a language family that consists of numerous languages. Kven is a</w:t>
      </w:r>
      <w:r>
        <w:rPr>
          <w:rFonts w:ascii="Times New Roman" w:hAnsi="Times New Roman" w:cs="Times New Roman"/>
          <w:sz w:val="24"/>
          <w:szCs w:val="24"/>
        </w:rPr>
        <w:t xml:space="preserve"> </w:t>
      </w:r>
      <w:r w:rsidR="00581A31" w:rsidRPr="00581A31">
        <w:rPr>
          <w:rFonts w:ascii="Times New Roman" w:hAnsi="Times New Roman" w:cs="Times New Roman"/>
          <w:sz w:val="24"/>
          <w:szCs w:val="24"/>
        </w:rPr>
        <w:t>Finnic language. Both are spoken in Northern Norway.</w:t>
      </w:r>
    </w:p>
    <w:p w14:paraId="3970CCA9" w14:textId="1654F93B" w:rsidR="00581A31" w:rsidRPr="00581A31" w:rsidRDefault="0092150D" w:rsidP="00581A31">
      <w:pPr>
        <w:pBdr>
          <w:bottom w:val="wave" w:sz="6" w:space="1" w:color="auto"/>
        </w:pBdr>
        <w:spacing w:after="0"/>
        <w:rPr>
          <w:rFonts w:ascii="Times New Roman" w:hAnsi="Times New Roman" w:cs="Times New Roman"/>
          <w:sz w:val="24"/>
          <w:szCs w:val="24"/>
        </w:rPr>
      </w:pPr>
      <w:r>
        <w:rPr>
          <w:rFonts w:ascii="Times New Roman" w:hAnsi="Times New Roman" w:cs="Times New Roman"/>
          <w:sz w:val="24"/>
          <w:szCs w:val="24"/>
        </w:rPr>
        <w:t xml:space="preserve">What is their status in Norway? </w:t>
      </w:r>
      <w:r w:rsidR="001749D4">
        <w:rPr>
          <w:rFonts w:ascii="Times New Roman" w:hAnsi="Times New Roman" w:cs="Times New Roman"/>
          <w:sz w:val="24"/>
          <w:szCs w:val="24"/>
        </w:rPr>
        <w:t>Both</w:t>
      </w:r>
      <w:r w:rsidR="00581A31" w:rsidRPr="00581A31">
        <w:rPr>
          <w:rFonts w:ascii="Times New Roman" w:hAnsi="Times New Roman" w:cs="Times New Roman"/>
          <w:sz w:val="24"/>
          <w:szCs w:val="24"/>
        </w:rPr>
        <w:t xml:space="preserve"> are currently recognized as regional official languages in Norway.</w:t>
      </w:r>
    </w:p>
    <w:p w14:paraId="35196821" w14:textId="5D81FD07" w:rsidR="00581A31" w:rsidRPr="00581A31" w:rsidRDefault="0092150D" w:rsidP="00581A31">
      <w:pPr>
        <w:pBdr>
          <w:bottom w:val="wave" w:sz="6" w:space="1" w:color="auto"/>
        </w:pBdr>
        <w:spacing w:after="0"/>
        <w:rPr>
          <w:rFonts w:ascii="Times New Roman" w:hAnsi="Times New Roman" w:cs="Times New Roman"/>
          <w:sz w:val="24"/>
          <w:szCs w:val="24"/>
        </w:rPr>
      </w:pPr>
      <w:r w:rsidRPr="0092150D">
        <w:rPr>
          <w:rFonts w:ascii="Times New Roman" w:hAnsi="Times New Roman" w:cs="Times New Roman"/>
          <w:sz w:val="24"/>
          <w:szCs w:val="24"/>
        </w:rPr>
        <w:t>What is the historical factor that pushed the</w:t>
      </w:r>
      <w:r>
        <w:rPr>
          <w:rFonts w:ascii="Times New Roman" w:hAnsi="Times New Roman" w:cs="Times New Roman"/>
          <w:sz w:val="24"/>
          <w:szCs w:val="24"/>
        </w:rPr>
        <w:t xml:space="preserve"> </w:t>
      </w:r>
      <w:r w:rsidRPr="0092150D">
        <w:rPr>
          <w:rFonts w:ascii="Times New Roman" w:hAnsi="Times New Roman" w:cs="Times New Roman"/>
          <w:sz w:val="24"/>
          <w:szCs w:val="24"/>
        </w:rPr>
        <w:t>Sámi and Kven populations to switch</w:t>
      </w:r>
      <w:r>
        <w:rPr>
          <w:rFonts w:ascii="Times New Roman" w:hAnsi="Times New Roman" w:cs="Times New Roman"/>
          <w:sz w:val="24"/>
          <w:szCs w:val="24"/>
        </w:rPr>
        <w:t xml:space="preserve"> </w:t>
      </w:r>
      <w:r w:rsidRPr="0092150D">
        <w:rPr>
          <w:rFonts w:ascii="Times New Roman" w:hAnsi="Times New Roman" w:cs="Times New Roman"/>
          <w:sz w:val="24"/>
          <w:szCs w:val="24"/>
        </w:rPr>
        <w:t>languages?</w:t>
      </w:r>
      <w:r>
        <w:rPr>
          <w:rFonts w:ascii="Times New Roman" w:hAnsi="Times New Roman" w:cs="Times New Roman"/>
          <w:sz w:val="24"/>
          <w:szCs w:val="24"/>
        </w:rPr>
        <w:t xml:space="preserve"> N</w:t>
      </w:r>
      <w:r w:rsidR="00581A31" w:rsidRPr="00581A31">
        <w:rPr>
          <w:rFonts w:ascii="Times New Roman" w:hAnsi="Times New Roman" w:cs="Times New Roman"/>
          <w:sz w:val="24"/>
          <w:szCs w:val="24"/>
        </w:rPr>
        <w:t>orwegianization policies pushed the Sámi and Kven populations to</w:t>
      </w:r>
      <w:r>
        <w:rPr>
          <w:rFonts w:ascii="Times New Roman" w:hAnsi="Times New Roman" w:cs="Times New Roman"/>
          <w:sz w:val="24"/>
          <w:szCs w:val="24"/>
        </w:rPr>
        <w:t xml:space="preserve"> </w:t>
      </w:r>
      <w:r w:rsidR="00581A31" w:rsidRPr="00581A31">
        <w:rPr>
          <w:rFonts w:ascii="Times New Roman" w:hAnsi="Times New Roman" w:cs="Times New Roman"/>
          <w:sz w:val="24"/>
          <w:szCs w:val="24"/>
        </w:rPr>
        <w:t>switch languages, resulting in linguistic and cultural oppression.</w:t>
      </w:r>
    </w:p>
    <w:p w14:paraId="2ABC799B" w14:textId="03F62969" w:rsidR="00581A31" w:rsidRPr="00581A31" w:rsidRDefault="008E0488" w:rsidP="008E0488">
      <w:pPr>
        <w:pBdr>
          <w:bottom w:val="wave" w:sz="6" w:space="1" w:color="auto"/>
        </w:pBdr>
        <w:spacing w:after="0"/>
        <w:rPr>
          <w:rFonts w:ascii="Times New Roman" w:hAnsi="Times New Roman" w:cs="Times New Roman"/>
          <w:sz w:val="24"/>
          <w:szCs w:val="24"/>
        </w:rPr>
      </w:pPr>
      <w:r w:rsidRPr="008E0488">
        <w:rPr>
          <w:rFonts w:ascii="Times New Roman" w:hAnsi="Times New Roman" w:cs="Times New Roman"/>
          <w:sz w:val="24"/>
          <w:szCs w:val="24"/>
        </w:rPr>
        <w:t>Why was the situation different for the Sámi</w:t>
      </w:r>
      <w:r>
        <w:rPr>
          <w:rFonts w:ascii="Times New Roman" w:hAnsi="Times New Roman" w:cs="Times New Roman"/>
          <w:sz w:val="24"/>
          <w:szCs w:val="24"/>
        </w:rPr>
        <w:t xml:space="preserve"> </w:t>
      </w:r>
      <w:r w:rsidRPr="008E0488">
        <w:rPr>
          <w:rFonts w:ascii="Times New Roman" w:hAnsi="Times New Roman" w:cs="Times New Roman"/>
          <w:sz w:val="24"/>
          <w:szCs w:val="24"/>
        </w:rPr>
        <w:t>and Kven people?</w:t>
      </w:r>
      <w:r>
        <w:rPr>
          <w:rFonts w:ascii="Times New Roman" w:hAnsi="Times New Roman" w:cs="Times New Roman"/>
          <w:sz w:val="24"/>
          <w:szCs w:val="24"/>
        </w:rPr>
        <w:t xml:space="preserve"> </w:t>
      </w:r>
      <w:r w:rsidR="00581A31" w:rsidRPr="00581A31">
        <w:rPr>
          <w:rFonts w:ascii="Times New Roman" w:hAnsi="Times New Roman" w:cs="Times New Roman"/>
          <w:sz w:val="24"/>
          <w:szCs w:val="24"/>
        </w:rPr>
        <w:t>Different situations for the Sámi and Kven people:</w:t>
      </w:r>
    </w:p>
    <w:p w14:paraId="4B984EB6" w14:textId="2CEC5A53" w:rsidR="00581A31" w:rsidRPr="00581A31" w:rsidRDefault="00266F03" w:rsidP="00581A31">
      <w:pPr>
        <w:pBdr>
          <w:bottom w:val="wave" w:sz="6" w:space="1" w:color="auto"/>
        </w:pBdr>
        <w:spacing w:after="0"/>
        <w:rPr>
          <w:rFonts w:ascii="Times New Roman" w:hAnsi="Times New Roman" w:cs="Times New Roman"/>
          <w:sz w:val="24"/>
          <w:szCs w:val="24"/>
        </w:rPr>
      </w:pPr>
      <w:r w:rsidRPr="00266F03">
        <w:rPr>
          <w:rFonts w:ascii="Times New Roman" w:hAnsi="Times New Roman" w:cs="Times New Roman"/>
          <w:sz w:val="24"/>
          <w:szCs w:val="24"/>
        </w:rPr>
        <w:t>Why do Kven people experience a double</w:t>
      </w:r>
      <w:r>
        <w:rPr>
          <w:rFonts w:ascii="Times New Roman" w:hAnsi="Times New Roman" w:cs="Times New Roman"/>
          <w:sz w:val="24"/>
          <w:szCs w:val="24"/>
        </w:rPr>
        <w:t xml:space="preserve"> </w:t>
      </w:r>
      <w:r w:rsidRPr="00266F03">
        <w:rPr>
          <w:rFonts w:ascii="Times New Roman" w:hAnsi="Times New Roman" w:cs="Times New Roman"/>
          <w:sz w:val="24"/>
          <w:szCs w:val="24"/>
        </w:rPr>
        <w:t>feeling of shame?</w:t>
      </w:r>
      <w:r>
        <w:rPr>
          <w:rFonts w:ascii="Times New Roman" w:hAnsi="Times New Roman" w:cs="Times New Roman"/>
          <w:sz w:val="24"/>
          <w:szCs w:val="24"/>
        </w:rPr>
        <w:t xml:space="preserve"> </w:t>
      </w:r>
      <w:r w:rsidR="00581A31" w:rsidRPr="00581A31">
        <w:rPr>
          <w:rFonts w:ascii="Times New Roman" w:hAnsi="Times New Roman" w:cs="Times New Roman"/>
          <w:sz w:val="24"/>
          <w:szCs w:val="24"/>
        </w:rPr>
        <w:t xml:space="preserve">Kven were seen as immigrants from Finland </w:t>
      </w:r>
      <w:r w:rsidR="001749D4" w:rsidRPr="00581A31">
        <w:rPr>
          <w:rFonts w:ascii="Times New Roman" w:hAnsi="Times New Roman" w:cs="Times New Roman"/>
          <w:sz w:val="24"/>
          <w:szCs w:val="24"/>
        </w:rPr>
        <w:t>even though</w:t>
      </w:r>
      <w:r w:rsidR="00581A31" w:rsidRPr="00581A31">
        <w:rPr>
          <w:rFonts w:ascii="Times New Roman" w:hAnsi="Times New Roman" w:cs="Times New Roman"/>
          <w:sz w:val="24"/>
          <w:szCs w:val="24"/>
        </w:rPr>
        <w:t xml:space="preserve"> most of</w:t>
      </w:r>
      <w:r>
        <w:rPr>
          <w:rFonts w:ascii="Times New Roman" w:hAnsi="Times New Roman" w:cs="Times New Roman"/>
          <w:sz w:val="24"/>
          <w:szCs w:val="24"/>
        </w:rPr>
        <w:t xml:space="preserve"> </w:t>
      </w:r>
      <w:r w:rsidR="00581A31" w:rsidRPr="00581A31">
        <w:rPr>
          <w:rFonts w:ascii="Times New Roman" w:hAnsi="Times New Roman" w:cs="Times New Roman"/>
          <w:sz w:val="24"/>
          <w:szCs w:val="24"/>
        </w:rPr>
        <w:t>them never crossed borders. They were in an area with valuable</w:t>
      </w:r>
      <w:r>
        <w:rPr>
          <w:rFonts w:ascii="Times New Roman" w:hAnsi="Times New Roman" w:cs="Times New Roman"/>
          <w:sz w:val="24"/>
          <w:szCs w:val="24"/>
        </w:rPr>
        <w:t xml:space="preserve"> </w:t>
      </w:r>
      <w:r w:rsidR="00581A31" w:rsidRPr="00581A31">
        <w:rPr>
          <w:rFonts w:ascii="Times New Roman" w:hAnsi="Times New Roman" w:cs="Times New Roman"/>
          <w:sz w:val="24"/>
          <w:szCs w:val="24"/>
        </w:rPr>
        <w:t>resources, and their language is linguistically related to Finnish. Kven</w:t>
      </w:r>
      <w:r>
        <w:rPr>
          <w:rFonts w:ascii="Times New Roman" w:hAnsi="Times New Roman" w:cs="Times New Roman"/>
          <w:sz w:val="24"/>
          <w:szCs w:val="24"/>
        </w:rPr>
        <w:t xml:space="preserve"> </w:t>
      </w:r>
      <w:r w:rsidR="00581A31" w:rsidRPr="00581A31">
        <w:rPr>
          <w:rFonts w:ascii="Times New Roman" w:hAnsi="Times New Roman" w:cs="Times New Roman"/>
          <w:sz w:val="24"/>
          <w:szCs w:val="24"/>
        </w:rPr>
        <w:t>people experience a double feeling of shame, ashamed of using Kven</w:t>
      </w:r>
      <w:r>
        <w:rPr>
          <w:rFonts w:ascii="Times New Roman" w:hAnsi="Times New Roman" w:cs="Times New Roman"/>
          <w:sz w:val="24"/>
          <w:szCs w:val="24"/>
        </w:rPr>
        <w:t xml:space="preserve"> </w:t>
      </w:r>
      <w:r w:rsidR="00581A31" w:rsidRPr="00581A31">
        <w:rPr>
          <w:rFonts w:ascii="Times New Roman" w:hAnsi="Times New Roman" w:cs="Times New Roman"/>
          <w:sz w:val="24"/>
          <w:szCs w:val="24"/>
        </w:rPr>
        <w:t>because of its historical stigmatization, and ashamed they don’t speak</w:t>
      </w:r>
      <w:r>
        <w:rPr>
          <w:rFonts w:ascii="Times New Roman" w:hAnsi="Times New Roman" w:cs="Times New Roman"/>
          <w:sz w:val="24"/>
          <w:szCs w:val="24"/>
        </w:rPr>
        <w:t xml:space="preserve"> </w:t>
      </w:r>
      <w:r w:rsidR="00581A31" w:rsidRPr="00581A31">
        <w:rPr>
          <w:rFonts w:ascii="Times New Roman" w:hAnsi="Times New Roman" w:cs="Times New Roman"/>
          <w:sz w:val="24"/>
          <w:szCs w:val="24"/>
        </w:rPr>
        <w:t>standard Norwegian.</w:t>
      </w:r>
      <w:r w:rsidR="001749D4">
        <w:rPr>
          <w:rFonts w:ascii="Times New Roman" w:hAnsi="Times New Roman" w:cs="Times New Roman"/>
          <w:sz w:val="24"/>
          <w:szCs w:val="24"/>
        </w:rPr>
        <w:t xml:space="preserve"> </w:t>
      </w:r>
      <w:r w:rsidR="00581A31" w:rsidRPr="00581A31">
        <w:rPr>
          <w:rFonts w:ascii="Times New Roman" w:hAnsi="Times New Roman" w:cs="Times New Roman"/>
          <w:sz w:val="24"/>
          <w:szCs w:val="24"/>
        </w:rPr>
        <w:t xml:space="preserve">In contrast, Sámi </w:t>
      </w:r>
      <w:r w:rsidR="001749D4" w:rsidRPr="00581A31">
        <w:rPr>
          <w:rFonts w:ascii="Times New Roman" w:hAnsi="Times New Roman" w:cs="Times New Roman"/>
          <w:sz w:val="24"/>
          <w:szCs w:val="24"/>
        </w:rPr>
        <w:t>has</w:t>
      </w:r>
      <w:r w:rsidR="00581A31" w:rsidRPr="00581A31">
        <w:rPr>
          <w:rFonts w:ascii="Times New Roman" w:hAnsi="Times New Roman" w:cs="Times New Roman"/>
          <w:sz w:val="24"/>
          <w:szCs w:val="24"/>
        </w:rPr>
        <w:t xml:space="preserve"> been </w:t>
      </w:r>
      <w:r w:rsidR="001749D4" w:rsidRPr="00581A31">
        <w:rPr>
          <w:rFonts w:ascii="Times New Roman" w:hAnsi="Times New Roman" w:cs="Times New Roman"/>
          <w:sz w:val="24"/>
          <w:szCs w:val="24"/>
        </w:rPr>
        <w:t>successful</w:t>
      </w:r>
      <w:r w:rsidR="00581A31" w:rsidRPr="00581A31">
        <w:rPr>
          <w:rFonts w:ascii="Times New Roman" w:hAnsi="Times New Roman" w:cs="Times New Roman"/>
          <w:sz w:val="24"/>
          <w:szCs w:val="24"/>
        </w:rPr>
        <w:t xml:space="preserve"> with language revitalization.</w:t>
      </w:r>
    </w:p>
    <w:p w14:paraId="0F204BB7" w14:textId="77777777" w:rsidR="006A3682" w:rsidRDefault="006A3682" w:rsidP="002A5F93">
      <w:pPr>
        <w:pBdr>
          <w:bottom w:val="wave" w:sz="6" w:space="1" w:color="auto"/>
        </w:pBdr>
        <w:spacing w:after="0"/>
        <w:rPr>
          <w:rFonts w:ascii="Times New Roman" w:hAnsi="Times New Roman" w:cs="Times New Roman"/>
          <w:sz w:val="24"/>
          <w:szCs w:val="24"/>
        </w:rPr>
      </w:pPr>
    </w:p>
    <w:p w14:paraId="0FBC2818" w14:textId="77777777" w:rsidR="00B21AA7" w:rsidRPr="00B21AA7" w:rsidRDefault="00B21AA7" w:rsidP="00B21AA7">
      <w:pPr>
        <w:pBdr>
          <w:bottom w:val="wave" w:sz="6" w:space="1" w:color="auto"/>
        </w:pBdr>
        <w:spacing w:after="0"/>
        <w:rPr>
          <w:rFonts w:ascii="Times New Roman" w:hAnsi="Times New Roman" w:cs="Times New Roman"/>
          <w:sz w:val="24"/>
          <w:szCs w:val="24"/>
        </w:rPr>
      </w:pPr>
      <w:r w:rsidRPr="00B21AA7">
        <w:rPr>
          <w:rFonts w:ascii="Times New Roman" w:hAnsi="Times New Roman" w:cs="Times New Roman"/>
          <w:sz w:val="24"/>
          <w:szCs w:val="24"/>
        </w:rPr>
        <w:t>Where is Breton spoken?</w:t>
      </w:r>
    </w:p>
    <w:p w14:paraId="405AE80D" w14:textId="77777777" w:rsidR="00B21AA7" w:rsidRPr="00B21AA7" w:rsidRDefault="00B21AA7" w:rsidP="00B21AA7">
      <w:pPr>
        <w:pBdr>
          <w:bottom w:val="wave" w:sz="6" w:space="1" w:color="auto"/>
        </w:pBdr>
        <w:spacing w:after="0"/>
        <w:rPr>
          <w:rFonts w:ascii="Times New Roman" w:hAnsi="Times New Roman" w:cs="Times New Roman"/>
          <w:sz w:val="24"/>
          <w:szCs w:val="24"/>
        </w:rPr>
      </w:pPr>
      <w:r w:rsidRPr="00B21AA7">
        <w:rPr>
          <w:rFonts w:ascii="Times New Roman" w:hAnsi="Times New Roman" w:cs="Times New Roman"/>
          <w:sz w:val="24"/>
          <w:szCs w:val="24"/>
        </w:rPr>
        <w:t>It is spoken in Brittany in France, especially in the west.</w:t>
      </w:r>
    </w:p>
    <w:p w14:paraId="7A851190" w14:textId="77777777" w:rsidR="00B21AA7" w:rsidRPr="00B21AA7" w:rsidRDefault="00B21AA7" w:rsidP="00B21AA7">
      <w:pPr>
        <w:pBdr>
          <w:bottom w:val="wave" w:sz="6" w:space="1" w:color="auto"/>
        </w:pBdr>
        <w:spacing w:after="0"/>
        <w:rPr>
          <w:rFonts w:ascii="Times New Roman" w:hAnsi="Times New Roman" w:cs="Times New Roman"/>
          <w:sz w:val="24"/>
          <w:szCs w:val="24"/>
        </w:rPr>
      </w:pPr>
      <w:r w:rsidRPr="00B21AA7">
        <w:rPr>
          <w:rFonts w:ascii="Times New Roman" w:hAnsi="Times New Roman" w:cs="Times New Roman"/>
          <w:sz w:val="24"/>
          <w:szCs w:val="24"/>
        </w:rPr>
        <w:t>2. The case of Breton is not exactly an example of language revitalization.</w:t>
      </w:r>
    </w:p>
    <w:p w14:paraId="5DFFAF28" w14:textId="77777777" w:rsidR="00B21AA7" w:rsidRPr="00B21AA7" w:rsidRDefault="00B21AA7" w:rsidP="00B21AA7">
      <w:pPr>
        <w:pBdr>
          <w:bottom w:val="wave" w:sz="6" w:space="1" w:color="auto"/>
        </w:pBdr>
        <w:spacing w:after="0"/>
        <w:rPr>
          <w:rFonts w:ascii="Times New Roman" w:hAnsi="Times New Roman" w:cs="Times New Roman"/>
          <w:sz w:val="24"/>
          <w:szCs w:val="24"/>
        </w:rPr>
      </w:pPr>
      <w:r w:rsidRPr="00B21AA7">
        <w:rPr>
          <w:rFonts w:ascii="Times New Roman" w:hAnsi="Times New Roman" w:cs="Times New Roman"/>
          <w:sz w:val="24"/>
          <w:szCs w:val="24"/>
        </w:rPr>
        <w:t>How is it better described?</w:t>
      </w:r>
    </w:p>
    <w:p w14:paraId="34EF7676" w14:textId="77777777" w:rsidR="00B21AA7" w:rsidRPr="00B21AA7" w:rsidRDefault="00B21AA7" w:rsidP="00B21AA7">
      <w:pPr>
        <w:pBdr>
          <w:bottom w:val="wave" w:sz="6" w:space="1" w:color="auto"/>
        </w:pBdr>
        <w:spacing w:after="0"/>
        <w:rPr>
          <w:rFonts w:ascii="Times New Roman" w:hAnsi="Times New Roman" w:cs="Times New Roman"/>
          <w:sz w:val="24"/>
          <w:szCs w:val="24"/>
        </w:rPr>
      </w:pPr>
      <w:r w:rsidRPr="00B21AA7">
        <w:rPr>
          <w:rFonts w:ascii="Times New Roman" w:hAnsi="Times New Roman" w:cs="Times New Roman"/>
          <w:sz w:val="24"/>
          <w:szCs w:val="24"/>
        </w:rPr>
        <w:t>It is a case of language transformation.</w:t>
      </w:r>
    </w:p>
    <w:p w14:paraId="5FAB3548" w14:textId="6C2D47EE" w:rsidR="00B21AA7" w:rsidRPr="00B21AA7" w:rsidRDefault="00B21AA7" w:rsidP="00B21AA7">
      <w:pPr>
        <w:pBdr>
          <w:bottom w:val="wave" w:sz="6" w:space="1" w:color="auto"/>
        </w:pBdr>
        <w:spacing w:after="0"/>
        <w:rPr>
          <w:rFonts w:ascii="Times New Roman" w:hAnsi="Times New Roman" w:cs="Times New Roman"/>
          <w:sz w:val="24"/>
          <w:szCs w:val="24"/>
        </w:rPr>
      </w:pPr>
      <w:r w:rsidRPr="00B21AA7">
        <w:rPr>
          <w:rFonts w:ascii="Times New Roman" w:hAnsi="Times New Roman" w:cs="Times New Roman"/>
          <w:sz w:val="24"/>
          <w:szCs w:val="24"/>
        </w:rPr>
        <w:t>3. Why did they decide to standardize Breton instead of preserving the</w:t>
      </w:r>
      <w:r>
        <w:rPr>
          <w:rFonts w:ascii="Times New Roman" w:hAnsi="Times New Roman" w:cs="Times New Roman"/>
          <w:sz w:val="24"/>
          <w:szCs w:val="24"/>
        </w:rPr>
        <w:t xml:space="preserve"> </w:t>
      </w:r>
      <w:r w:rsidRPr="00B21AA7">
        <w:rPr>
          <w:rFonts w:ascii="Times New Roman" w:hAnsi="Times New Roman" w:cs="Times New Roman"/>
          <w:sz w:val="24"/>
          <w:szCs w:val="24"/>
        </w:rPr>
        <w:t>traditional varieties?</w:t>
      </w:r>
    </w:p>
    <w:p w14:paraId="045AB2DF" w14:textId="2A740F87" w:rsidR="00B21AA7" w:rsidRPr="00B21AA7" w:rsidRDefault="00B21AA7" w:rsidP="00B21AA7">
      <w:pPr>
        <w:pBdr>
          <w:bottom w:val="wave" w:sz="6" w:space="1" w:color="auto"/>
        </w:pBdr>
        <w:spacing w:after="0"/>
        <w:rPr>
          <w:rFonts w:ascii="Times New Roman" w:hAnsi="Times New Roman" w:cs="Times New Roman"/>
          <w:sz w:val="24"/>
          <w:szCs w:val="24"/>
        </w:rPr>
      </w:pPr>
      <w:r w:rsidRPr="00B21AA7">
        <w:rPr>
          <w:rFonts w:ascii="Times New Roman" w:hAnsi="Times New Roman" w:cs="Times New Roman"/>
          <w:sz w:val="24"/>
          <w:szCs w:val="24"/>
        </w:rPr>
        <w:t>Because there are too many of them and it is easier and more practical to</w:t>
      </w:r>
      <w:r>
        <w:rPr>
          <w:rFonts w:ascii="Times New Roman" w:hAnsi="Times New Roman" w:cs="Times New Roman"/>
          <w:sz w:val="24"/>
          <w:szCs w:val="24"/>
        </w:rPr>
        <w:t xml:space="preserve"> </w:t>
      </w:r>
      <w:r w:rsidRPr="00B21AA7">
        <w:rPr>
          <w:rFonts w:ascii="Times New Roman" w:hAnsi="Times New Roman" w:cs="Times New Roman"/>
          <w:sz w:val="24"/>
          <w:szCs w:val="24"/>
        </w:rPr>
        <w:t>teach a standardized language.</w:t>
      </w:r>
    </w:p>
    <w:p w14:paraId="02CBCB63" w14:textId="5B2BD5C7" w:rsidR="00B21AA7" w:rsidRPr="00B21AA7" w:rsidRDefault="00B21AA7" w:rsidP="00B21AA7">
      <w:pPr>
        <w:pBdr>
          <w:bottom w:val="wave" w:sz="6" w:space="1" w:color="auto"/>
        </w:pBdr>
        <w:spacing w:after="0"/>
        <w:rPr>
          <w:rFonts w:ascii="Times New Roman" w:hAnsi="Times New Roman" w:cs="Times New Roman"/>
          <w:sz w:val="24"/>
          <w:szCs w:val="24"/>
        </w:rPr>
      </w:pPr>
      <w:r w:rsidRPr="00B21AA7">
        <w:rPr>
          <w:rFonts w:ascii="Times New Roman" w:hAnsi="Times New Roman" w:cs="Times New Roman"/>
          <w:sz w:val="24"/>
          <w:szCs w:val="24"/>
        </w:rPr>
        <w:lastRenderedPageBreak/>
        <w:t>4. Which generation is most important in terms of language revitalization</w:t>
      </w:r>
      <w:r>
        <w:rPr>
          <w:rFonts w:ascii="Times New Roman" w:hAnsi="Times New Roman" w:cs="Times New Roman"/>
          <w:sz w:val="24"/>
          <w:szCs w:val="24"/>
        </w:rPr>
        <w:t xml:space="preserve"> </w:t>
      </w:r>
      <w:r w:rsidRPr="00B21AA7">
        <w:rPr>
          <w:rFonts w:ascii="Times New Roman" w:hAnsi="Times New Roman" w:cs="Times New Roman"/>
          <w:sz w:val="24"/>
          <w:szCs w:val="24"/>
        </w:rPr>
        <w:t>or preservation?</w:t>
      </w:r>
    </w:p>
    <w:p w14:paraId="5F4645D1" w14:textId="77777777" w:rsidR="00B21AA7" w:rsidRDefault="00B21AA7" w:rsidP="00B21AA7">
      <w:pPr>
        <w:pBdr>
          <w:bottom w:val="wave" w:sz="6" w:space="1" w:color="auto"/>
        </w:pBdr>
        <w:spacing w:after="0"/>
        <w:rPr>
          <w:rFonts w:ascii="Times New Roman" w:hAnsi="Times New Roman" w:cs="Times New Roman"/>
          <w:sz w:val="24"/>
          <w:szCs w:val="24"/>
        </w:rPr>
      </w:pPr>
      <w:r w:rsidRPr="00B21AA7">
        <w:rPr>
          <w:rFonts w:ascii="Times New Roman" w:hAnsi="Times New Roman" w:cs="Times New Roman"/>
          <w:sz w:val="24"/>
          <w:szCs w:val="24"/>
        </w:rPr>
        <w:t>The younger generation.</w:t>
      </w:r>
    </w:p>
    <w:p w14:paraId="04420A88" w14:textId="77777777" w:rsidR="00B21AA7" w:rsidRDefault="00B21AA7" w:rsidP="00B21AA7">
      <w:pPr>
        <w:pBdr>
          <w:bottom w:val="wave" w:sz="6" w:space="1" w:color="auto"/>
        </w:pBdr>
        <w:spacing w:after="0"/>
        <w:rPr>
          <w:rFonts w:ascii="Times New Roman" w:hAnsi="Times New Roman" w:cs="Times New Roman"/>
          <w:sz w:val="24"/>
          <w:szCs w:val="24"/>
        </w:rPr>
      </w:pPr>
    </w:p>
    <w:p w14:paraId="6062AB85" w14:textId="77777777" w:rsidR="004754BC" w:rsidRPr="004754BC" w:rsidRDefault="004754BC" w:rsidP="004754BC">
      <w:pPr>
        <w:pBdr>
          <w:bottom w:val="wave" w:sz="6" w:space="1" w:color="auto"/>
        </w:pBdr>
        <w:spacing w:after="0"/>
        <w:rPr>
          <w:rFonts w:ascii="Times New Roman" w:hAnsi="Times New Roman" w:cs="Times New Roman"/>
          <w:sz w:val="24"/>
          <w:szCs w:val="24"/>
        </w:rPr>
      </w:pPr>
      <w:r w:rsidRPr="004754BC">
        <w:rPr>
          <w:rFonts w:ascii="Times New Roman" w:hAnsi="Times New Roman" w:cs="Times New Roman"/>
          <w:sz w:val="24"/>
          <w:szCs w:val="24"/>
        </w:rPr>
        <w:t>Where is Corsican spoken? The islands of Corsica and Sardinia.</w:t>
      </w:r>
    </w:p>
    <w:p w14:paraId="445AE788" w14:textId="77777777" w:rsidR="004754BC" w:rsidRPr="004754BC" w:rsidRDefault="004754BC" w:rsidP="004754BC">
      <w:pPr>
        <w:pBdr>
          <w:bottom w:val="wave" w:sz="6" w:space="1" w:color="auto"/>
        </w:pBdr>
        <w:spacing w:after="0"/>
        <w:rPr>
          <w:rFonts w:ascii="Times New Roman" w:hAnsi="Times New Roman" w:cs="Times New Roman"/>
          <w:sz w:val="24"/>
          <w:szCs w:val="24"/>
        </w:rPr>
      </w:pPr>
      <w:r w:rsidRPr="004754BC">
        <w:rPr>
          <w:rFonts w:ascii="Times New Roman" w:hAnsi="Times New Roman" w:cs="Times New Roman"/>
          <w:sz w:val="24"/>
          <w:szCs w:val="24"/>
        </w:rPr>
        <w:t>2. Are there many varieties of Corsican? Yes!</w:t>
      </w:r>
    </w:p>
    <w:p w14:paraId="2700908C" w14:textId="2A80AA00" w:rsidR="004754BC" w:rsidRPr="004754BC" w:rsidRDefault="004754BC" w:rsidP="004754BC">
      <w:pPr>
        <w:pBdr>
          <w:bottom w:val="wave" w:sz="6" w:space="1" w:color="auto"/>
        </w:pBdr>
        <w:spacing w:after="0"/>
        <w:rPr>
          <w:rFonts w:ascii="Times New Roman" w:hAnsi="Times New Roman" w:cs="Times New Roman"/>
          <w:sz w:val="24"/>
          <w:szCs w:val="24"/>
        </w:rPr>
      </w:pPr>
      <w:r w:rsidRPr="004754BC">
        <w:rPr>
          <w:rFonts w:ascii="Times New Roman" w:hAnsi="Times New Roman" w:cs="Times New Roman"/>
          <w:sz w:val="24"/>
          <w:szCs w:val="24"/>
        </w:rPr>
        <w:t>3. What was the approach to language revitalization for Corsican? Opposite of</w:t>
      </w:r>
      <w:r>
        <w:rPr>
          <w:rFonts w:ascii="Times New Roman" w:hAnsi="Times New Roman" w:cs="Times New Roman"/>
          <w:sz w:val="24"/>
          <w:szCs w:val="24"/>
        </w:rPr>
        <w:t xml:space="preserve"> </w:t>
      </w:r>
      <w:r w:rsidRPr="004754BC">
        <w:rPr>
          <w:rFonts w:ascii="Times New Roman" w:hAnsi="Times New Roman" w:cs="Times New Roman"/>
          <w:sz w:val="24"/>
          <w:szCs w:val="24"/>
        </w:rPr>
        <w:t>“language” approach. Acknowledgement of and openness to dialectal</w:t>
      </w:r>
      <w:r>
        <w:rPr>
          <w:rFonts w:ascii="Times New Roman" w:hAnsi="Times New Roman" w:cs="Times New Roman"/>
          <w:sz w:val="24"/>
          <w:szCs w:val="24"/>
        </w:rPr>
        <w:t xml:space="preserve"> </w:t>
      </w:r>
      <w:r w:rsidRPr="004754BC">
        <w:rPr>
          <w:rFonts w:ascii="Times New Roman" w:hAnsi="Times New Roman" w:cs="Times New Roman"/>
          <w:sz w:val="24"/>
          <w:szCs w:val="24"/>
        </w:rPr>
        <w:t>variation.</w:t>
      </w:r>
    </w:p>
    <w:p w14:paraId="1A4C7C55" w14:textId="51617C76" w:rsidR="004754BC" w:rsidRPr="004754BC" w:rsidRDefault="004754BC" w:rsidP="004754BC">
      <w:pPr>
        <w:pBdr>
          <w:bottom w:val="wave" w:sz="6" w:space="1" w:color="auto"/>
        </w:pBdr>
        <w:spacing w:after="0"/>
        <w:rPr>
          <w:rFonts w:ascii="Times New Roman" w:hAnsi="Times New Roman" w:cs="Times New Roman"/>
          <w:sz w:val="24"/>
          <w:szCs w:val="24"/>
        </w:rPr>
      </w:pPr>
      <w:r w:rsidRPr="004754BC">
        <w:rPr>
          <w:rFonts w:ascii="Times New Roman" w:hAnsi="Times New Roman" w:cs="Times New Roman"/>
          <w:sz w:val="24"/>
          <w:szCs w:val="24"/>
        </w:rPr>
        <w:t>4. How did it differ from Breton? Breton revitalization involved creating a standard</w:t>
      </w:r>
      <w:r w:rsidR="003A3A56">
        <w:rPr>
          <w:rFonts w:ascii="Times New Roman" w:hAnsi="Times New Roman" w:cs="Times New Roman"/>
          <w:sz w:val="24"/>
          <w:szCs w:val="24"/>
        </w:rPr>
        <w:t xml:space="preserve"> </w:t>
      </w:r>
      <w:r w:rsidRPr="004754BC">
        <w:rPr>
          <w:rFonts w:ascii="Times New Roman" w:hAnsi="Times New Roman" w:cs="Times New Roman"/>
          <w:sz w:val="24"/>
          <w:szCs w:val="24"/>
        </w:rPr>
        <w:t>from the existing varieties, which alienated older speakers instead of including</w:t>
      </w:r>
      <w:r w:rsidR="003A3A56">
        <w:rPr>
          <w:rFonts w:ascii="Times New Roman" w:hAnsi="Times New Roman" w:cs="Times New Roman"/>
          <w:sz w:val="24"/>
          <w:szCs w:val="24"/>
        </w:rPr>
        <w:t xml:space="preserve"> </w:t>
      </w:r>
      <w:r w:rsidRPr="004754BC">
        <w:rPr>
          <w:rFonts w:ascii="Times New Roman" w:hAnsi="Times New Roman" w:cs="Times New Roman"/>
          <w:sz w:val="24"/>
          <w:szCs w:val="24"/>
        </w:rPr>
        <w:t>them.</w:t>
      </w:r>
    </w:p>
    <w:p w14:paraId="5DC4E762" w14:textId="1C9A0449" w:rsidR="004754BC" w:rsidRPr="004754BC" w:rsidRDefault="004754BC" w:rsidP="004754BC">
      <w:pPr>
        <w:pBdr>
          <w:bottom w:val="wave" w:sz="6" w:space="1" w:color="auto"/>
        </w:pBdr>
        <w:spacing w:after="0"/>
        <w:rPr>
          <w:rFonts w:ascii="Times New Roman" w:hAnsi="Times New Roman" w:cs="Times New Roman"/>
          <w:sz w:val="24"/>
          <w:szCs w:val="24"/>
        </w:rPr>
      </w:pPr>
      <w:r w:rsidRPr="004754BC">
        <w:rPr>
          <w:rFonts w:ascii="Times New Roman" w:hAnsi="Times New Roman" w:cs="Times New Roman"/>
          <w:sz w:val="24"/>
          <w:szCs w:val="24"/>
        </w:rPr>
        <w:t>5. How do teachers handle language variation in the classroom? Emphasis on</w:t>
      </w:r>
      <w:r w:rsidR="003A3A56">
        <w:rPr>
          <w:rFonts w:ascii="Times New Roman" w:hAnsi="Times New Roman" w:cs="Times New Roman"/>
          <w:sz w:val="24"/>
          <w:szCs w:val="24"/>
        </w:rPr>
        <w:t xml:space="preserve"> </w:t>
      </w:r>
      <w:r w:rsidRPr="004754BC">
        <w:rPr>
          <w:rFonts w:ascii="Times New Roman" w:hAnsi="Times New Roman" w:cs="Times New Roman"/>
          <w:sz w:val="24"/>
          <w:szCs w:val="24"/>
        </w:rPr>
        <w:t>communication, acceptance of variation.</w:t>
      </w:r>
    </w:p>
    <w:p w14:paraId="65ED71E5" w14:textId="77777777" w:rsidR="004754BC" w:rsidRPr="004754BC" w:rsidRDefault="004754BC" w:rsidP="004754BC">
      <w:pPr>
        <w:pBdr>
          <w:bottom w:val="wave" w:sz="6" w:space="1" w:color="auto"/>
        </w:pBdr>
        <w:spacing w:after="0"/>
        <w:rPr>
          <w:rFonts w:ascii="Times New Roman" w:hAnsi="Times New Roman" w:cs="Times New Roman"/>
          <w:sz w:val="24"/>
          <w:szCs w:val="24"/>
        </w:rPr>
      </w:pPr>
      <w:r w:rsidRPr="004754BC">
        <w:rPr>
          <w:rFonts w:ascii="Times New Roman" w:hAnsi="Times New Roman" w:cs="Times New Roman"/>
          <w:sz w:val="24"/>
          <w:szCs w:val="24"/>
        </w:rPr>
        <w:t>6. What is the polynomic or pluricentric approach? “positive response to language</w:t>
      </w:r>
    </w:p>
    <w:p w14:paraId="6137401F" w14:textId="77777777" w:rsidR="004754BC" w:rsidRPr="004754BC" w:rsidRDefault="004754BC" w:rsidP="004754BC">
      <w:pPr>
        <w:pBdr>
          <w:bottom w:val="wave" w:sz="6" w:space="1" w:color="auto"/>
        </w:pBdr>
        <w:spacing w:after="0"/>
        <w:rPr>
          <w:rFonts w:ascii="Times New Roman" w:hAnsi="Times New Roman" w:cs="Times New Roman"/>
          <w:sz w:val="24"/>
          <w:szCs w:val="24"/>
        </w:rPr>
      </w:pPr>
      <w:r w:rsidRPr="004754BC">
        <w:rPr>
          <w:rFonts w:ascii="Times New Roman" w:hAnsi="Times New Roman" w:cs="Times New Roman"/>
          <w:sz w:val="24"/>
          <w:szCs w:val="24"/>
        </w:rPr>
        <w:t>variation, advocating linguistic tolerance and respect for all the different varieties</w:t>
      </w:r>
    </w:p>
    <w:p w14:paraId="1FA3CE9D" w14:textId="77777777" w:rsidR="004754BC" w:rsidRPr="004754BC" w:rsidRDefault="004754BC" w:rsidP="004754BC">
      <w:pPr>
        <w:pBdr>
          <w:bottom w:val="wave" w:sz="6" w:space="1" w:color="auto"/>
        </w:pBdr>
        <w:spacing w:after="0"/>
        <w:rPr>
          <w:rFonts w:ascii="Times New Roman" w:hAnsi="Times New Roman" w:cs="Times New Roman"/>
          <w:sz w:val="24"/>
          <w:szCs w:val="24"/>
        </w:rPr>
      </w:pPr>
      <w:r w:rsidRPr="004754BC">
        <w:rPr>
          <w:rFonts w:ascii="Times New Roman" w:hAnsi="Times New Roman" w:cs="Times New Roman"/>
          <w:sz w:val="24"/>
          <w:szCs w:val="24"/>
        </w:rPr>
        <w:t>of Corsican and thus attempting to include all the speakers Corsican in the</w:t>
      </w:r>
    </w:p>
    <w:p w14:paraId="1D632636" w14:textId="16378AB0" w:rsidR="003A3A56" w:rsidRDefault="004754BC" w:rsidP="00B21AA7">
      <w:pPr>
        <w:pBdr>
          <w:bottom w:val="wave" w:sz="6" w:space="1" w:color="auto"/>
        </w:pBdr>
        <w:spacing w:after="0"/>
        <w:rPr>
          <w:rFonts w:ascii="Times New Roman" w:hAnsi="Times New Roman" w:cs="Times New Roman"/>
          <w:sz w:val="24"/>
          <w:szCs w:val="24"/>
        </w:rPr>
      </w:pPr>
      <w:r w:rsidRPr="004754BC">
        <w:rPr>
          <w:rFonts w:ascii="Times New Roman" w:hAnsi="Times New Roman" w:cs="Times New Roman"/>
          <w:sz w:val="24"/>
          <w:szCs w:val="24"/>
        </w:rPr>
        <w:t>revitalization process”</w:t>
      </w:r>
    </w:p>
    <w:p w14:paraId="2C5B6934" w14:textId="77777777" w:rsidR="003A3A56" w:rsidRDefault="003A3A56" w:rsidP="00B21AA7">
      <w:pPr>
        <w:pBdr>
          <w:bottom w:val="wave" w:sz="6" w:space="1" w:color="auto"/>
        </w:pBdr>
        <w:spacing w:after="0"/>
        <w:rPr>
          <w:rFonts w:ascii="Times New Roman" w:hAnsi="Times New Roman" w:cs="Times New Roman"/>
          <w:sz w:val="24"/>
          <w:szCs w:val="24"/>
        </w:rPr>
      </w:pPr>
    </w:p>
    <w:p w14:paraId="1457B75F" w14:textId="135E869D" w:rsidR="00C977C8" w:rsidRDefault="001A06A6" w:rsidP="001A06A6">
      <w:pPr>
        <w:pBdr>
          <w:bottom w:val="wave" w:sz="6" w:space="1" w:color="auto"/>
        </w:pBdr>
        <w:spacing w:after="0"/>
        <w:rPr>
          <w:rFonts w:ascii="Times New Roman" w:hAnsi="Times New Roman" w:cs="Times New Roman"/>
          <w:sz w:val="24"/>
          <w:szCs w:val="24"/>
        </w:rPr>
      </w:pPr>
      <w:r w:rsidRPr="001A06A6">
        <w:rPr>
          <w:rFonts w:ascii="Times New Roman" w:hAnsi="Times New Roman" w:cs="Times New Roman"/>
          <w:sz w:val="24"/>
          <w:szCs w:val="24"/>
        </w:rPr>
        <w:t>The complex language shift of</w:t>
      </w:r>
      <w:r>
        <w:rPr>
          <w:rFonts w:ascii="Times New Roman" w:hAnsi="Times New Roman" w:cs="Times New Roman"/>
          <w:sz w:val="24"/>
          <w:szCs w:val="24"/>
        </w:rPr>
        <w:t xml:space="preserve"> </w:t>
      </w:r>
      <w:r w:rsidRPr="001A06A6">
        <w:rPr>
          <w:rFonts w:ascii="Times New Roman" w:hAnsi="Times New Roman" w:cs="Times New Roman"/>
          <w:sz w:val="24"/>
          <w:szCs w:val="24"/>
        </w:rPr>
        <w:t>Modern Ladino</w:t>
      </w:r>
      <w:r>
        <w:rPr>
          <w:rFonts w:ascii="Times New Roman" w:hAnsi="Times New Roman" w:cs="Times New Roman"/>
          <w:sz w:val="24"/>
          <w:szCs w:val="24"/>
        </w:rPr>
        <w:t xml:space="preserve">: </w:t>
      </w:r>
    </w:p>
    <w:p w14:paraId="147B1A91" w14:textId="4DC28AC6" w:rsidR="001A06A6" w:rsidRDefault="001408B4" w:rsidP="001A06A6">
      <w:pPr>
        <w:pBdr>
          <w:bottom w:val="wave" w:sz="6" w:space="1" w:color="auto"/>
        </w:pBdr>
        <w:spacing w:after="0"/>
        <w:rPr>
          <w:rFonts w:ascii="Times New Roman" w:hAnsi="Times New Roman" w:cs="Times New Roman"/>
          <w:sz w:val="24"/>
          <w:szCs w:val="24"/>
        </w:rPr>
      </w:pPr>
      <w:r>
        <w:rPr>
          <w:rFonts w:ascii="Times New Roman" w:hAnsi="Times New Roman" w:cs="Times New Roman"/>
          <w:sz w:val="24"/>
          <w:szCs w:val="24"/>
        </w:rPr>
        <w:t>1492 was special to them because the Sephardic Jews left Spain.</w:t>
      </w:r>
    </w:p>
    <w:p w14:paraId="6F5986F3" w14:textId="736FA898" w:rsidR="001408B4" w:rsidRDefault="00D2726D" w:rsidP="001A06A6">
      <w:pPr>
        <w:pBdr>
          <w:bottom w:val="wave" w:sz="6" w:space="1" w:color="auto"/>
        </w:pBdr>
        <w:spacing w:after="0"/>
        <w:rPr>
          <w:rFonts w:ascii="Times New Roman" w:hAnsi="Times New Roman" w:cs="Times New Roman"/>
          <w:sz w:val="24"/>
          <w:szCs w:val="24"/>
        </w:rPr>
      </w:pPr>
      <w:r>
        <w:rPr>
          <w:rFonts w:ascii="Times New Roman" w:hAnsi="Times New Roman" w:cs="Times New Roman"/>
          <w:sz w:val="24"/>
          <w:szCs w:val="24"/>
        </w:rPr>
        <w:t xml:space="preserve">Their religion was important because they were </w:t>
      </w:r>
      <w:r w:rsidR="003708DD">
        <w:rPr>
          <w:rFonts w:ascii="Times New Roman" w:hAnsi="Times New Roman" w:cs="Times New Roman"/>
          <w:sz w:val="24"/>
          <w:szCs w:val="24"/>
        </w:rPr>
        <w:t>Jewish,</w:t>
      </w:r>
      <w:r>
        <w:rPr>
          <w:rFonts w:ascii="Times New Roman" w:hAnsi="Times New Roman" w:cs="Times New Roman"/>
          <w:sz w:val="24"/>
          <w:szCs w:val="24"/>
        </w:rPr>
        <w:t xml:space="preserve"> and they were expelled from Spain.</w:t>
      </w:r>
    </w:p>
    <w:p w14:paraId="63051A77" w14:textId="675BF711" w:rsidR="00D2726D" w:rsidRDefault="003708DD" w:rsidP="001A06A6">
      <w:pPr>
        <w:pBdr>
          <w:bottom w:val="wave" w:sz="6" w:space="1" w:color="auto"/>
        </w:pBdr>
        <w:spacing w:after="0"/>
        <w:rPr>
          <w:rFonts w:ascii="Times New Roman" w:hAnsi="Times New Roman" w:cs="Times New Roman"/>
          <w:sz w:val="24"/>
          <w:szCs w:val="24"/>
        </w:rPr>
      </w:pPr>
      <w:r>
        <w:rPr>
          <w:rFonts w:ascii="Times New Roman" w:hAnsi="Times New Roman" w:cs="Times New Roman"/>
          <w:sz w:val="24"/>
          <w:szCs w:val="24"/>
        </w:rPr>
        <w:t>They originated from Spain.</w:t>
      </w:r>
    </w:p>
    <w:p w14:paraId="10B23AF6" w14:textId="6DE3BD28" w:rsidR="003708DD" w:rsidRDefault="003708DD" w:rsidP="001A06A6">
      <w:pPr>
        <w:pBdr>
          <w:bottom w:val="wave" w:sz="6" w:space="1" w:color="auto"/>
        </w:pBdr>
        <w:spacing w:after="0"/>
        <w:rPr>
          <w:rFonts w:ascii="Times New Roman" w:hAnsi="Times New Roman" w:cs="Times New Roman"/>
          <w:sz w:val="24"/>
          <w:szCs w:val="24"/>
        </w:rPr>
      </w:pPr>
      <w:r>
        <w:rPr>
          <w:rFonts w:ascii="Times New Roman" w:hAnsi="Times New Roman" w:cs="Times New Roman"/>
          <w:sz w:val="24"/>
          <w:szCs w:val="24"/>
        </w:rPr>
        <w:t xml:space="preserve">Elements of Spanish, Greek, and </w:t>
      </w:r>
      <w:r w:rsidR="00181819">
        <w:rPr>
          <w:rFonts w:ascii="Times New Roman" w:hAnsi="Times New Roman" w:cs="Times New Roman"/>
          <w:sz w:val="24"/>
          <w:szCs w:val="24"/>
        </w:rPr>
        <w:t>Turkish</w:t>
      </w:r>
      <w:r>
        <w:rPr>
          <w:rFonts w:ascii="Times New Roman" w:hAnsi="Times New Roman" w:cs="Times New Roman"/>
          <w:sz w:val="24"/>
          <w:szCs w:val="24"/>
        </w:rPr>
        <w:t xml:space="preserve"> are present </w:t>
      </w:r>
      <w:r w:rsidR="00181819">
        <w:rPr>
          <w:rFonts w:ascii="Times New Roman" w:hAnsi="Times New Roman" w:cs="Times New Roman"/>
          <w:sz w:val="24"/>
          <w:szCs w:val="24"/>
        </w:rPr>
        <w:t>because the Sephardic Jews lived around the Mediterranean throughout their history.</w:t>
      </w:r>
    </w:p>
    <w:p w14:paraId="2D2A8AEE" w14:textId="7924888C" w:rsidR="00181819" w:rsidRDefault="0031514B" w:rsidP="001A06A6">
      <w:pPr>
        <w:pBdr>
          <w:bottom w:val="wave" w:sz="6" w:space="1" w:color="auto"/>
        </w:pBdr>
        <w:spacing w:after="0"/>
        <w:rPr>
          <w:rFonts w:ascii="Times New Roman" w:hAnsi="Times New Roman" w:cs="Times New Roman"/>
          <w:sz w:val="24"/>
          <w:szCs w:val="24"/>
        </w:rPr>
      </w:pPr>
      <w:r>
        <w:rPr>
          <w:rFonts w:ascii="Times New Roman" w:hAnsi="Times New Roman" w:cs="Times New Roman"/>
          <w:sz w:val="24"/>
          <w:szCs w:val="24"/>
        </w:rPr>
        <w:t>Ladineros were educated in Italian and French at various points in time so there are some elements of them in Ladino.</w:t>
      </w:r>
    </w:p>
    <w:p w14:paraId="1097C4F0" w14:textId="43AD5FBE" w:rsidR="0031514B" w:rsidRDefault="0026718F" w:rsidP="001A06A6">
      <w:pPr>
        <w:pBdr>
          <w:bottom w:val="wave" w:sz="6" w:space="1" w:color="auto"/>
        </w:pBdr>
        <w:spacing w:after="0"/>
        <w:rPr>
          <w:rFonts w:ascii="Times New Roman" w:hAnsi="Times New Roman" w:cs="Times New Roman"/>
          <w:sz w:val="24"/>
          <w:szCs w:val="24"/>
        </w:rPr>
      </w:pPr>
      <w:r w:rsidRPr="0026718F">
        <w:rPr>
          <w:rFonts w:ascii="Times New Roman" w:hAnsi="Times New Roman" w:cs="Times New Roman"/>
          <w:sz w:val="24"/>
          <w:szCs w:val="24"/>
        </w:rPr>
        <w:t>The dialects spoken by the founders of Seattle's two Sephardic synagogues were the same.</w:t>
      </w:r>
    </w:p>
    <w:p w14:paraId="1CBF468F" w14:textId="42A73A3B" w:rsidR="0026718F" w:rsidRDefault="0026718F" w:rsidP="001A06A6">
      <w:pPr>
        <w:pBdr>
          <w:bottom w:val="wave" w:sz="6" w:space="1" w:color="auto"/>
        </w:pBdr>
        <w:spacing w:after="0"/>
        <w:rPr>
          <w:rFonts w:ascii="Times New Roman" w:hAnsi="Times New Roman" w:cs="Times New Roman"/>
          <w:sz w:val="24"/>
          <w:szCs w:val="24"/>
        </w:rPr>
      </w:pPr>
      <w:r w:rsidRPr="0026718F">
        <w:rPr>
          <w:rFonts w:ascii="Times New Roman" w:hAnsi="Times New Roman" w:cs="Times New Roman"/>
          <w:sz w:val="24"/>
          <w:szCs w:val="24"/>
        </w:rPr>
        <w:t xml:space="preserve">The vowel raising of the Rhodes dialect became variable </w:t>
      </w:r>
      <w:r w:rsidR="00276896" w:rsidRPr="0026718F">
        <w:rPr>
          <w:rFonts w:ascii="Times New Roman" w:hAnsi="Times New Roman" w:cs="Times New Roman"/>
          <w:sz w:val="24"/>
          <w:szCs w:val="24"/>
        </w:rPr>
        <w:t>due to</w:t>
      </w:r>
      <w:r w:rsidRPr="0026718F">
        <w:rPr>
          <w:rFonts w:ascii="Times New Roman" w:hAnsi="Times New Roman" w:cs="Times New Roman"/>
          <w:sz w:val="24"/>
          <w:szCs w:val="24"/>
        </w:rPr>
        <w:t xml:space="preserve"> the dialect leveling that occurred when speakers of that dialect mingled with speakers of other dialects in Seattle.</w:t>
      </w:r>
    </w:p>
    <w:p w14:paraId="3839D848" w14:textId="53090F77" w:rsidR="0026718F" w:rsidRDefault="00276896" w:rsidP="001A06A6">
      <w:pPr>
        <w:pBdr>
          <w:bottom w:val="wave" w:sz="6" w:space="1" w:color="auto"/>
        </w:pBdr>
        <w:spacing w:after="0"/>
        <w:rPr>
          <w:rFonts w:ascii="Times New Roman" w:hAnsi="Times New Roman" w:cs="Times New Roman"/>
          <w:sz w:val="24"/>
          <w:szCs w:val="24"/>
        </w:rPr>
      </w:pPr>
      <w:r>
        <w:rPr>
          <w:rFonts w:ascii="Times New Roman" w:hAnsi="Times New Roman" w:cs="Times New Roman"/>
          <w:sz w:val="24"/>
          <w:szCs w:val="24"/>
        </w:rPr>
        <w:t>The suffix -</w:t>
      </w:r>
      <w:proofErr w:type="spellStart"/>
      <w:r>
        <w:rPr>
          <w:rFonts w:ascii="Times New Roman" w:hAnsi="Times New Roman" w:cs="Times New Roman"/>
          <w:sz w:val="24"/>
          <w:szCs w:val="24"/>
        </w:rPr>
        <w:t>dji</w:t>
      </w:r>
      <w:proofErr w:type="spellEnd"/>
      <w:r>
        <w:rPr>
          <w:rFonts w:ascii="Times New Roman" w:hAnsi="Times New Roman" w:cs="Times New Roman"/>
          <w:sz w:val="24"/>
          <w:szCs w:val="24"/>
        </w:rPr>
        <w:t xml:space="preserve"> such as in </w:t>
      </w:r>
      <w:proofErr w:type="spellStart"/>
      <w:r>
        <w:rPr>
          <w:rFonts w:ascii="Times New Roman" w:hAnsi="Times New Roman" w:cs="Times New Roman"/>
          <w:sz w:val="24"/>
          <w:szCs w:val="24"/>
        </w:rPr>
        <w:t>shandji</w:t>
      </w:r>
      <w:proofErr w:type="spellEnd"/>
      <w:r w:rsidRPr="00276896">
        <w:rPr>
          <w:rFonts w:ascii="Times New Roman" w:hAnsi="Times New Roman" w:cs="Times New Roman"/>
          <w:sz w:val="24"/>
          <w:szCs w:val="24"/>
        </w:rPr>
        <w:t xml:space="preserve"> showed that Ladino is a mixed language, productively borrowing and combining words and morphemes from many languages.</w:t>
      </w:r>
    </w:p>
    <w:p w14:paraId="1A69AFA8" w14:textId="0FAFDF57" w:rsidR="00276896" w:rsidRDefault="00A30209" w:rsidP="001A06A6">
      <w:pPr>
        <w:pBdr>
          <w:bottom w:val="wave" w:sz="6" w:space="1" w:color="auto"/>
        </w:pBdr>
        <w:spacing w:after="0"/>
        <w:rPr>
          <w:rFonts w:ascii="Times New Roman" w:hAnsi="Times New Roman" w:cs="Times New Roman"/>
          <w:sz w:val="24"/>
          <w:szCs w:val="24"/>
        </w:rPr>
      </w:pPr>
      <w:r>
        <w:rPr>
          <w:rFonts w:ascii="Times New Roman" w:hAnsi="Times New Roman" w:cs="Times New Roman"/>
          <w:sz w:val="24"/>
          <w:szCs w:val="24"/>
        </w:rPr>
        <w:t xml:space="preserve">When Ladineros immigrated to Spanish-speaking countries </w:t>
      </w:r>
      <w:r w:rsidRPr="00A30209">
        <w:rPr>
          <w:rFonts w:ascii="Times New Roman" w:hAnsi="Times New Roman" w:cs="Times New Roman"/>
          <w:sz w:val="24"/>
          <w:szCs w:val="24"/>
        </w:rPr>
        <w:t>Ladino speakers replaced Turkish and Greek words with words more like those they originally used in Spain.</w:t>
      </w:r>
    </w:p>
    <w:p w14:paraId="799D2ED8" w14:textId="209B526A" w:rsidR="00A30209" w:rsidRDefault="007B3272" w:rsidP="001A06A6">
      <w:pPr>
        <w:pBdr>
          <w:bottom w:val="wave" w:sz="6" w:space="1" w:color="auto"/>
        </w:pBdr>
        <w:spacing w:after="0"/>
        <w:rPr>
          <w:rFonts w:ascii="Times New Roman" w:hAnsi="Times New Roman" w:cs="Times New Roman"/>
          <w:sz w:val="24"/>
          <w:szCs w:val="24"/>
        </w:rPr>
      </w:pPr>
      <w:r w:rsidRPr="007B3272">
        <w:rPr>
          <w:rFonts w:ascii="Times New Roman" w:hAnsi="Times New Roman" w:cs="Times New Roman"/>
          <w:sz w:val="24"/>
          <w:szCs w:val="24"/>
        </w:rPr>
        <w:t>Language mixing and shift</w:t>
      </w:r>
      <w:r>
        <w:rPr>
          <w:rFonts w:ascii="Times New Roman" w:hAnsi="Times New Roman" w:cs="Times New Roman"/>
          <w:sz w:val="24"/>
          <w:szCs w:val="24"/>
        </w:rPr>
        <w:t xml:space="preserve"> created Ladino.</w:t>
      </w:r>
    </w:p>
    <w:p w14:paraId="29F5ECC4" w14:textId="2A8D9CBA" w:rsidR="007B3272" w:rsidRPr="001A06A6" w:rsidRDefault="007B3272" w:rsidP="001A06A6">
      <w:pPr>
        <w:pBdr>
          <w:bottom w:val="wave" w:sz="6" w:space="1" w:color="auto"/>
        </w:pBdr>
        <w:spacing w:after="0"/>
        <w:rPr>
          <w:rFonts w:ascii="Times New Roman" w:hAnsi="Times New Roman" w:cs="Times New Roman"/>
          <w:sz w:val="24"/>
          <w:szCs w:val="24"/>
        </w:rPr>
      </w:pPr>
      <w:r>
        <w:rPr>
          <w:rFonts w:ascii="Times New Roman" w:hAnsi="Times New Roman" w:cs="Times New Roman"/>
          <w:sz w:val="24"/>
          <w:szCs w:val="24"/>
        </w:rPr>
        <w:t xml:space="preserve">There are </w:t>
      </w:r>
      <w:r w:rsidRPr="007B3272">
        <w:rPr>
          <w:rFonts w:ascii="Times New Roman" w:hAnsi="Times New Roman" w:cs="Times New Roman"/>
          <w:sz w:val="24"/>
          <w:szCs w:val="24"/>
        </w:rPr>
        <w:t>2</w:t>
      </w:r>
      <w:r>
        <w:rPr>
          <w:rFonts w:ascii="Times New Roman" w:hAnsi="Times New Roman" w:cs="Times New Roman"/>
          <w:sz w:val="24"/>
          <w:szCs w:val="24"/>
        </w:rPr>
        <w:t xml:space="preserve"> Sephardic Synagogues. </w:t>
      </w:r>
      <w:r w:rsidRPr="007B3272">
        <w:rPr>
          <w:rFonts w:ascii="Times New Roman" w:hAnsi="Times New Roman" w:cs="Times New Roman"/>
          <w:sz w:val="24"/>
          <w:szCs w:val="24"/>
        </w:rPr>
        <w:t>Sephardic Jews came to Seattle from two different areas.</w:t>
      </w:r>
    </w:p>
    <w:p w14:paraId="52831ECF" w14:textId="77777777" w:rsidR="001A06A6" w:rsidRPr="00B21AA7" w:rsidRDefault="001A06A6" w:rsidP="001A06A6">
      <w:pPr>
        <w:pBdr>
          <w:bottom w:val="wave" w:sz="6" w:space="1" w:color="auto"/>
        </w:pBdr>
        <w:spacing w:after="0"/>
        <w:rPr>
          <w:rFonts w:ascii="Times New Roman" w:hAnsi="Times New Roman" w:cs="Times New Roman"/>
          <w:sz w:val="24"/>
          <w:szCs w:val="24"/>
        </w:rPr>
      </w:pPr>
    </w:p>
    <w:p w14:paraId="6307EDCC" w14:textId="77777777" w:rsidR="00EF0665" w:rsidRDefault="00EF0665" w:rsidP="00EF0665">
      <w:pPr>
        <w:spacing w:after="0"/>
        <w:rPr>
          <w:rFonts w:ascii="Times New Roman" w:hAnsi="Times New Roman" w:cs="Times New Roman"/>
          <w:sz w:val="24"/>
          <w:szCs w:val="24"/>
        </w:rPr>
      </w:pPr>
    </w:p>
    <w:p w14:paraId="1FA301A4" w14:textId="01C61B0E" w:rsidR="00AD7F51" w:rsidRDefault="00AD7F51" w:rsidP="00AD7F51">
      <w:pPr>
        <w:spacing w:after="0"/>
        <w:rPr>
          <w:rFonts w:ascii="Times New Roman" w:hAnsi="Times New Roman" w:cs="Times New Roman"/>
          <w:sz w:val="24"/>
          <w:szCs w:val="24"/>
        </w:rPr>
      </w:pPr>
      <w:r>
        <w:rPr>
          <w:rFonts w:ascii="Times New Roman" w:hAnsi="Times New Roman" w:cs="Times New Roman"/>
          <w:sz w:val="24"/>
          <w:szCs w:val="24"/>
        </w:rPr>
        <w:t xml:space="preserve">Week </w:t>
      </w:r>
      <w:r w:rsidR="00262EA6">
        <w:rPr>
          <w:rFonts w:ascii="Times New Roman" w:hAnsi="Times New Roman" w:cs="Times New Roman"/>
          <w:sz w:val="24"/>
          <w:szCs w:val="24"/>
        </w:rPr>
        <w:t>4</w:t>
      </w:r>
      <w:r>
        <w:rPr>
          <w:rFonts w:ascii="Times New Roman" w:hAnsi="Times New Roman" w:cs="Times New Roman"/>
          <w:sz w:val="24"/>
          <w:szCs w:val="24"/>
        </w:rPr>
        <w:t>:</w:t>
      </w:r>
      <w:r w:rsidR="005E4805">
        <w:rPr>
          <w:rFonts w:ascii="Times New Roman" w:hAnsi="Times New Roman" w:cs="Times New Roman"/>
          <w:sz w:val="24"/>
          <w:szCs w:val="24"/>
        </w:rPr>
        <w:t xml:space="preserve"> Signed Languages</w:t>
      </w:r>
      <w:r w:rsidR="00BF0A9E">
        <w:rPr>
          <w:rFonts w:ascii="Times New Roman" w:hAnsi="Times New Roman" w:cs="Times New Roman"/>
          <w:sz w:val="24"/>
          <w:szCs w:val="24"/>
        </w:rPr>
        <w:t xml:space="preserve"> </w:t>
      </w:r>
    </w:p>
    <w:p w14:paraId="5C76CD8C" w14:textId="77C88C38" w:rsidR="005E4805" w:rsidRDefault="005E4805" w:rsidP="00AD7F51">
      <w:pPr>
        <w:spacing w:after="0"/>
        <w:rPr>
          <w:rFonts w:ascii="Times New Roman" w:hAnsi="Times New Roman" w:cs="Times New Roman"/>
          <w:sz w:val="24"/>
          <w:szCs w:val="24"/>
        </w:rPr>
      </w:pPr>
      <w:r w:rsidRPr="005E4805">
        <w:rPr>
          <w:rFonts w:ascii="Times New Roman" w:hAnsi="Times New Roman" w:cs="Times New Roman"/>
          <w:sz w:val="24"/>
          <w:szCs w:val="24"/>
        </w:rPr>
        <w:t>Module 5: Signed Languages</w:t>
      </w:r>
    </w:p>
    <w:p w14:paraId="2CB3F901" w14:textId="615D0792" w:rsidR="005E4805" w:rsidRDefault="006A627E" w:rsidP="006A627E">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Reading Notes: </w:t>
      </w:r>
    </w:p>
    <w:p w14:paraId="3EAEB359" w14:textId="6556B1FC" w:rsidR="0042664E" w:rsidRDefault="00AC69D7" w:rsidP="0042664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Sign language used to be believed that it was nothing more than gestures, but it is now understood that </w:t>
      </w:r>
      <w:r w:rsidR="00EE7C08">
        <w:rPr>
          <w:rFonts w:ascii="Times New Roman" w:hAnsi="Times New Roman" w:cs="Times New Roman"/>
          <w:sz w:val="24"/>
          <w:szCs w:val="24"/>
        </w:rPr>
        <w:t>actually languages and gestures are not internationally understood.</w:t>
      </w:r>
    </w:p>
    <w:p w14:paraId="4E013554" w14:textId="51E7B8F0" w:rsidR="00EE7C08" w:rsidRDefault="00871B63" w:rsidP="0042664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“Home sign” is when </w:t>
      </w:r>
      <w:r w:rsidR="007961A0">
        <w:rPr>
          <w:rFonts w:ascii="Times New Roman" w:hAnsi="Times New Roman" w:cs="Times New Roman"/>
          <w:sz w:val="24"/>
          <w:szCs w:val="24"/>
        </w:rPr>
        <w:t>people develop their own method of communication with their own gestures but is limited to</w:t>
      </w:r>
      <w:r w:rsidR="007D570A">
        <w:rPr>
          <w:rFonts w:ascii="Times New Roman" w:hAnsi="Times New Roman" w:cs="Times New Roman"/>
          <w:sz w:val="24"/>
          <w:szCs w:val="24"/>
        </w:rPr>
        <w:t xml:space="preserve"> themselves and are not part of a Deaf community</w:t>
      </w:r>
    </w:p>
    <w:p w14:paraId="67E17D52" w14:textId="159A3860" w:rsidR="007D570A" w:rsidRDefault="009C3068" w:rsidP="0042664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Plains Indian Sign Language was the </w:t>
      </w:r>
      <w:r w:rsidR="007E5F4E">
        <w:rPr>
          <w:rFonts w:ascii="Times New Roman" w:hAnsi="Times New Roman" w:cs="Times New Roman"/>
          <w:sz w:val="24"/>
          <w:szCs w:val="24"/>
        </w:rPr>
        <w:t>first and only American universal language.</w:t>
      </w:r>
    </w:p>
    <w:p w14:paraId="14AB8CF6" w14:textId="0BEBB2B7" w:rsidR="007E5F4E" w:rsidRDefault="003059F5" w:rsidP="0042664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Martha’s Vineyard</w:t>
      </w:r>
      <w:r w:rsidR="00226C39">
        <w:rPr>
          <w:rFonts w:ascii="Times New Roman" w:hAnsi="Times New Roman" w:cs="Times New Roman"/>
          <w:sz w:val="24"/>
          <w:szCs w:val="24"/>
        </w:rPr>
        <w:t xml:space="preserve">. Located East of US and was as a result of being isolated with a gene for deafness. </w:t>
      </w:r>
      <w:r w:rsidR="004E1530">
        <w:rPr>
          <w:rFonts w:ascii="Times New Roman" w:hAnsi="Times New Roman" w:cs="Times New Roman"/>
          <w:sz w:val="24"/>
          <w:szCs w:val="24"/>
        </w:rPr>
        <w:t>Resulted in everyone speaking their sign language.</w:t>
      </w:r>
      <w:r w:rsidR="00246570">
        <w:rPr>
          <w:rFonts w:ascii="Times New Roman" w:hAnsi="Times New Roman" w:cs="Times New Roman"/>
          <w:sz w:val="24"/>
          <w:szCs w:val="24"/>
        </w:rPr>
        <w:t xml:space="preserve"> Existed before modern Asl 1817. </w:t>
      </w:r>
    </w:p>
    <w:p w14:paraId="71A69F9C" w14:textId="27AB80A6" w:rsidR="00B11D34" w:rsidRDefault="00E562FC" w:rsidP="0042664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The number</w:t>
      </w:r>
      <w:r w:rsidR="00B11D34">
        <w:rPr>
          <w:rFonts w:ascii="Times New Roman" w:hAnsi="Times New Roman" w:cs="Times New Roman"/>
          <w:sz w:val="24"/>
          <w:szCs w:val="24"/>
        </w:rPr>
        <w:t xml:space="preserve"> of languages </w:t>
      </w:r>
      <w:proofErr w:type="gramStart"/>
      <w:r w:rsidR="00B11D34">
        <w:rPr>
          <w:rFonts w:ascii="Times New Roman" w:hAnsi="Times New Roman" w:cs="Times New Roman"/>
          <w:sz w:val="24"/>
          <w:szCs w:val="24"/>
        </w:rPr>
        <w:t>hard</w:t>
      </w:r>
      <w:proofErr w:type="gramEnd"/>
      <w:r w:rsidR="00B11D34">
        <w:rPr>
          <w:rFonts w:ascii="Times New Roman" w:hAnsi="Times New Roman" w:cs="Times New Roman"/>
          <w:sz w:val="24"/>
          <w:szCs w:val="24"/>
        </w:rPr>
        <w:t xml:space="preserve"> to calculate and rages from 4000 to 7000.</w:t>
      </w:r>
      <w:r>
        <w:rPr>
          <w:rFonts w:ascii="Times New Roman" w:hAnsi="Times New Roman" w:cs="Times New Roman"/>
          <w:sz w:val="24"/>
          <w:szCs w:val="24"/>
        </w:rPr>
        <w:t xml:space="preserve"> Hard to figure out because languages can become extinct fast. </w:t>
      </w:r>
      <w:r w:rsidR="001F388B">
        <w:rPr>
          <w:rFonts w:ascii="Times New Roman" w:hAnsi="Times New Roman" w:cs="Times New Roman"/>
          <w:sz w:val="24"/>
          <w:szCs w:val="24"/>
        </w:rPr>
        <w:t xml:space="preserve">Most up to date source is </w:t>
      </w:r>
      <w:r w:rsidR="004A2AEA">
        <w:rPr>
          <w:rFonts w:ascii="Times New Roman" w:hAnsi="Times New Roman" w:cs="Times New Roman"/>
          <w:sz w:val="24"/>
          <w:szCs w:val="24"/>
        </w:rPr>
        <w:t xml:space="preserve">Ethnologue Database which also includes some sign languages. </w:t>
      </w:r>
    </w:p>
    <w:p w14:paraId="3214908E" w14:textId="3CF030C5" w:rsidR="00E562FC" w:rsidRDefault="00A71B08" w:rsidP="0042664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Identifier of mutual intelligibility for language is not always clear because </w:t>
      </w:r>
      <w:r w:rsidR="00D414E3">
        <w:rPr>
          <w:rFonts w:ascii="Times New Roman" w:hAnsi="Times New Roman" w:cs="Times New Roman"/>
          <w:sz w:val="24"/>
          <w:szCs w:val="24"/>
        </w:rPr>
        <w:t xml:space="preserve">sometimes languages are grouped together for social, political, </w:t>
      </w:r>
      <w:r w:rsidR="008A5C3F">
        <w:rPr>
          <w:rFonts w:ascii="Times New Roman" w:hAnsi="Times New Roman" w:cs="Times New Roman"/>
          <w:sz w:val="24"/>
          <w:szCs w:val="24"/>
        </w:rPr>
        <w:t xml:space="preserve">or economic reasons such as for the Deaf community. </w:t>
      </w:r>
    </w:p>
    <w:p w14:paraId="40139548" w14:textId="79B65CD7" w:rsidR="008A5C3F" w:rsidRDefault="009E1C8D" w:rsidP="0042664E">
      <w:pPr>
        <w:pStyle w:val="ListParagraph"/>
        <w:numPr>
          <w:ilvl w:val="1"/>
          <w:numId w:val="2"/>
        </w:numPr>
        <w:spacing w:after="0"/>
        <w:rPr>
          <w:rFonts w:ascii="Times New Roman" w:hAnsi="Times New Roman" w:cs="Times New Roman"/>
          <w:sz w:val="24"/>
          <w:szCs w:val="24"/>
        </w:rPr>
      </w:pPr>
      <w:proofErr w:type="gramStart"/>
      <w:r>
        <w:rPr>
          <w:rFonts w:ascii="Times New Roman" w:hAnsi="Times New Roman" w:cs="Times New Roman"/>
          <w:sz w:val="24"/>
          <w:szCs w:val="24"/>
        </w:rPr>
        <w:t>Standard</w:t>
      </w:r>
      <w:proofErr w:type="gramEnd"/>
      <w:r>
        <w:rPr>
          <w:rFonts w:ascii="Times New Roman" w:hAnsi="Times New Roman" w:cs="Times New Roman"/>
          <w:sz w:val="24"/>
          <w:szCs w:val="24"/>
        </w:rPr>
        <w:t xml:space="preserve"> form </w:t>
      </w:r>
      <w:r w:rsidR="002D06B2">
        <w:rPr>
          <w:rFonts w:ascii="Times New Roman" w:hAnsi="Times New Roman" w:cs="Times New Roman"/>
          <w:sz w:val="24"/>
          <w:szCs w:val="24"/>
        </w:rPr>
        <w:t xml:space="preserve">of a language is frequently used as a defining marker for a language’s identity. </w:t>
      </w:r>
    </w:p>
    <w:p w14:paraId="0785B5BA" w14:textId="00597EB2" w:rsidR="002D06B2" w:rsidRDefault="00123754" w:rsidP="0042664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Like regular spoken language, things in dictionaries are more widely accepted and thus have a higher status</w:t>
      </w:r>
      <w:r w:rsidR="00180D02">
        <w:rPr>
          <w:rFonts w:ascii="Times New Roman" w:hAnsi="Times New Roman" w:cs="Times New Roman"/>
          <w:sz w:val="24"/>
          <w:szCs w:val="24"/>
        </w:rPr>
        <w:t xml:space="preserve"> and what is accepted as a distinct sign language.</w:t>
      </w:r>
    </w:p>
    <w:p w14:paraId="2A998860" w14:textId="3D40A790" w:rsidR="00180D02" w:rsidRDefault="00775BC3" w:rsidP="0042664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Glottochronology – based on the principle that the rate of language</w:t>
      </w:r>
      <w:r w:rsidR="00D3408E">
        <w:rPr>
          <w:rFonts w:ascii="Times New Roman" w:hAnsi="Times New Roman" w:cs="Times New Roman"/>
          <w:sz w:val="24"/>
          <w:szCs w:val="24"/>
        </w:rPr>
        <w:t xml:space="preserve"> change is relatively constant. </w:t>
      </w:r>
      <w:r w:rsidR="00FF0B54">
        <w:rPr>
          <w:rFonts w:ascii="Times New Roman" w:hAnsi="Times New Roman" w:cs="Times New Roman"/>
          <w:sz w:val="24"/>
          <w:szCs w:val="24"/>
        </w:rPr>
        <w:t xml:space="preserve">This system changes based on </w:t>
      </w:r>
      <w:proofErr w:type="gramStart"/>
      <w:r w:rsidR="00FF0B54">
        <w:rPr>
          <w:rFonts w:ascii="Times New Roman" w:hAnsi="Times New Roman" w:cs="Times New Roman"/>
          <w:sz w:val="24"/>
          <w:szCs w:val="24"/>
        </w:rPr>
        <w:t>if</w:t>
      </w:r>
      <w:proofErr w:type="gramEnd"/>
      <w:r w:rsidR="00FF0B54">
        <w:rPr>
          <w:rFonts w:ascii="Times New Roman" w:hAnsi="Times New Roman" w:cs="Times New Roman"/>
          <w:sz w:val="24"/>
          <w:szCs w:val="24"/>
        </w:rPr>
        <w:t xml:space="preserve"> it is sign or spoken language. </w:t>
      </w:r>
    </w:p>
    <w:p w14:paraId="1E77309B" w14:textId="374E169A" w:rsidR="00B91DCD" w:rsidRDefault="001748E6" w:rsidP="0042664E">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Anderson’s chart suggests that there may have been one ancestral Southwest European sign language</w:t>
      </w:r>
      <w:r w:rsidR="0092266B">
        <w:rPr>
          <w:rFonts w:ascii="Times New Roman" w:hAnsi="Times New Roman" w:cs="Times New Roman"/>
          <w:sz w:val="24"/>
          <w:szCs w:val="24"/>
        </w:rPr>
        <w:t xml:space="preserve"> from which others descended from. </w:t>
      </w:r>
      <w:r w:rsidR="00BC2F2C">
        <w:rPr>
          <w:rFonts w:ascii="Times New Roman" w:hAnsi="Times New Roman" w:cs="Times New Roman"/>
          <w:sz w:val="24"/>
          <w:szCs w:val="24"/>
        </w:rPr>
        <w:t>Some problems with the chart though are that it says that the Irish Sign Language derived from the French but was actually from the Spanish Sign language.</w:t>
      </w:r>
    </w:p>
    <w:p w14:paraId="7AABBD28" w14:textId="19528CAF" w:rsidR="00095814" w:rsidRDefault="00B95968" w:rsidP="0009581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Initialization – Word-formation process in ASL that uses ASL sign with a basic meaning, removes the handshape, and substitutes the handshape of the </w:t>
      </w:r>
      <w:r w:rsidR="00C45081">
        <w:rPr>
          <w:rFonts w:ascii="Times New Roman" w:hAnsi="Times New Roman" w:cs="Times New Roman"/>
          <w:sz w:val="24"/>
          <w:szCs w:val="24"/>
        </w:rPr>
        <w:t xml:space="preserve">first letter of the English gloss of the target </w:t>
      </w:r>
      <w:r w:rsidR="00232143">
        <w:rPr>
          <w:rFonts w:ascii="Times New Roman" w:hAnsi="Times New Roman" w:cs="Times New Roman"/>
          <w:sz w:val="24"/>
          <w:szCs w:val="24"/>
        </w:rPr>
        <w:t>neologism.</w:t>
      </w:r>
    </w:p>
    <w:p w14:paraId="4688536E" w14:textId="1C361272" w:rsidR="00232143" w:rsidRDefault="00232143" w:rsidP="0009581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Martha’s Vineyard – Intermarriage resulted in most of the population </w:t>
      </w:r>
      <w:r w:rsidR="00C93D66">
        <w:rPr>
          <w:rFonts w:ascii="Times New Roman" w:hAnsi="Times New Roman" w:cs="Times New Roman"/>
          <w:sz w:val="24"/>
          <w:szCs w:val="24"/>
        </w:rPr>
        <w:t>being related by 1700s which spread the recessive gene for deafness when it was brought from Kent, England.</w:t>
      </w:r>
      <w:r w:rsidR="00420BE5">
        <w:rPr>
          <w:rFonts w:ascii="Times New Roman" w:hAnsi="Times New Roman" w:cs="Times New Roman"/>
          <w:sz w:val="24"/>
          <w:szCs w:val="24"/>
        </w:rPr>
        <w:t xml:space="preserve"> Societal bilingualism was the norm. Locals made fun of vacationers. Code-switching was common among </w:t>
      </w:r>
      <w:r w:rsidR="00CC3A8C">
        <w:rPr>
          <w:rFonts w:ascii="Times New Roman" w:hAnsi="Times New Roman" w:cs="Times New Roman"/>
          <w:sz w:val="24"/>
          <w:szCs w:val="24"/>
        </w:rPr>
        <w:t xml:space="preserve">hearing people. </w:t>
      </w:r>
      <w:r w:rsidR="00A220F3">
        <w:rPr>
          <w:rFonts w:ascii="Times New Roman" w:hAnsi="Times New Roman" w:cs="Times New Roman"/>
          <w:sz w:val="24"/>
          <w:szCs w:val="24"/>
        </w:rPr>
        <w:t>The handicap</w:t>
      </w:r>
      <w:r w:rsidR="00CC3A8C">
        <w:rPr>
          <w:rFonts w:ascii="Times New Roman" w:hAnsi="Times New Roman" w:cs="Times New Roman"/>
          <w:sz w:val="24"/>
          <w:szCs w:val="24"/>
        </w:rPr>
        <w:t xml:space="preserve"> of deafness did not really exist.</w:t>
      </w:r>
      <w:r w:rsidR="00A220F3">
        <w:rPr>
          <w:rFonts w:ascii="Times New Roman" w:hAnsi="Times New Roman" w:cs="Times New Roman"/>
          <w:sz w:val="24"/>
          <w:szCs w:val="24"/>
        </w:rPr>
        <w:t xml:space="preserve"> Deaf people were unremarkable in their society.</w:t>
      </w:r>
    </w:p>
    <w:p w14:paraId="0EA4538F" w14:textId="0D24677E" w:rsidR="00CC3A8C" w:rsidRDefault="00C25DF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Sign in Ancient History – </w:t>
      </w:r>
      <w:r w:rsidR="00F221C7" w:rsidRPr="00F221C7">
        <w:rPr>
          <w:rFonts w:ascii="Times New Roman" w:hAnsi="Times New Roman" w:cs="Times New Roman"/>
          <w:sz w:val="24"/>
          <w:szCs w:val="24"/>
        </w:rPr>
        <w:t>Socrates and other Greek philosophers recorded information about deaf mutes gathering and using “gestures” to communicate. In 399 B.C. Socrates wondered about the nature of language and whether signs</w:t>
      </w:r>
      <w:r w:rsidR="00F221C7">
        <w:rPr>
          <w:rFonts w:ascii="Times New Roman" w:hAnsi="Times New Roman" w:cs="Times New Roman"/>
          <w:sz w:val="24"/>
          <w:szCs w:val="24"/>
        </w:rPr>
        <w:t xml:space="preserve"> </w:t>
      </w:r>
      <w:r w:rsidR="00F221C7" w:rsidRPr="00F221C7">
        <w:rPr>
          <w:rFonts w:ascii="Times New Roman" w:hAnsi="Times New Roman" w:cs="Times New Roman"/>
          <w:sz w:val="24"/>
          <w:szCs w:val="24"/>
        </w:rPr>
        <w:t>could be a language.</w:t>
      </w:r>
    </w:p>
    <w:p w14:paraId="7BBBCC35" w14:textId="77777777" w:rsidR="00EC5A3C" w:rsidRDefault="00EC5A3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Alphabetic Fingerspelling:</w:t>
      </w:r>
    </w:p>
    <w:p w14:paraId="475F0284" w14:textId="7D748FC1" w:rsidR="00F221C7" w:rsidRDefault="009E79EA" w:rsidP="00EC5A3C">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In Greek and Roman antiquity there are recorded references to the use of body and hands to represent the alphabet, presumably as a representational alternative to the use of paper.</w:t>
      </w:r>
    </w:p>
    <w:p w14:paraId="3285954C" w14:textId="0033745D" w:rsidR="009E79EA" w:rsidRDefault="000B47D1" w:rsidP="00EC5A3C">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600 – 1600 AD, monks used “fingers” for alphabet to communicate in monasteries.</w:t>
      </w:r>
      <w:r w:rsidR="000B5897">
        <w:rPr>
          <w:rFonts w:ascii="Times New Roman" w:hAnsi="Times New Roman" w:cs="Times New Roman"/>
          <w:sz w:val="24"/>
          <w:szCs w:val="24"/>
        </w:rPr>
        <w:t xml:space="preserve"> Fingerspelling was also used in Spain.</w:t>
      </w:r>
    </w:p>
    <w:p w14:paraId="1A5BF75E" w14:textId="6CF7D6C0" w:rsidR="000B5897" w:rsidRPr="000B5897" w:rsidRDefault="00EC5A3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Deaf in Europe before 1817 – </w:t>
      </w:r>
      <w:r w:rsidR="000B5897" w:rsidRPr="000B5897">
        <w:rPr>
          <w:rFonts w:ascii="Times New Roman" w:hAnsi="Times New Roman" w:cs="Times New Roman"/>
          <w:sz w:val="24"/>
          <w:szCs w:val="24"/>
        </w:rPr>
        <w:t xml:space="preserve">Abbe Charles Michel de </w:t>
      </w:r>
      <w:proofErr w:type="spellStart"/>
      <w:r w:rsidR="000B5897" w:rsidRPr="000B5897">
        <w:rPr>
          <w:rFonts w:ascii="Times New Roman" w:hAnsi="Times New Roman" w:cs="Times New Roman"/>
          <w:sz w:val="24"/>
          <w:szCs w:val="24"/>
        </w:rPr>
        <w:t>L’Eppe</w:t>
      </w:r>
      <w:proofErr w:type="spellEnd"/>
      <w:r w:rsidR="000B5897" w:rsidRPr="000B5897">
        <w:rPr>
          <w:rFonts w:ascii="Times New Roman" w:hAnsi="Times New Roman" w:cs="Times New Roman"/>
          <w:sz w:val="24"/>
          <w:szCs w:val="24"/>
        </w:rPr>
        <w:t xml:space="preserve"> started the world’s first free school for the deaf in Paris, France and used sign language. The school eventually became a model for over 33 deaf</w:t>
      </w:r>
      <w:r w:rsidR="000B5897">
        <w:rPr>
          <w:rFonts w:ascii="Times New Roman" w:hAnsi="Times New Roman" w:cs="Times New Roman"/>
          <w:sz w:val="24"/>
          <w:szCs w:val="24"/>
        </w:rPr>
        <w:t xml:space="preserve"> </w:t>
      </w:r>
      <w:r w:rsidR="000B5897" w:rsidRPr="000B5897">
        <w:rPr>
          <w:rFonts w:ascii="Times New Roman" w:hAnsi="Times New Roman" w:cs="Times New Roman"/>
          <w:sz w:val="24"/>
          <w:szCs w:val="24"/>
        </w:rPr>
        <w:t xml:space="preserve">schools around </w:t>
      </w:r>
      <w:r w:rsidR="003D3CE7" w:rsidRPr="000B5897">
        <w:rPr>
          <w:rFonts w:ascii="Times New Roman" w:hAnsi="Times New Roman" w:cs="Times New Roman"/>
          <w:sz w:val="24"/>
          <w:szCs w:val="24"/>
        </w:rPr>
        <w:t>Europe for</w:t>
      </w:r>
      <w:r w:rsidR="000B5897" w:rsidRPr="000B5897">
        <w:rPr>
          <w:rFonts w:ascii="Times New Roman" w:hAnsi="Times New Roman" w:cs="Times New Roman"/>
          <w:sz w:val="24"/>
          <w:szCs w:val="24"/>
        </w:rPr>
        <w:t xml:space="preserve"> the next 100 years.</w:t>
      </w:r>
    </w:p>
    <w:p w14:paraId="6390C2D9" w14:textId="709B9271" w:rsidR="000B5897" w:rsidRDefault="00EC5A3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Pre-1817 </w:t>
      </w:r>
      <w:r w:rsidR="002D672F">
        <w:rPr>
          <w:rFonts w:ascii="Times New Roman" w:hAnsi="Times New Roman" w:cs="Times New Roman"/>
          <w:sz w:val="24"/>
          <w:szCs w:val="24"/>
        </w:rPr>
        <w:t>America</w:t>
      </w:r>
      <w:r>
        <w:rPr>
          <w:rFonts w:ascii="Times New Roman" w:hAnsi="Times New Roman" w:cs="Times New Roman"/>
          <w:sz w:val="24"/>
          <w:szCs w:val="24"/>
        </w:rPr>
        <w:t xml:space="preserve"> – Thomas </w:t>
      </w:r>
      <w:r w:rsidR="005E3B36">
        <w:rPr>
          <w:rFonts w:ascii="Times New Roman" w:hAnsi="Times New Roman" w:cs="Times New Roman"/>
          <w:sz w:val="24"/>
          <w:szCs w:val="24"/>
        </w:rPr>
        <w:t xml:space="preserve">Gallaudet saw the need for </w:t>
      </w:r>
      <w:r w:rsidR="002D672F">
        <w:rPr>
          <w:rFonts w:ascii="Times New Roman" w:hAnsi="Times New Roman" w:cs="Times New Roman"/>
          <w:sz w:val="24"/>
          <w:szCs w:val="24"/>
        </w:rPr>
        <w:t>the education</w:t>
      </w:r>
      <w:r w:rsidR="005E3B36">
        <w:rPr>
          <w:rFonts w:ascii="Times New Roman" w:hAnsi="Times New Roman" w:cs="Times New Roman"/>
          <w:sz w:val="24"/>
          <w:szCs w:val="24"/>
        </w:rPr>
        <w:t xml:space="preserve"> of deaf children. He went to Europe and brought Laurent Clerc, a deaf teacher</w:t>
      </w:r>
      <w:r w:rsidR="002D672F">
        <w:rPr>
          <w:rFonts w:ascii="Times New Roman" w:hAnsi="Times New Roman" w:cs="Times New Roman"/>
          <w:sz w:val="24"/>
          <w:szCs w:val="24"/>
        </w:rPr>
        <w:t xml:space="preserve"> from the Royal Academy for Deaf in Paris to America to start a school for the Deaf in Hartford, Conn. In 1817</w:t>
      </w:r>
    </w:p>
    <w:p w14:paraId="3A852476" w14:textId="54AC396D" w:rsidR="002D672F" w:rsidRDefault="00145702">
      <w:pPr>
        <w:pStyle w:val="ListParagraph"/>
        <w:numPr>
          <w:ilvl w:val="0"/>
          <w:numId w:val="2"/>
        </w:numPr>
        <w:spacing w:after="0"/>
        <w:rPr>
          <w:rFonts w:ascii="Times New Roman" w:hAnsi="Times New Roman" w:cs="Times New Roman"/>
          <w:sz w:val="24"/>
          <w:szCs w:val="24"/>
        </w:rPr>
      </w:pPr>
      <w:r w:rsidRPr="00145702">
        <w:rPr>
          <w:rFonts w:ascii="Times New Roman" w:hAnsi="Times New Roman" w:cs="Times New Roman"/>
          <w:sz w:val="24"/>
          <w:szCs w:val="24"/>
        </w:rPr>
        <w:t>Milan 1880 – “The Convention, considering the incontestable superiority of articulation over signs in restoring the deaf-mute to society and giving him a fuller knowledge of language, declares that the oral method should be preferred to that of signs.”</w:t>
      </w:r>
    </w:p>
    <w:p w14:paraId="758BC57D" w14:textId="1950A354" w:rsidR="00145702" w:rsidRDefault="007F458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William or Bill Stokoe</w:t>
      </w:r>
      <w:r w:rsidR="003B02F8">
        <w:rPr>
          <w:rFonts w:ascii="Times New Roman" w:hAnsi="Times New Roman" w:cs="Times New Roman"/>
          <w:sz w:val="24"/>
          <w:szCs w:val="24"/>
        </w:rPr>
        <w:t xml:space="preserve"> is the father of linguistics in the field of ASL</w:t>
      </w:r>
      <w:r>
        <w:rPr>
          <w:rFonts w:ascii="Times New Roman" w:hAnsi="Times New Roman" w:cs="Times New Roman"/>
          <w:sz w:val="24"/>
          <w:szCs w:val="24"/>
        </w:rPr>
        <w:t>.</w:t>
      </w:r>
      <w:r w:rsidR="00671D3A">
        <w:rPr>
          <w:rFonts w:ascii="Times New Roman" w:hAnsi="Times New Roman" w:cs="Times New Roman"/>
          <w:sz w:val="24"/>
          <w:szCs w:val="24"/>
        </w:rPr>
        <w:t xml:space="preserve"> He DID NOT </w:t>
      </w:r>
      <w:r w:rsidR="00671D3A" w:rsidRPr="00671D3A">
        <w:rPr>
          <w:rFonts w:ascii="Times New Roman" w:hAnsi="Times New Roman" w:cs="Times New Roman"/>
          <w:sz w:val="24"/>
          <w:szCs w:val="24"/>
        </w:rPr>
        <w:t>invent the language for the benefit of Deaf people in the United States.</w:t>
      </w:r>
    </w:p>
    <w:p w14:paraId="47BA720B" w14:textId="78CFD4E3" w:rsidR="007F4584" w:rsidRDefault="007F458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ASL proof of it being a language – Cultural: </w:t>
      </w:r>
      <w:r w:rsidR="002B0CEE">
        <w:rPr>
          <w:rFonts w:ascii="Times New Roman" w:hAnsi="Times New Roman" w:cs="Times New Roman"/>
          <w:sz w:val="24"/>
          <w:szCs w:val="24"/>
        </w:rPr>
        <w:t xml:space="preserve">Dozens of cultural terms show cultural aspects of ASL. Biological: Neurological studies on the “speech center” </w:t>
      </w:r>
      <w:r w:rsidR="00D67214">
        <w:rPr>
          <w:rFonts w:ascii="Times New Roman" w:hAnsi="Times New Roman" w:cs="Times New Roman"/>
          <w:sz w:val="24"/>
          <w:szCs w:val="24"/>
        </w:rPr>
        <w:t>show that ASL works as a language like spoken language.</w:t>
      </w:r>
    </w:p>
    <w:p w14:paraId="68E9A374" w14:textId="61D6C475" w:rsidR="00D67214" w:rsidRDefault="00D6721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Only about 400 signed languages and 130 recognized.</w:t>
      </w:r>
    </w:p>
    <w:p w14:paraId="13B30344" w14:textId="3BF5498A" w:rsidR="00D67214" w:rsidRDefault="00D6721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Only tactile language is PT/Protactile</w:t>
      </w:r>
    </w:p>
    <w:p w14:paraId="0F7B79F0" w14:textId="32CD1CC4" w:rsidR="00D67214" w:rsidRDefault="00C17376">
      <w:pPr>
        <w:pStyle w:val="ListParagraph"/>
        <w:numPr>
          <w:ilvl w:val="0"/>
          <w:numId w:val="2"/>
        </w:numPr>
        <w:spacing w:after="0"/>
        <w:rPr>
          <w:rFonts w:ascii="Times New Roman" w:hAnsi="Times New Roman" w:cs="Times New Roman"/>
          <w:sz w:val="24"/>
          <w:szCs w:val="24"/>
        </w:rPr>
      </w:pPr>
      <w:r w:rsidRPr="001F3B2A">
        <w:rPr>
          <w:rFonts w:ascii="Times New Roman" w:hAnsi="Times New Roman" w:cs="Times New Roman"/>
          <w:sz w:val="24"/>
          <w:szCs w:val="24"/>
        </w:rPr>
        <w:t>Linguisticism</w:t>
      </w:r>
      <w:r w:rsidR="001F3B2A" w:rsidRPr="001F3B2A">
        <w:rPr>
          <w:rFonts w:ascii="Times New Roman" w:hAnsi="Times New Roman" w:cs="Times New Roman"/>
          <w:sz w:val="24"/>
          <w:szCs w:val="24"/>
        </w:rPr>
        <w:t xml:space="preserve"> (also Linguicism) – Prejudice based on language. Ex. Navajo -no written form? Prevented from offering a college course. ASL banned in deaf education. No funds for Black ASL. </w:t>
      </w:r>
      <w:r w:rsidR="001F3B2A">
        <w:rPr>
          <w:rFonts w:ascii="Times New Roman" w:hAnsi="Times New Roman" w:cs="Times New Roman"/>
          <w:sz w:val="24"/>
          <w:szCs w:val="24"/>
        </w:rPr>
        <w:t>“</w:t>
      </w:r>
      <w:r w:rsidR="001F3B2A" w:rsidRPr="001F3B2A">
        <w:rPr>
          <w:rFonts w:ascii="Times New Roman" w:hAnsi="Times New Roman" w:cs="Times New Roman"/>
          <w:sz w:val="24"/>
          <w:szCs w:val="24"/>
        </w:rPr>
        <w:t>ASL is from Europe.” Applause for one word spoken over</w:t>
      </w:r>
      <w:r w:rsidR="001F3B2A">
        <w:rPr>
          <w:rFonts w:ascii="Times New Roman" w:hAnsi="Times New Roman" w:cs="Times New Roman"/>
          <w:sz w:val="24"/>
          <w:szCs w:val="24"/>
        </w:rPr>
        <w:t xml:space="preserve"> </w:t>
      </w:r>
      <w:r w:rsidR="001F3B2A" w:rsidRPr="001F3B2A">
        <w:rPr>
          <w:rFonts w:ascii="Times New Roman" w:hAnsi="Times New Roman" w:cs="Times New Roman"/>
          <w:sz w:val="24"/>
          <w:szCs w:val="24"/>
        </w:rPr>
        <w:t>an ASL story.</w:t>
      </w:r>
    </w:p>
    <w:p w14:paraId="1CEEF0FD" w14:textId="12CF4540" w:rsidR="001F3B2A" w:rsidRDefault="00C17376">
      <w:pPr>
        <w:pStyle w:val="ListParagraph"/>
        <w:numPr>
          <w:ilvl w:val="0"/>
          <w:numId w:val="2"/>
        </w:numPr>
        <w:spacing w:after="0"/>
        <w:rPr>
          <w:rFonts w:ascii="Times New Roman" w:hAnsi="Times New Roman" w:cs="Times New Roman"/>
          <w:sz w:val="24"/>
          <w:szCs w:val="24"/>
        </w:rPr>
      </w:pPr>
      <w:r w:rsidRPr="00C17376">
        <w:rPr>
          <w:rFonts w:ascii="Times New Roman" w:hAnsi="Times New Roman" w:cs="Times New Roman"/>
          <w:sz w:val="24"/>
          <w:szCs w:val="24"/>
        </w:rPr>
        <w:t>Bilingualism among Deaf people is complex because</w:t>
      </w:r>
      <w:r>
        <w:rPr>
          <w:rFonts w:ascii="Times New Roman" w:hAnsi="Times New Roman" w:cs="Times New Roman"/>
          <w:sz w:val="24"/>
          <w:szCs w:val="24"/>
        </w:rPr>
        <w:t xml:space="preserve"> </w:t>
      </w:r>
      <w:r w:rsidRPr="00C17376">
        <w:rPr>
          <w:rFonts w:ascii="Times New Roman" w:hAnsi="Times New Roman" w:cs="Times New Roman"/>
          <w:sz w:val="24"/>
          <w:szCs w:val="24"/>
        </w:rPr>
        <w:t>Deaf people have varying skills in both English and ASL.</w:t>
      </w:r>
    </w:p>
    <w:p w14:paraId="501A7B0B" w14:textId="35CB636D" w:rsidR="0049177A" w:rsidRDefault="0049177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True about ASL - </w:t>
      </w:r>
      <w:r w:rsidRPr="0049177A">
        <w:rPr>
          <w:rFonts w:ascii="Times New Roman" w:hAnsi="Times New Roman" w:cs="Times New Roman"/>
          <w:sz w:val="24"/>
          <w:szCs w:val="24"/>
        </w:rPr>
        <w:t>ASL has complex verbal morphology, with the possibility of many morphemes expressed simultaneously.</w:t>
      </w:r>
      <w:r w:rsidR="00993D7D">
        <w:rPr>
          <w:rFonts w:ascii="Times New Roman" w:hAnsi="Times New Roman" w:cs="Times New Roman"/>
          <w:sz w:val="24"/>
          <w:szCs w:val="24"/>
        </w:rPr>
        <w:t xml:space="preserve"> </w:t>
      </w:r>
    </w:p>
    <w:p w14:paraId="33A90082" w14:textId="68ED4B7A" w:rsidR="0049177A" w:rsidRDefault="0049177A">
      <w:pPr>
        <w:pStyle w:val="ListParagraph"/>
        <w:numPr>
          <w:ilvl w:val="0"/>
          <w:numId w:val="2"/>
        </w:numPr>
        <w:spacing w:after="0"/>
        <w:rPr>
          <w:rFonts w:ascii="Times New Roman" w:hAnsi="Times New Roman" w:cs="Times New Roman"/>
          <w:sz w:val="24"/>
          <w:szCs w:val="24"/>
        </w:rPr>
      </w:pPr>
      <w:r w:rsidRPr="00AF70C5">
        <w:rPr>
          <w:rFonts w:ascii="Times New Roman" w:hAnsi="Times New Roman" w:cs="Times New Roman"/>
          <w:sz w:val="24"/>
          <w:szCs w:val="24"/>
        </w:rPr>
        <w:t>False about ASL - Since ASL is not an oral language, it does not have “oral” literature, such as folktales and legends. Signed languages are the same all over the world. The variety of signed language used in all English-speaking countries is the same. Linguists agree that ASL is a full language; therefore, by definition, it has a writing system.</w:t>
      </w:r>
    </w:p>
    <w:p w14:paraId="1F2550A7" w14:textId="0E2DA3A4" w:rsidR="00AF70C5" w:rsidRDefault="00AF70C5">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ASL has possible roots in the following </w:t>
      </w:r>
      <w:r w:rsidR="00547F05">
        <w:rPr>
          <w:rFonts w:ascii="Times New Roman" w:hAnsi="Times New Roman" w:cs="Times New Roman"/>
          <w:sz w:val="24"/>
          <w:szCs w:val="24"/>
        </w:rPr>
        <w:t>–</w:t>
      </w:r>
      <w:r>
        <w:rPr>
          <w:rFonts w:ascii="Times New Roman" w:hAnsi="Times New Roman" w:cs="Times New Roman"/>
          <w:sz w:val="24"/>
          <w:szCs w:val="24"/>
        </w:rPr>
        <w:t xml:space="preserve"> </w:t>
      </w:r>
      <w:r w:rsidR="00547F05">
        <w:rPr>
          <w:rFonts w:ascii="Times New Roman" w:hAnsi="Times New Roman" w:cs="Times New Roman"/>
          <w:sz w:val="24"/>
          <w:szCs w:val="24"/>
        </w:rPr>
        <w:t>Martha’s Vineyard Sign Language, Native American Sign Lanaguage, Old French Sign Language.</w:t>
      </w:r>
    </w:p>
    <w:p w14:paraId="724F59BC" w14:textId="0810B9D8" w:rsidR="00547F05" w:rsidRDefault="00547F05">
      <w:pPr>
        <w:pStyle w:val="ListParagraph"/>
        <w:numPr>
          <w:ilvl w:val="0"/>
          <w:numId w:val="2"/>
        </w:numPr>
        <w:spacing w:after="0"/>
        <w:rPr>
          <w:rFonts w:ascii="Times New Roman" w:hAnsi="Times New Roman" w:cs="Times New Roman"/>
          <w:sz w:val="24"/>
          <w:szCs w:val="24"/>
        </w:rPr>
      </w:pPr>
      <w:r w:rsidRPr="00547F05">
        <w:rPr>
          <w:rFonts w:ascii="Times New Roman" w:hAnsi="Times New Roman" w:cs="Times New Roman"/>
          <w:sz w:val="24"/>
          <w:szCs w:val="24"/>
        </w:rPr>
        <w:t>ASL distinguishes sentence types by which parameter of sign formation:</w:t>
      </w:r>
      <w:r>
        <w:rPr>
          <w:rFonts w:ascii="Times New Roman" w:hAnsi="Times New Roman" w:cs="Times New Roman"/>
          <w:sz w:val="24"/>
          <w:szCs w:val="24"/>
        </w:rPr>
        <w:t xml:space="preserve"> </w:t>
      </w:r>
      <w:r w:rsidR="00993D7D" w:rsidRPr="00993D7D">
        <w:rPr>
          <w:rFonts w:ascii="Times New Roman" w:hAnsi="Times New Roman" w:cs="Times New Roman"/>
          <w:sz w:val="24"/>
          <w:szCs w:val="24"/>
        </w:rPr>
        <w:t xml:space="preserve">Non-manual signals: Along with other non-manual signals, raised eyebrows are used for yes-no questions and furrowed eyebrows are used for </w:t>
      </w:r>
      <w:proofErr w:type="spellStart"/>
      <w:r w:rsidR="00993D7D" w:rsidRPr="00993D7D">
        <w:rPr>
          <w:rFonts w:ascii="Times New Roman" w:hAnsi="Times New Roman" w:cs="Times New Roman"/>
          <w:sz w:val="24"/>
          <w:szCs w:val="24"/>
        </w:rPr>
        <w:t>wh</w:t>
      </w:r>
      <w:proofErr w:type="spellEnd"/>
      <w:r w:rsidR="00993D7D" w:rsidRPr="00993D7D">
        <w:rPr>
          <w:rFonts w:ascii="Times New Roman" w:hAnsi="Times New Roman" w:cs="Times New Roman"/>
          <w:sz w:val="24"/>
          <w:szCs w:val="24"/>
        </w:rPr>
        <w:t xml:space="preserve">-questions; raised eyebrows are also used for rhetorical questions, either yes-no or </w:t>
      </w:r>
      <w:proofErr w:type="spellStart"/>
      <w:r w:rsidR="00993D7D" w:rsidRPr="00993D7D">
        <w:rPr>
          <w:rFonts w:ascii="Times New Roman" w:hAnsi="Times New Roman" w:cs="Times New Roman"/>
          <w:sz w:val="24"/>
          <w:szCs w:val="24"/>
        </w:rPr>
        <w:t>wh</w:t>
      </w:r>
      <w:proofErr w:type="spellEnd"/>
      <w:r w:rsidR="00993D7D" w:rsidRPr="00993D7D">
        <w:rPr>
          <w:rFonts w:ascii="Times New Roman" w:hAnsi="Times New Roman" w:cs="Times New Roman"/>
          <w:sz w:val="24"/>
          <w:szCs w:val="24"/>
        </w:rPr>
        <w:t>-questions.</w:t>
      </w:r>
    </w:p>
    <w:p w14:paraId="5FBE243B" w14:textId="1B3FC7B9" w:rsidR="00993D7D" w:rsidRDefault="00993D7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True about ASL Education - </w:t>
      </w:r>
      <w:r w:rsidR="0013547D" w:rsidRPr="0013547D">
        <w:rPr>
          <w:rFonts w:ascii="Times New Roman" w:hAnsi="Times New Roman" w:cs="Times New Roman"/>
          <w:sz w:val="24"/>
          <w:szCs w:val="24"/>
        </w:rPr>
        <w:t>Many hearing adults learn ASL, since it has the third highest enrollment of all second languages taught in the US.</w:t>
      </w:r>
      <w:r w:rsidR="0013547D">
        <w:rPr>
          <w:rFonts w:ascii="Times New Roman" w:hAnsi="Times New Roman" w:cs="Times New Roman"/>
          <w:sz w:val="24"/>
          <w:szCs w:val="24"/>
        </w:rPr>
        <w:t xml:space="preserve"> </w:t>
      </w:r>
      <w:r w:rsidR="0013547D" w:rsidRPr="0013547D">
        <w:rPr>
          <w:rFonts w:ascii="Times New Roman" w:hAnsi="Times New Roman" w:cs="Times New Roman"/>
          <w:sz w:val="24"/>
          <w:szCs w:val="24"/>
        </w:rPr>
        <w:t>Many deaf children do not learn ASL, since 90% of deaf children do not have native signing models, and they do not learn ASL in school.</w:t>
      </w:r>
      <w:r w:rsidR="0013547D">
        <w:rPr>
          <w:rFonts w:ascii="Times New Roman" w:hAnsi="Times New Roman" w:cs="Times New Roman"/>
          <w:sz w:val="24"/>
          <w:szCs w:val="24"/>
        </w:rPr>
        <w:t xml:space="preserve"> </w:t>
      </w:r>
      <w:r w:rsidR="0013547D" w:rsidRPr="0013547D">
        <w:rPr>
          <w:rFonts w:ascii="Times New Roman" w:hAnsi="Times New Roman" w:cs="Times New Roman"/>
          <w:sz w:val="24"/>
          <w:szCs w:val="24"/>
        </w:rPr>
        <w:t xml:space="preserve">Many hearing babies are encouraged to </w:t>
      </w:r>
      <w:proofErr w:type="gramStart"/>
      <w:r w:rsidR="0013547D" w:rsidRPr="0013547D">
        <w:rPr>
          <w:rFonts w:ascii="Times New Roman" w:hAnsi="Times New Roman" w:cs="Times New Roman"/>
          <w:sz w:val="24"/>
          <w:szCs w:val="24"/>
        </w:rPr>
        <w:t>sign</w:t>
      </w:r>
      <w:proofErr w:type="gramEnd"/>
      <w:r w:rsidR="0013547D" w:rsidRPr="0013547D">
        <w:rPr>
          <w:rFonts w:ascii="Times New Roman" w:hAnsi="Times New Roman" w:cs="Times New Roman"/>
          <w:sz w:val="24"/>
          <w:szCs w:val="24"/>
        </w:rPr>
        <w:t>.</w:t>
      </w:r>
      <w:r w:rsidR="0013547D" w:rsidRPr="0013547D">
        <w:t xml:space="preserve"> </w:t>
      </w:r>
      <w:r w:rsidR="0013547D" w:rsidRPr="0013547D">
        <w:rPr>
          <w:rFonts w:ascii="Times New Roman" w:hAnsi="Times New Roman" w:cs="Times New Roman"/>
          <w:sz w:val="24"/>
          <w:szCs w:val="24"/>
        </w:rPr>
        <w:t xml:space="preserve">Many deaf babies are discouraged from </w:t>
      </w:r>
      <w:proofErr w:type="gramStart"/>
      <w:r w:rsidR="0013547D" w:rsidRPr="0013547D">
        <w:rPr>
          <w:rFonts w:ascii="Times New Roman" w:hAnsi="Times New Roman" w:cs="Times New Roman"/>
          <w:sz w:val="24"/>
          <w:szCs w:val="24"/>
        </w:rPr>
        <w:t>signing</w:t>
      </w:r>
      <w:proofErr w:type="gramEnd"/>
      <w:r w:rsidR="0013547D" w:rsidRPr="0013547D">
        <w:rPr>
          <w:rFonts w:ascii="Times New Roman" w:hAnsi="Times New Roman" w:cs="Times New Roman"/>
          <w:sz w:val="24"/>
          <w:szCs w:val="24"/>
        </w:rPr>
        <w:t>.</w:t>
      </w:r>
    </w:p>
    <w:p w14:paraId="1158D740" w14:textId="18465C83" w:rsidR="0071092E" w:rsidRPr="00AF70C5" w:rsidRDefault="0071092E">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w:t>
      </w:r>
    </w:p>
    <w:p w14:paraId="7FEB5E9F" w14:textId="6EDE329A" w:rsidR="00D21489" w:rsidRDefault="00D21489" w:rsidP="005E4805">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What is BASL: </w:t>
      </w:r>
      <w:r w:rsidR="000F424C">
        <w:rPr>
          <w:rFonts w:ascii="Times New Roman" w:hAnsi="Times New Roman" w:cs="Times New Roman"/>
          <w:sz w:val="24"/>
          <w:szCs w:val="24"/>
        </w:rPr>
        <w:t>A Dialect of ASL</w:t>
      </w:r>
      <w:r w:rsidR="00F55D5B">
        <w:rPr>
          <w:rFonts w:ascii="Times New Roman" w:hAnsi="Times New Roman" w:cs="Times New Roman"/>
          <w:sz w:val="24"/>
          <w:szCs w:val="24"/>
        </w:rPr>
        <w:t xml:space="preserve"> but still a language. </w:t>
      </w:r>
    </w:p>
    <w:p w14:paraId="0AB9A7DD" w14:textId="33E451D4" w:rsidR="00D21489" w:rsidRDefault="00D21489" w:rsidP="005E4805">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Who uses BASL:</w:t>
      </w:r>
      <w:r w:rsidR="005E4140">
        <w:rPr>
          <w:rFonts w:ascii="Times New Roman" w:hAnsi="Times New Roman" w:cs="Times New Roman"/>
          <w:sz w:val="24"/>
          <w:szCs w:val="24"/>
        </w:rPr>
        <w:t xml:space="preserve"> </w:t>
      </w:r>
      <w:r w:rsidR="00B0294E" w:rsidRPr="00B0294E">
        <w:rPr>
          <w:rFonts w:ascii="Times New Roman" w:hAnsi="Times New Roman" w:cs="Times New Roman"/>
          <w:sz w:val="24"/>
          <w:szCs w:val="24"/>
        </w:rPr>
        <w:t>Deaf African Americans</w:t>
      </w:r>
    </w:p>
    <w:p w14:paraId="0386A7B3" w14:textId="1014B683" w:rsidR="00D21489" w:rsidRDefault="00D21489" w:rsidP="005E4805">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How and why did it arise:</w:t>
      </w:r>
      <w:r w:rsidR="00F55D5B">
        <w:rPr>
          <w:rFonts w:ascii="Times New Roman" w:hAnsi="Times New Roman" w:cs="Times New Roman"/>
          <w:sz w:val="24"/>
          <w:szCs w:val="24"/>
        </w:rPr>
        <w:t xml:space="preserve"> Developed by Black deaf people in 1800s and 1900s during segmentation. </w:t>
      </w:r>
      <w:r w:rsidR="007B2084">
        <w:rPr>
          <w:rFonts w:ascii="Times New Roman" w:hAnsi="Times New Roman" w:cs="Times New Roman"/>
          <w:sz w:val="24"/>
          <w:szCs w:val="24"/>
        </w:rPr>
        <w:t xml:space="preserve">For </w:t>
      </w:r>
      <w:r w:rsidR="00A608E6">
        <w:rPr>
          <w:rFonts w:ascii="Times New Roman" w:hAnsi="Times New Roman" w:cs="Times New Roman"/>
          <w:sz w:val="24"/>
          <w:szCs w:val="24"/>
        </w:rPr>
        <w:t>example,</w:t>
      </w:r>
      <w:r w:rsidR="007B2084">
        <w:rPr>
          <w:rFonts w:ascii="Times New Roman" w:hAnsi="Times New Roman" w:cs="Times New Roman"/>
          <w:sz w:val="24"/>
          <w:szCs w:val="24"/>
        </w:rPr>
        <w:t xml:space="preserve"> first deaf America school created in 1817 but only </w:t>
      </w:r>
      <w:r w:rsidR="00A608E6">
        <w:rPr>
          <w:rFonts w:ascii="Times New Roman" w:hAnsi="Times New Roman" w:cs="Times New Roman"/>
          <w:sz w:val="24"/>
          <w:szCs w:val="24"/>
        </w:rPr>
        <w:t xml:space="preserve">admitted Black Students in 1952. Caused a different means of communication for them. </w:t>
      </w:r>
    </w:p>
    <w:p w14:paraId="71ADA497" w14:textId="36801A0E" w:rsidR="00D21489" w:rsidRDefault="00D21489" w:rsidP="005E4805">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Why do Black Americans cherish it:</w:t>
      </w:r>
      <w:r w:rsidR="0086212B">
        <w:rPr>
          <w:rFonts w:ascii="Times New Roman" w:hAnsi="Times New Roman" w:cs="Times New Roman"/>
          <w:sz w:val="24"/>
          <w:szCs w:val="24"/>
        </w:rPr>
        <w:t xml:space="preserve"> </w:t>
      </w:r>
      <w:r w:rsidR="00D37174">
        <w:rPr>
          <w:rFonts w:ascii="Times New Roman" w:hAnsi="Times New Roman" w:cs="Times New Roman"/>
          <w:sz w:val="24"/>
          <w:szCs w:val="24"/>
        </w:rPr>
        <w:t>Because of their history and stories that go with the language and how they are passed on from generations.</w:t>
      </w:r>
    </w:p>
    <w:p w14:paraId="5A86D652" w14:textId="61CD3B5B" w:rsidR="00D21489" w:rsidRDefault="00D21489" w:rsidP="00D2148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What features distinguish it from mainstream ASL:</w:t>
      </w:r>
      <w:r w:rsidR="006D5C30">
        <w:rPr>
          <w:rFonts w:ascii="Times New Roman" w:hAnsi="Times New Roman" w:cs="Times New Roman"/>
          <w:sz w:val="24"/>
          <w:szCs w:val="24"/>
        </w:rPr>
        <w:t xml:space="preserve"> BASL has that seasoning.</w:t>
      </w:r>
      <w:r w:rsidR="00173B1F">
        <w:rPr>
          <w:rFonts w:ascii="Times New Roman" w:hAnsi="Times New Roman" w:cs="Times New Roman"/>
          <w:sz w:val="24"/>
          <w:szCs w:val="24"/>
        </w:rPr>
        <w:t xml:space="preserve"> Mainly the use of two hands rather than one hand. </w:t>
      </w:r>
      <w:r w:rsidR="00D13217">
        <w:rPr>
          <w:rFonts w:ascii="Times New Roman" w:hAnsi="Times New Roman" w:cs="Times New Roman"/>
          <w:sz w:val="24"/>
          <w:szCs w:val="24"/>
        </w:rPr>
        <w:t>Differences in individual words as well.</w:t>
      </w:r>
    </w:p>
    <w:p w14:paraId="29E5B0FF" w14:textId="6BC3DCCF" w:rsidR="00DA7D29" w:rsidRDefault="00DA7D29" w:rsidP="00D2148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w:t>
      </w:r>
    </w:p>
    <w:p w14:paraId="48EB70F9" w14:textId="0F04E9F4" w:rsidR="008D63F5" w:rsidRPr="008D63F5" w:rsidRDefault="008D63F5" w:rsidP="008D63F5">
      <w:pPr>
        <w:pStyle w:val="ListParagraph"/>
        <w:numPr>
          <w:ilvl w:val="0"/>
          <w:numId w:val="2"/>
        </w:numPr>
        <w:spacing w:after="0"/>
        <w:rPr>
          <w:rFonts w:ascii="Times New Roman" w:hAnsi="Times New Roman" w:cs="Times New Roman"/>
          <w:sz w:val="24"/>
          <w:szCs w:val="24"/>
        </w:rPr>
      </w:pPr>
      <w:r w:rsidRPr="008D63F5">
        <w:rPr>
          <w:rFonts w:ascii="Times New Roman" w:hAnsi="Times New Roman" w:cs="Times New Roman"/>
          <w:sz w:val="24"/>
          <w:szCs w:val="24"/>
        </w:rPr>
        <w:t>What is PT:</w:t>
      </w:r>
      <w:r w:rsidR="00695634">
        <w:rPr>
          <w:rFonts w:ascii="Times New Roman" w:hAnsi="Times New Roman" w:cs="Times New Roman"/>
          <w:sz w:val="24"/>
          <w:szCs w:val="24"/>
        </w:rPr>
        <w:t xml:space="preserve"> It is a language that </w:t>
      </w:r>
      <w:r w:rsidR="00612DD4">
        <w:rPr>
          <w:rFonts w:ascii="Times New Roman" w:hAnsi="Times New Roman" w:cs="Times New Roman"/>
          <w:sz w:val="24"/>
          <w:szCs w:val="24"/>
        </w:rPr>
        <w:t>communicates</w:t>
      </w:r>
      <w:r w:rsidR="0003033B">
        <w:rPr>
          <w:rFonts w:ascii="Times New Roman" w:hAnsi="Times New Roman" w:cs="Times New Roman"/>
          <w:sz w:val="24"/>
          <w:szCs w:val="24"/>
        </w:rPr>
        <w:t xml:space="preserve"> with the hands and articulated in contact space using arms</w:t>
      </w:r>
      <w:r w:rsidR="00612DD4">
        <w:rPr>
          <w:rFonts w:ascii="Times New Roman" w:hAnsi="Times New Roman" w:cs="Times New Roman"/>
          <w:sz w:val="24"/>
          <w:szCs w:val="24"/>
        </w:rPr>
        <w:t>,</w:t>
      </w:r>
      <w:r w:rsidR="0003033B">
        <w:rPr>
          <w:rFonts w:ascii="Times New Roman" w:hAnsi="Times New Roman" w:cs="Times New Roman"/>
          <w:sz w:val="24"/>
          <w:szCs w:val="24"/>
        </w:rPr>
        <w:t xml:space="preserve"> shoulders</w:t>
      </w:r>
      <w:r w:rsidR="00612DD4">
        <w:rPr>
          <w:rFonts w:ascii="Times New Roman" w:hAnsi="Times New Roman" w:cs="Times New Roman"/>
          <w:sz w:val="24"/>
          <w:szCs w:val="24"/>
        </w:rPr>
        <w:t>,</w:t>
      </w:r>
      <w:r w:rsidR="0003033B">
        <w:rPr>
          <w:rFonts w:ascii="Times New Roman" w:hAnsi="Times New Roman" w:cs="Times New Roman"/>
          <w:sz w:val="24"/>
          <w:szCs w:val="24"/>
        </w:rPr>
        <w:t xml:space="preserve"> back</w:t>
      </w:r>
      <w:r w:rsidR="00612DD4">
        <w:rPr>
          <w:rFonts w:ascii="Times New Roman" w:hAnsi="Times New Roman" w:cs="Times New Roman"/>
          <w:sz w:val="24"/>
          <w:szCs w:val="24"/>
        </w:rPr>
        <w:t>,</w:t>
      </w:r>
      <w:r w:rsidR="0003033B">
        <w:rPr>
          <w:rFonts w:ascii="Times New Roman" w:hAnsi="Times New Roman" w:cs="Times New Roman"/>
          <w:sz w:val="24"/>
          <w:szCs w:val="24"/>
        </w:rPr>
        <w:t xml:space="preserve"> and legs.</w:t>
      </w:r>
      <w:r w:rsidR="00612DD4">
        <w:rPr>
          <w:rFonts w:ascii="Times New Roman" w:hAnsi="Times New Roman" w:cs="Times New Roman"/>
          <w:sz w:val="24"/>
          <w:szCs w:val="24"/>
        </w:rPr>
        <w:t xml:space="preserve"> </w:t>
      </w:r>
    </w:p>
    <w:p w14:paraId="0B59ED7B" w14:textId="102BFAE6" w:rsidR="008D63F5" w:rsidRPr="008D63F5" w:rsidRDefault="008D63F5" w:rsidP="008D63F5">
      <w:pPr>
        <w:pStyle w:val="ListParagraph"/>
        <w:numPr>
          <w:ilvl w:val="0"/>
          <w:numId w:val="2"/>
        </w:numPr>
        <w:spacing w:after="0"/>
        <w:rPr>
          <w:rFonts w:ascii="Times New Roman" w:hAnsi="Times New Roman" w:cs="Times New Roman"/>
          <w:sz w:val="24"/>
          <w:szCs w:val="24"/>
        </w:rPr>
      </w:pPr>
      <w:r w:rsidRPr="008D63F5">
        <w:rPr>
          <w:rFonts w:ascii="Times New Roman" w:hAnsi="Times New Roman" w:cs="Times New Roman"/>
          <w:sz w:val="24"/>
          <w:szCs w:val="24"/>
        </w:rPr>
        <w:t>Who uses PT:</w:t>
      </w:r>
      <w:r w:rsidR="00054BE2">
        <w:rPr>
          <w:rFonts w:ascii="Times New Roman" w:hAnsi="Times New Roman" w:cs="Times New Roman"/>
          <w:sz w:val="24"/>
          <w:szCs w:val="24"/>
        </w:rPr>
        <w:t xml:space="preserve"> </w:t>
      </w:r>
      <w:r w:rsidR="00630329">
        <w:rPr>
          <w:rFonts w:ascii="Times New Roman" w:hAnsi="Times New Roman" w:cs="Times New Roman"/>
          <w:sz w:val="24"/>
          <w:szCs w:val="24"/>
        </w:rPr>
        <w:t xml:space="preserve">those in the </w:t>
      </w:r>
      <w:r w:rsidR="006D53AC" w:rsidRPr="008D63F5">
        <w:rPr>
          <w:rFonts w:ascii="Times New Roman" w:hAnsi="Times New Roman" w:cs="Times New Roman"/>
          <w:sz w:val="24"/>
          <w:szCs w:val="24"/>
        </w:rPr>
        <w:t xml:space="preserve">DeafBlind </w:t>
      </w:r>
      <w:r w:rsidR="00630329">
        <w:rPr>
          <w:rFonts w:ascii="Times New Roman" w:hAnsi="Times New Roman" w:cs="Times New Roman"/>
          <w:sz w:val="24"/>
          <w:szCs w:val="24"/>
        </w:rPr>
        <w:t>community.</w:t>
      </w:r>
    </w:p>
    <w:p w14:paraId="13F8462D" w14:textId="4FCFFD4B" w:rsidR="008D63F5" w:rsidRPr="008D63F5" w:rsidRDefault="008D63F5" w:rsidP="008D63F5">
      <w:pPr>
        <w:pStyle w:val="ListParagraph"/>
        <w:numPr>
          <w:ilvl w:val="0"/>
          <w:numId w:val="2"/>
        </w:numPr>
        <w:spacing w:after="0"/>
        <w:rPr>
          <w:rFonts w:ascii="Times New Roman" w:hAnsi="Times New Roman" w:cs="Times New Roman"/>
          <w:sz w:val="24"/>
          <w:szCs w:val="24"/>
        </w:rPr>
      </w:pPr>
      <w:r w:rsidRPr="008D63F5">
        <w:rPr>
          <w:rFonts w:ascii="Times New Roman" w:hAnsi="Times New Roman" w:cs="Times New Roman"/>
          <w:sz w:val="24"/>
          <w:szCs w:val="24"/>
        </w:rPr>
        <w:t>How and why did it arise:</w:t>
      </w:r>
      <w:r w:rsidR="00630329">
        <w:rPr>
          <w:rFonts w:ascii="Times New Roman" w:hAnsi="Times New Roman" w:cs="Times New Roman"/>
          <w:sz w:val="24"/>
          <w:szCs w:val="24"/>
        </w:rPr>
        <w:t xml:space="preserve"> </w:t>
      </w:r>
      <w:r w:rsidR="00A9680E">
        <w:rPr>
          <w:rFonts w:ascii="Times New Roman" w:hAnsi="Times New Roman" w:cs="Times New Roman"/>
          <w:sz w:val="24"/>
          <w:szCs w:val="24"/>
        </w:rPr>
        <w:t xml:space="preserve">Began in 2007 </w:t>
      </w:r>
      <w:r w:rsidR="00056AC7">
        <w:rPr>
          <w:rFonts w:ascii="Times New Roman" w:hAnsi="Times New Roman" w:cs="Times New Roman"/>
          <w:sz w:val="24"/>
          <w:szCs w:val="24"/>
        </w:rPr>
        <w:t xml:space="preserve">created by </w:t>
      </w:r>
      <w:r w:rsidR="00DD50CC">
        <w:rPr>
          <w:rFonts w:ascii="Times New Roman" w:hAnsi="Times New Roman" w:cs="Times New Roman"/>
          <w:sz w:val="24"/>
          <w:szCs w:val="24"/>
        </w:rPr>
        <w:t xml:space="preserve">Jelica Nuccio </w:t>
      </w:r>
      <w:r w:rsidR="00124FD5">
        <w:rPr>
          <w:rFonts w:ascii="Times New Roman" w:hAnsi="Times New Roman" w:cs="Times New Roman"/>
          <w:sz w:val="24"/>
          <w:szCs w:val="24"/>
        </w:rPr>
        <w:t xml:space="preserve">and </w:t>
      </w:r>
      <w:proofErr w:type="spellStart"/>
      <w:r w:rsidR="00124FD5">
        <w:rPr>
          <w:rFonts w:ascii="Times New Roman" w:hAnsi="Times New Roman" w:cs="Times New Roman"/>
          <w:sz w:val="24"/>
          <w:szCs w:val="24"/>
        </w:rPr>
        <w:t>aj</w:t>
      </w:r>
      <w:proofErr w:type="spellEnd"/>
      <w:r w:rsidR="00124FD5">
        <w:rPr>
          <w:rFonts w:ascii="Times New Roman" w:hAnsi="Times New Roman" w:cs="Times New Roman"/>
          <w:sz w:val="24"/>
          <w:szCs w:val="24"/>
        </w:rPr>
        <w:t xml:space="preserve"> to make tactile communication and other forms of communication that they used such as ASL more legible to the DeafBlind. </w:t>
      </w:r>
      <w:r w:rsidR="00500DD6">
        <w:rPr>
          <w:rFonts w:ascii="Times New Roman" w:hAnsi="Times New Roman" w:cs="Times New Roman"/>
          <w:sz w:val="24"/>
          <w:szCs w:val="24"/>
        </w:rPr>
        <w:t>Jelica/Elisa became the director of this group and then pioneered the development of the language.</w:t>
      </w:r>
    </w:p>
    <w:p w14:paraId="36A8F28E" w14:textId="48DB9055" w:rsidR="008D63F5" w:rsidRPr="008D63F5" w:rsidRDefault="008D63F5" w:rsidP="008D63F5">
      <w:pPr>
        <w:pStyle w:val="ListParagraph"/>
        <w:numPr>
          <w:ilvl w:val="0"/>
          <w:numId w:val="2"/>
        </w:numPr>
        <w:spacing w:after="0"/>
        <w:rPr>
          <w:rFonts w:ascii="Times New Roman" w:hAnsi="Times New Roman" w:cs="Times New Roman"/>
          <w:sz w:val="24"/>
          <w:szCs w:val="24"/>
        </w:rPr>
      </w:pPr>
      <w:r w:rsidRPr="008D63F5">
        <w:rPr>
          <w:rFonts w:ascii="Times New Roman" w:hAnsi="Times New Roman" w:cs="Times New Roman"/>
          <w:sz w:val="24"/>
          <w:szCs w:val="24"/>
        </w:rPr>
        <w:t>Why do DeafBlind people cherish it:</w:t>
      </w:r>
      <w:r w:rsidR="00500DD6">
        <w:rPr>
          <w:rFonts w:ascii="Times New Roman" w:hAnsi="Times New Roman" w:cs="Times New Roman"/>
          <w:sz w:val="24"/>
          <w:szCs w:val="24"/>
        </w:rPr>
        <w:t xml:space="preserve"> </w:t>
      </w:r>
      <w:r w:rsidR="0070364D">
        <w:rPr>
          <w:rFonts w:ascii="Times New Roman" w:hAnsi="Times New Roman" w:cs="Times New Roman"/>
          <w:sz w:val="24"/>
          <w:szCs w:val="24"/>
        </w:rPr>
        <w:t xml:space="preserve">Because it is something that they created that best allows them to communicate with others and it is a language that they can cherish and embrace. </w:t>
      </w:r>
      <w:r w:rsidR="005B07EB">
        <w:rPr>
          <w:rFonts w:ascii="Times New Roman" w:hAnsi="Times New Roman" w:cs="Times New Roman"/>
          <w:sz w:val="24"/>
          <w:szCs w:val="24"/>
        </w:rPr>
        <w:t>PT</w:t>
      </w:r>
      <w:r w:rsidR="007C5344">
        <w:rPr>
          <w:rFonts w:ascii="Times New Roman" w:hAnsi="Times New Roman" w:cs="Times New Roman"/>
          <w:sz w:val="24"/>
          <w:szCs w:val="24"/>
        </w:rPr>
        <w:t xml:space="preserve"> allows multiple people to communicate in a group rather than just having a translator. </w:t>
      </w:r>
    </w:p>
    <w:p w14:paraId="592C1ADB" w14:textId="398B74C6" w:rsidR="00DA7D29" w:rsidRPr="00D21489" w:rsidRDefault="008D63F5" w:rsidP="008D63F5">
      <w:pPr>
        <w:pStyle w:val="ListParagraph"/>
        <w:numPr>
          <w:ilvl w:val="0"/>
          <w:numId w:val="2"/>
        </w:numPr>
        <w:spacing w:after="0"/>
        <w:rPr>
          <w:rFonts w:ascii="Times New Roman" w:hAnsi="Times New Roman" w:cs="Times New Roman"/>
          <w:sz w:val="24"/>
          <w:szCs w:val="24"/>
        </w:rPr>
      </w:pPr>
      <w:r w:rsidRPr="008D63F5">
        <w:rPr>
          <w:rFonts w:ascii="Times New Roman" w:hAnsi="Times New Roman" w:cs="Times New Roman"/>
          <w:sz w:val="24"/>
          <w:szCs w:val="24"/>
        </w:rPr>
        <w:t>What features distinguish it from mainstream ASL:</w:t>
      </w:r>
      <w:r w:rsidR="007C5344">
        <w:rPr>
          <w:rFonts w:ascii="Times New Roman" w:hAnsi="Times New Roman" w:cs="Times New Roman"/>
          <w:sz w:val="24"/>
          <w:szCs w:val="24"/>
        </w:rPr>
        <w:t xml:space="preserve"> They not only use motions to </w:t>
      </w:r>
      <w:r w:rsidR="005B07EB">
        <w:rPr>
          <w:rFonts w:ascii="Times New Roman" w:hAnsi="Times New Roman" w:cs="Times New Roman"/>
          <w:sz w:val="24"/>
          <w:szCs w:val="24"/>
        </w:rPr>
        <w:t xml:space="preserve">communicate but also use their entire body and use of feeling and skin to share information. </w:t>
      </w:r>
      <w:r w:rsidR="004E6E12">
        <w:rPr>
          <w:rFonts w:ascii="Times New Roman" w:hAnsi="Times New Roman" w:cs="Times New Roman"/>
          <w:sz w:val="24"/>
          <w:szCs w:val="24"/>
        </w:rPr>
        <w:t>Location on the body of where the touching is changes how the language is conveyed.</w:t>
      </w:r>
    </w:p>
    <w:p w14:paraId="3F1DB5AE" w14:textId="77777777" w:rsidR="005E4805" w:rsidRDefault="005E4805" w:rsidP="005E4805">
      <w:pPr>
        <w:pBdr>
          <w:bottom w:val="wave" w:sz="6" w:space="1" w:color="auto"/>
        </w:pBdr>
        <w:spacing w:after="0"/>
        <w:rPr>
          <w:rFonts w:ascii="Times New Roman" w:hAnsi="Times New Roman" w:cs="Times New Roman"/>
          <w:sz w:val="24"/>
          <w:szCs w:val="24"/>
        </w:rPr>
      </w:pPr>
    </w:p>
    <w:p w14:paraId="20184916" w14:textId="77777777" w:rsidR="00737F64" w:rsidRDefault="00737F64" w:rsidP="005E4805">
      <w:pPr>
        <w:spacing w:after="0"/>
        <w:rPr>
          <w:rFonts w:ascii="Times New Roman" w:hAnsi="Times New Roman" w:cs="Times New Roman"/>
          <w:sz w:val="24"/>
          <w:szCs w:val="24"/>
        </w:rPr>
      </w:pPr>
    </w:p>
    <w:p w14:paraId="16F070C0" w14:textId="3FC6C38D" w:rsidR="00737F64" w:rsidRDefault="00737F64" w:rsidP="005E4805">
      <w:pPr>
        <w:spacing w:after="0"/>
        <w:rPr>
          <w:rFonts w:ascii="Times New Roman" w:hAnsi="Times New Roman" w:cs="Times New Roman"/>
          <w:sz w:val="24"/>
          <w:szCs w:val="24"/>
        </w:rPr>
      </w:pPr>
      <w:r>
        <w:rPr>
          <w:rFonts w:ascii="Times New Roman" w:hAnsi="Times New Roman" w:cs="Times New Roman"/>
          <w:sz w:val="24"/>
          <w:szCs w:val="24"/>
        </w:rPr>
        <w:t xml:space="preserve">Week 5: </w:t>
      </w:r>
      <w:r w:rsidR="00027398">
        <w:rPr>
          <w:rFonts w:ascii="Times New Roman" w:hAnsi="Times New Roman" w:cs="Times New Roman"/>
          <w:sz w:val="24"/>
          <w:szCs w:val="24"/>
        </w:rPr>
        <w:t>Variation &amp; Spread / Societal &amp; Individual Multilingualism</w:t>
      </w:r>
    </w:p>
    <w:p w14:paraId="5A52139E" w14:textId="383D9695" w:rsidR="00027398" w:rsidRDefault="00027398" w:rsidP="00027398">
      <w:pPr>
        <w:spacing w:after="0"/>
        <w:rPr>
          <w:rFonts w:ascii="Times New Roman" w:hAnsi="Times New Roman" w:cs="Times New Roman"/>
          <w:sz w:val="24"/>
          <w:szCs w:val="24"/>
        </w:rPr>
      </w:pPr>
      <w:r w:rsidRPr="005E4805">
        <w:rPr>
          <w:rFonts w:ascii="Times New Roman" w:hAnsi="Times New Roman" w:cs="Times New Roman"/>
          <w:sz w:val="24"/>
          <w:szCs w:val="24"/>
        </w:rPr>
        <w:t xml:space="preserve">Module </w:t>
      </w:r>
      <w:r w:rsidR="00D30BBA">
        <w:rPr>
          <w:rFonts w:ascii="Times New Roman" w:hAnsi="Times New Roman" w:cs="Times New Roman"/>
          <w:sz w:val="24"/>
          <w:szCs w:val="24"/>
        </w:rPr>
        <w:t>6</w:t>
      </w:r>
      <w:r w:rsidRPr="005E4805">
        <w:rPr>
          <w:rFonts w:ascii="Times New Roman" w:hAnsi="Times New Roman" w:cs="Times New Roman"/>
          <w:sz w:val="24"/>
          <w:szCs w:val="24"/>
        </w:rPr>
        <w:t xml:space="preserve">: </w:t>
      </w:r>
      <w:r w:rsidR="00D30BBA" w:rsidRPr="00D30BBA">
        <w:rPr>
          <w:rFonts w:ascii="Times New Roman" w:hAnsi="Times New Roman" w:cs="Times New Roman"/>
          <w:sz w:val="24"/>
          <w:szCs w:val="24"/>
        </w:rPr>
        <w:t>Variation and Spread</w:t>
      </w:r>
    </w:p>
    <w:p w14:paraId="4E0614A0" w14:textId="3BDE7CBD" w:rsidR="00027398" w:rsidRDefault="00027398" w:rsidP="0002739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Reading Notes: </w:t>
      </w:r>
    </w:p>
    <w:p w14:paraId="5DC12DB2" w14:textId="14CCB3DC" w:rsidR="00027398" w:rsidRDefault="00F27D0D" w:rsidP="00027398">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Two competing models of what a language is: </w:t>
      </w:r>
      <w:r w:rsidR="00CA44D3">
        <w:rPr>
          <w:rFonts w:ascii="Times New Roman" w:hAnsi="Times New Roman" w:cs="Times New Roman"/>
          <w:sz w:val="24"/>
          <w:szCs w:val="24"/>
        </w:rPr>
        <w:t>Popular model which d</w:t>
      </w:r>
      <w:r w:rsidR="00D60C79" w:rsidRPr="00D60C79">
        <w:rPr>
          <w:rFonts w:ascii="Times New Roman" w:hAnsi="Times New Roman" w:cs="Times New Roman"/>
          <w:sz w:val="24"/>
          <w:szCs w:val="24"/>
        </w:rPr>
        <w:t>ifferentiates between ‘languages’ and ‘dialects’ and postulates a hierarchical relation between them.</w:t>
      </w:r>
      <w:r w:rsidR="00CA44D3">
        <w:rPr>
          <w:rFonts w:ascii="Times New Roman" w:hAnsi="Times New Roman" w:cs="Times New Roman"/>
          <w:sz w:val="24"/>
          <w:szCs w:val="24"/>
        </w:rPr>
        <w:t xml:space="preserve"> </w:t>
      </w:r>
      <w:r w:rsidR="004C495E">
        <w:rPr>
          <w:rFonts w:ascii="Times New Roman" w:hAnsi="Times New Roman" w:cs="Times New Roman"/>
          <w:sz w:val="24"/>
          <w:szCs w:val="24"/>
        </w:rPr>
        <w:t xml:space="preserve">Language automatically is the </w:t>
      </w:r>
      <w:r w:rsidR="00210FB8">
        <w:rPr>
          <w:rFonts w:ascii="Times New Roman" w:hAnsi="Times New Roman" w:cs="Times New Roman"/>
          <w:sz w:val="24"/>
          <w:szCs w:val="24"/>
        </w:rPr>
        <w:t xml:space="preserve">standard language and is the one described in dictionaries and </w:t>
      </w:r>
      <w:r w:rsidR="00BD5461">
        <w:rPr>
          <w:rFonts w:ascii="Times New Roman" w:hAnsi="Times New Roman" w:cs="Times New Roman"/>
          <w:sz w:val="24"/>
          <w:szCs w:val="24"/>
        </w:rPr>
        <w:t>grammar</w:t>
      </w:r>
      <w:r w:rsidR="00210FB8">
        <w:rPr>
          <w:rFonts w:ascii="Times New Roman" w:hAnsi="Times New Roman" w:cs="Times New Roman"/>
          <w:sz w:val="24"/>
          <w:szCs w:val="24"/>
        </w:rPr>
        <w:t xml:space="preserve">. </w:t>
      </w:r>
      <w:r w:rsidR="00BD5461">
        <w:rPr>
          <w:rFonts w:ascii="Times New Roman" w:hAnsi="Times New Roman" w:cs="Times New Roman"/>
          <w:sz w:val="24"/>
          <w:szCs w:val="24"/>
        </w:rPr>
        <w:t xml:space="preserve">Expert </w:t>
      </w:r>
      <w:proofErr w:type="gramStart"/>
      <w:r w:rsidR="00BD5461">
        <w:rPr>
          <w:rFonts w:ascii="Times New Roman" w:hAnsi="Times New Roman" w:cs="Times New Roman"/>
          <w:sz w:val="24"/>
          <w:szCs w:val="24"/>
        </w:rPr>
        <w:t>model</w:t>
      </w:r>
      <w:r w:rsidR="00D55C26">
        <w:rPr>
          <w:rFonts w:ascii="Times New Roman" w:hAnsi="Times New Roman" w:cs="Times New Roman"/>
          <w:sz w:val="24"/>
          <w:szCs w:val="24"/>
        </w:rPr>
        <w:t xml:space="preserve"> </w:t>
      </w:r>
      <w:r w:rsidR="00C71AFD">
        <w:rPr>
          <w:rFonts w:ascii="Times New Roman" w:hAnsi="Times New Roman" w:cs="Times New Roman"/>
          <w:sz w:val="24"/>
          <w:szCs w:val="24"/>
        </w:rPr>
        <w:t>says</w:t>
      </w:r>
      <w:proofErr w:type="gramEnd"/>
      <w:r w:rsidR="00C71AFD">
        <w:rPr>
          <w:rFonts w:ascii="Times New Roman" w:hAnsi="Times New Roman" w:cs="Times New Roman"/>
          <w:sz w:val="24"/>
          <w:szCs w:val="24"/>
        </w:rPr>
        <w:t xml:space="preserve"> that there are a huge number of varieties of languages </w:t>
      </w:r>
      <w:r w:rsidR="00073F6E">
        <w:rPr>
          <w:rFonts w:ascii="Times New Roman" w:hAnsi="Times New Roman" w:cs="Times New Roman"/>
          <w:sz w:val="24"/>
          <w:szCs w:val="24"/>
        </w:rPr>
        <w:t>with many of these varieties possibly being spread around the world.</w:t>
      </w:r>
      <w:r w:rsidR="00C469CC">
        <w:rPr>
          <w:rFonts w:ascii="Times New Roman" w:hAnsi="Times New Roman" w:cs="Times New Roman"/>
          <w:sz w:val="24"/>
          <w:szCs w:val="24"/>
        </w:rPr>
        <w:t xml:space="preserve"> </w:t>
      </w:r>
    </w:p>
    <w:p w14:paraId="7C10C2CF" w14:textId="2096F895" w:rsidR="00D60C79" w:rsidRDefault="00C469CC" w:rsidP="00027398">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Standard English </w:t>
      </w:r>
      <w:r w:rsidR="009908AB">
        <w:rPr>
          <w:rFonts w:ascii="Times New Roman" w:hAnsi="Times New Roman" w:cs="Times New Roman"/>
          <w:sz w:val="24"/>
          <w:szCs w:val="24"/>
        </w:rPr>
        <w:t>is not the whole language but only one specific dialect</w:t>
      </w:r>
      <w:r w:rsidR="005075E9">
        <w:rPr>
          <w:rFonts w:ascii="Times New Roman" w:hAnsi="Times New Roman" w:cs="Times New Roman"/>
          <w:sz w:val="24"/>
          <w:szCs w:val="24"/>
        </w:rPr>
        <w:t>/variety of English and is usually considered the most important one form a social and cultural perspective.</w:t>
      </w:r>
    </w:p>
    <w:p w14:paraId="5AB6CCA7" w14:textId="79579723" w:rsidR="007E5F53" w:rsidRDefault="007E5F53" w:rsidP="00027398">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As part of the expert model, languages are </w:t>
      </w:r>
      <w:r w:rsidR="004F44CB">
        <w:rPr>
          <w:rFonts w:ascii="Times New Roman" w:hAnsi="Times New Roman" w:cs="Times New Roman"/>
          <w:sz w:val="24"/>
          <w:szCs w:val="24"/>
        </w:rPr>
        <w:t xml:space="preserve">a collection of all the varieties that exist on the linguistic continua. </w:t>
      </w:r>
    </w:p>
    <w:p w14:paraId="6C0B1317" w14:textId="1AA259A4" w:rsidR="007740CD" w:rsidRDefault="007740CD" w:rsidP="00027398">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Boundaries </w:t>
      </w:r>
      <w:r w:rsidR="004A72FA">
        <w:rPr>
          <w:rFonts w:ascii="Times New Roman" w:hAnsi="Times New Roman" w:cs="Times New Roman"/>
          <w:sz w:val="24"/>
          <w:szCs w:val="24"/>
        </w:rPr>
        <w:t xml:space="preserve">between </w:t>
      </w:r>
      <w:r w:rsidR="00BA7A49">
        <w:rPr>
          <w:rFonts w:ascii="Times New Roman" w:hAnsi="Times New Roman" w:cs="Times New Roman"/>
          <w:sz w:val="24"/>
          <w:szCs w:val="24"/>
        </w:rPr>
        <w:t xml:space="preserve">languages </w:t>
      </w:r>
      <w:r w:rsidR="009E568C">
        <w:rPr>
          <w:rFonts w:ascii="Times New Roman" w:hAnsi="Times New Roman" w:cs="Times New Roman"/>
          <w:sz w:val="24"/>
          <w:szCs w:val="24"/>
        </w:rPr>
        <w:t xml:space="preserve">and the linguistic continuum </w:t>
      </w:r>
      <w:r w:rsidR="007E4D3D">
        <w:rPr>
          <w:rFonts w:ascii="Times New Roman" w:hAnsi="Times New Roman" w:cs="Times New Roman"/>
          <w:sz w:val="24"/>
          <w:szCs w:val="24"/>
        </w:rPr>
        <w:t xml:space="preserve">are drawn in relation to socio-political </w:t>
      </w:r>
      <w:r w:rsidR="002C3D9F">
        <w:rPr>
          <w:rFonts w:ascii="Times New Roman" w:hAnsi="Times New Roman" w:cs="Times New Roman"/>
          <w:sz w:val="24"/>
          <w:szCs w:val="24"/>
        </w:rPr>
        <w:t xml:space="preserve">rather than purely linguistic </w:t>
      </w:r>
      <w:r w:rsidR="002D5546">
        <w:rPr>
          <w:rFonts w:ascii="Times New Roman" w:hAnsi="Times New Roman" w:cs="Times New Roman"/>
          <w:sz w:val="24"/>
          <w:szCs w:val="24"/>
        </w:rPr>
        <w:t>factors.</w:t>
      </w:r>
    </w:p>
    <w:p w14:paraId="2BFD3A83" w14:textId="06921062" w:rsidR="002D5546" w:rsidRDefault="00133E63" w:rsidP="00027398">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Varieties with a high degree of hybridity are usually referred to as pidgins and creoles. </w:t>
      </w:r>
      <w:r w:rsidR="00BA02EE">
        <w:rPr>
          <w:rFonts w:ascii="Times New Roman" w:hAnsi="Times New Roman" w:cs="Times New Roman"/>
          <w:sz w:val="24"/>
          <w:szCs w:val="24"/>
        </w:rPr>
        <w:t xml:space="preserve">These lingua </w:t>
      </w:r>
      <w:proofErr w:type="spellStart"/>
      <w:r w:rsidR="00BA02EE">
        <w:rPr>
          <w:rFonts w:ascii="Times New Roman" w:hAnsi="Times New Roman" w:cs="Times New Roman"/>
          <w:sz w:val="24"/>
          <w:szCs w:val="24"/>
        </w:rPr>
        <w:t>franca</w:t>
      </w:r>
      <w:r w:rsidR="00487A0F">
        <w:rPr>
          <w:rFonts w:ascii="Times New Roman" w:hAnsi="Times New Roman" w:cs="Times New Roman"/>
          <w:sz w:val="24"/>
          <w:szCs w:val="24"/>
        </w:rPr>
        <w:t>s</w:t>
      </w:r>
      <w:proofErr w:type="spellEnd"/>
      <w:r w:rsidR="00BA02EE">
        <w:rPr>
          <w:rFonts w:ascii="Times New Roman" w:hAnsi="Times New Roman" w:cs="Times New Roman"/>
          <w:sz w:val="24"/>
          <w:szCs w:val="24"/>
        </w:rPr>
        <w:t xml:space="preserve"> </w:t>
      </w:r>
      <w:r w:rsidR="00487A0F">
        <w:rPr>
          <w:rFonts w:ascii="Times New Roman" w:hAnsi="Times New Roman" w:cs="Times New Roman"/>
          <w:sz w:val="24"/>
          <w:szCs w:val="24"/>
        </w:rPr>
        <w:t>are used</w:t>
      </w:r>
      <w:r w:rsidR="00972D5B">
        <w:rPr>
          <w:rFonts w:ascii="Times New Roman" w:hAnsi="Times New Roman" w:cs="Times New Roman"/>
          <w:sz w:val="24"/>
          <w:szCs w:val="24"/>
        </w:rPr>
        <w:t xml:space="preserve"> for limited communicative </w:t>
      </w:r>
      <w:r w:rsidR="00504B79">
        <w:rPr>
          <w:rFonts w:ascii="Times New Roman" w:hAnsi="Times New Roman" w:cs="Times New Roman"/>
          <w:sz w:val="24"/>
          <w:szCs w:val="24"/>
        </w:rPr>
        <w:t>purposes</w:t>
      </w:r>
      <w:r w:rsidR="00972D5B">
        <w:rPr>
          <w:rFonts w:ascii="Times New Roman" w:hAnsi="Times New Roman" w:cs="Times New Roman"/>
          <w:sz w:val="24"/>
          <w:szCs w:val="24"/>
        </w:rPr>
        <w:t xml:space="preserve"> as pidgins and as creoles once they are used as native languages by at least some of their speakers.</w:t>
      </w:r>
    </w:p>
    <w:p w14:paraId="291FA0FC" w14:textId="7C724661" w:rsidR="00972D5B" w:rsidRDefault="005060D1" w:rsidP="00027398">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Languages can </w:t>
      </w:r>
      <w:r w:rsidR="00504B79">
        <w:rPr>
          <w:rFonts w:ascii="Times New Roman" w:hAnsi="Times New Roman" w:cs="Times New Roman"/>
          <w:sz w:val="24"/>
          <w:szCs w:val="24"/>
        </w:rPr>
        <w:t>be promoted</w:t>
      </w:r>
      <w:r>
        <w:rPr>
          <w:rFonts w:ascii="Times New Roman" w:hAnsi="Times New Roman" w:cs="Times New Roman"/>
          <w:sz w:val="24"/>
          <w:szCs w:val="24"/>
        </w:rPr>
        <w:t xml:space="preserve"> from dialects to languages and can also be demoted from languages to dialects based on socio-political </w:t>
      </w:r>
      <w:r w:rsidR="00504B79">
        <w:rPr>
          <w:rFonts w:ascii="Times New Roman" w:hAnsi="Times New Roman" w:cs="Times New Roman"/>
          <w:sz w:val="24"/>
          <w:szCs w:val="24"/>
        </w:rPr>
        <w:t>reasons.</w:t>
      </w:r>
    </w:p>
    <w:p w14:paraId="57F83A81" w14:textId="77FD9367" w:rsidR="00504B79" w:rsidRDefault="005D1F92" w:rsidP="00027398">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Language variation awareness </w:t>
      </w:r>
      <w:r w:rsidR="003D3D27">
        <w:rPr>
          <w:rFonts w:ascii="Times New Roman" w:hAnsi="Times New Roman" w:cs="Times New Roman"/>
          <w:sz w:val="24"/>
          <w:szCs w:val="24"/>
        </w:rPr>
        <w:t>programs</w:t>
      </w:r>
      <w:r w:rsidR="002243D3">
        <w:rPr>
          <w:rFonts w:ascii="Times New Roman" w:hAnsi="Times New Roman" w:cs="Times New Roman"/>
          <w:sz w:val="24"/>
          <w:szCs w:val="24"/>
        </w:rPr>
        <w:t xml:space="preserve"> </w:t>
      </w:r>
      <w:r w:rsidR="003D3D27">
        <w:rPr>
          <w:rFonts w:ascii="Times New Roman" w:hAnsi="Times New Roman" w:cs="Times New Roman"/>
          <w:sz w:val="24"/>
          <w:szCs w:val="24"/>
        </w:rPr>
        <w:t xml:space="preserve">are necessary to dispel the myth that dialects lack </w:t>
      </w:r>
      <w:r w:rsidR="00685283">
        <w:rPr>
          <w:rFonts w:ascii="Times New Roman" w:hAnsi="Times New Roman" w:cs="Times New Roman"/>
          <w:sz w:val="24"/>
          <w:szCs w:val="24"/>
        </w:rPr>
        <w:t>grammatical</w:t>
      </w:r>
      <w:r w:rsidR="003D3D27">
        <w:rPr>
          <w:rFonts w:ascii="Times New Roman" w:hAnsi="Times New Roman" w:cs="Times New Roman"/>
          <w:sz w:val="24"/>
          <w:szCs w:val="24"/>
        </w:rPr>
        <w:t xml:space="preserve"> rules and are inferior versions of </w:t>
      </w:r>
      <w:r w:rsidR="007B55E1">
        <w:rPr>
          <w:rFonts w:ascii="Times New Roman" w:hAnsi="Times New Roman" w:cs="Times New Roman"/>
          <w:sz w:val="24"/>
          <w:szCs w:val="24"/>
        </w:rPr>
        <w:t>the standard variety.</w:t>
      </w:r>
    </w:p>
    <w:p w14:paraId="749E6F15" w14:textId="780654C3" w:rsidR="007B55E1" w:rsidRDefault="007B55E1" w:rsidP="00027398">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From linguistic perspective there is not a real difference between </w:t>
      </w:r>
      <w:r w:rsidR="00685283" w:rsidRPr="00685283">
        <w:rPr>
          <w:rFonts w:ascii="Times New Roman" w:hAnsi="Times New Roman" w:cs="Times New Roman"/>
          <w:sz w:val="24"/>
          <w:szCs w:val="24"/>
        </w:rPr>
        <w:t>inter-language variation (where the boundaries between languages are drawn) and intra-language variation (where the boundaries are drawn between standard and vernacular varieties of a ‘language’)</w:t>
      </w:r>
    </w:p>
    <w:p w14:paraId="5602449C" w14:textId="75DBFA05" w:rsidR="00564C30" w:rsidRDefault="00564C30" w:rsidP="00027398">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Metrolingualism </w:t>
      </w:r>
      <w:r w:rsidR="00883F2A">
        <w:rPr>
          <w:rFonts w:ascii="Times New Roman" w:hAnsi="Times New Roman" w:cs="Times New Roman"/>
          <w:sz w:val="24"/>
          <w:szCs w:val="24"/>
        </w:rPr>
        <w:t>–</w:t>
      </w:r>
      <w:r>
        <w:rPr>
          <w:rFonts w:ascii="Times New Roman" w:hAnsi="Times New Roman" w:cs="Times New Roman"/>
          <w:sz w:val="24"/>
          <w:szCs w:val="24"/>
        </w:rPr>
        <w:t xml:space="preserve"> </w:t>
      </w:r>
      <w:r w:rsidR="00883F2A">
        <w:rPr>
          <w:rFonts w:ascii="Times New Roman" w:hAnsi="Times New Roman" w:cs="Times New Roman"/>
          <w:sz w:val="24"/>
          <w:szCs w:val="24"/>
        </w:rPr>
        <w:t xml:space="preserve">alternative </w:t>
      </w:r>
      <w:r w:rsidR="00693861">
        <w:rPr>
          <w:rFonts w:ascii="Times New Roman" w:hAnsi="Times New Roman" w:cs="Times New Roman"/>
          <w:sz w:val="24"/>
          <w:szCs w:val="24"/>
        </w:rPr>
        <w:t>multilingualism</w:t>
      </w:r>
      <w:r w:rsidR="004F0A13">
        <w:rPr>
          <w:rFonts w:ascii="Times New Roman" w:hAnsi="Times New Roman" w:cs="Times New Roman"/>
          <w:sz w:val="24"/>
          <w:szCs w:val="24"/>
        </w:rPr>
        <w:t xml:space="preserve"> because of </w:t>
      </w:r>
      <w:r w:rsidR="00693861">
        <w:rPr>
          <w:rFonts w:ascii="Times New Roman" w:hAnsi="Times New Roman" w:cs="Times New Roman"/>
          <w:sz w:val="24"/>
          <w:szCs w:val="24"/>
        </w:rPr>
        <w:t xml:space="preserve">its problem of suggesting that there are clearly defined boundaries between </w:t>
      </w:r>
      <w:r w:rsidR="004F0A13">
        <w:rPr>
          <w:rFonts w:ascii="Times New Roman" w:hAnsi="Times New Roman" w:cs="Times New Roman"/>
          <w:sz w:val="24"/>
          <w:szCs w:val="24"/>
        </w:rPr>
        <w:t xml:space="preserve">languages. </w:t>
      </w:r>
      <w:r w:rsidR="00F418F5">
        <w:rPr>
          <w:rFonts w:ascii="Times New Roman" w:hAnsi="Times New Roman" w:cs="Times New Roman"/>
          <w:sz w:val="24"/>
          <w:szCs w:val="24"/>
        </w:rPr>
        <w:t>F</w:t>
      </w:r>
      <w:r w:rsidR="00F418F5" w:rsidRPr="00F418F5">
        <w:rPr>
          <w:rFonts w:ascii="Times New Roman" w:hAnsi="Times New Roman" w:cs="Times New Roman"/>
          <w:sz w:val="24"/>
          <w:szCs w:val="24"/>
        </w:rPr>
        <w:t>ocuses not on language systems but on languages as emergent from contexts of interaction</w:t>
      </w:r>
      <w:r w:rsidR="00F418F5">
        <w:rPr>
          <w:rFonts w:ascii="Times New Roman" w:hAnsi="Times New Roman" w:cs="Times New Roman"/>
          <w:sz w:val="24"/>
          <w:szCs w:val="24"/>
        </w:rPr>
        <w:t>.</w:t>
      </w:r>
    </w:p>
    <w:p w14:paraId="71B2F187" w14:textId="667D2735" w:rsidR="00F418F5" w:rsidRDefault="00BD6090" w:rsidP="00027398">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Caribbean p</w:t>
      </w:r>
      <w:r w:rsidR="00371F39">
        <w:rPr>
          <w:rFonts w:ascii="Times New Roman" w:hAnsi="Times New Roman" w:cs="Times New Roman"/>
          <w:sz w:val="24"/>
          <w:szCs w:val="24"/>
        </w:rPr>
        <w:t xml:space="preserve">erformance poetry is rooted in the African oral tradition with its subversive potential. </w:t>
      </w:r>
      <w:r w:rsidR="00AE7EB6">
        <w:rPr>
          <w:rFonts w:ascii="Times New Roman" w:hAnsi="Times New Roman" w:cs="Times New Roman"/>
          <w:sz w:val="24"/>
          <w:szCs w:val="24"/>
        </w:rPr>
        <w:t xml:space="preserve">These poets use Caribbean Creole to differentiate themselves from the standard English and </w:t>
      </w:r>
      <w:r w:rsidR="00E92E55">
        <w:rPr>
          <w:rFonts w:ascii="Times New Roman" w:hAnsi="Times New Roman" w:cs="Times New Roman"/>
          <w:sz w:val="24"/>
          <w:szCs w:val="24"/>
        </w:rPr>
        <w:t>to challenge monolithic.</w:t>
      </w:r>
    </w:p>
    <w:p w14:paraId="566FD43D" w14:textId="10939C01" w:rsidR="00970D1F" w:rsidRDefault="00E84E59" w:rsidP="00970D1F">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Singapore English is not monolithic </w:t>
      </w:r>
      <w:r w:rsidR="00190F23">
        <w:rPr>
          <w:rFonts w:ascii="Times New Roman" w:hAnsi="Times New Roman" w:cs="Times New Roman"/>
          <w:sz w:val="24"/>
          <w:szCs w:val="24"/>
        </w:rPr>
        <w:t xml:space="preserve">entity. </w:t>
      </w:r>
      <w:r w:rsidR="00970D1F">
        <w:rPr>
          <w:rFonts w:ascii="Times New Roman" w:hAnsi="Times New Roman" w:cs="Times New Roman"/>
          <w:sz w:val="24"/>
          <w:szCs w:val="24"/>
        </w:rPr>
        <w:t>Singapore is a good example of the global spread of English.</w:t>
      </w:r>
    </w:p>
    <w:p w14:paraId="37508F9A" w14:textId="10B46B32" w:rsidR="00970D1F" w:rsidRDefault="009B3888" w:rsidP="00970D1F">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As a result of</w:t>
      </w:r>
      <w:r w:rsidR="00813AE5">
        <w:rPr>
          <w:rFonts w:ascii="Times New Roman" w:hAnsi="Times New Roman" w:cs="Times New Roman"/>
          <w:sz w:val="24"/>
          <w:szCs w:val="24"/>
        </w:rPr>
        <w:t xml:space="preserve"> Singaporean citizens identifying with both Singlish and local languages, </w:t>
      </w:r>
      <w:r w:rsidR="00D90BAB">
        <w:rPr>
          <w:rFonts w:ascii="Times New Roman" w:hAnsi="Times New Roman" w:cs="Times New Roman"/>
          <w:sz w:val="24"/>
          <w:szCs w:val="24"/>
        </w:rPr>
        <w:t>it would be best for them to have a form of bilingual education rather than in the presumed mother tongue.</w:t>
      </w:r>
    </w:p>
    <w:p w14:paraId="1A86079E" w14:textId="0B59DCBF" w:rsidR="00B04533" w:rsidRPr="00AD222A" w:rsidRDefault="002E43EE" w:rsidP="00AD222A">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Similar situation with </w:t>
      </w:r>
      <w:r w:rsidR="00B04533">
        <w:rPr>
          <w:rFonts w:ascii="Times New Roman" w:hAnsi="Times New Roman" w:cs="Times New Roman"/>
          <w:sz w:val="24"/>
          <w:szCs w:val="24"/>
        </w:rPr>
        <w:t xml:space="preserve">language in French Colony Nouchi in Cote </w:t>
      </w:r>
      <w:proofErr w:type="spellStart"/>
      <w:r w:rsidR="00B04533">
        <w:rPr>
          <w:rFonts w:ascii="Times New Roman" w:hAnsi="Times New Roman" w:cs="Times New Roman"/>
          <w:sz w:val="24"/>
          <w:szCs w:val="24"/>
        </w:rPr>
        <w:t>d’lvoire</w:t>
      </w:r>
      <w:proofErr w:type="spellEnd"/>
      <w:r w:rsidR="00B04533">
        <w:rPr>
          <w:rFonts w:ascii="Times New Roman" w:hAnsi="Times New Roman" w:cs="Times New Roman"/>
          <w:sz w:val="24"/>
          <w:szCs w:val="24"/>
        </w:rPr>
        <w:t xml:space="preserve">. </w:t>
      </w:r>
    </w:p>
    <w:p w14:paraId="5EC61416" w14:textId="563D065E" w:rsidR="00027398" w:rsidRDefault="00345B7E" w:rsidP="0002739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You cannot divide dialects based on how each region says a specific word because they do not match up nicely. </w:t>
      </w:r>
    </w:p>
    <w:p w14:paraId="0B7EC83A" w14:textId="20B93709" w:rsidR="00E110A9" w:rsidRDefault="00E110A9" w:rsidP="00E110A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A variety can be “promoted” from being a “dialect” to being a “language”. Ex. </w:t>
      </w:r>
      <w:r w:rsidR="001A5CFB">
        <w:rPr>
          <w:rFonts w:ascii="Times New Roman" w:hAnsi="Times New Roman" w:cs="Times New Roman"/>
          <w:sz w:val="24"/>
          <w:szCs w:val="24"/>
        </w:rPr>
        <w:t>Luxembourgish being a dialect of German spoken in Luxembourg</w:t>
      </w:r>
      <w:r w:rsidR="00551145">
        <w:rPr>
          <w:rFonts w:ascii="Times New Roman" w:hAnsi="Times New Roman" w:cs="Times New Roman"/>
          <w:sz w:val="24"/>
          <w:szCs w:val="24"/>
        </w:rPr>
        <w:t xml:space="preserve"> but then was declared as a “language” of the country. Opposite example was </w:t>
      </w:r>
      <w:r w:rsidR="00FA5D42">
        <w:rPr>
          <w:rFonts w:ascii="Times New Roman" w:hAnsi="Times New Roman" w:cs="Times New Roman"/>
          <w:sz w:val="24"/>
          <w:szCs w:val="24"/>
        </w:rPr>
        <w:t>with Florentine variety in Italy</w:t>
      </w:r>
      <w:r w:rsidR="00B94987">
        <w:rPr>
          <w:rFonts w:ascii="Times New Roman" w:hAnsi="Times New Roman" w:cs="Times New Roman"/>
          <w:sz w:val="24"/>
          <w:szCs w:val="24"/>
        </w:rPr>
        <w:t xml:space="preserve"> where all the other varieties</w:t>
      </w:r>
      <w:r w:rsidR="00462BFF">
        <w:rPr>
          <w:rFonts w:ascii="Times New Roman" w:hAnsi="Times New Roman" w:cs="Times New Roman"/>
          <w:sz w:val="24"/>
          <w:szCs w:val="24"/>
        </w:rPr>
        <w:t xml:space="preserve"> were changed to dialects</w:t>
      </w:r>
      <w:r w:rsidR="00B94987">
        <w:rPr>
          <w:rFonts w:ascii="Times New Roman" w:hAnsi="Times New Roman" w:cs="Times New Roman"/>
          <w:sz w:val="24"/>
          <w:szCs w:val="24"/>
        </w:rPr>
        <w:t xml:space="preserve"> after </w:t>
      </w:r>
      <w:r w:rsidR="00462BFF">
        <w:rPr>
          <w:rFonts w:ascii="Times New Roman" w:hAnsi="Times New Roman" w:cs="Times New Roman"/>
          <w:sz w:val="24"/>
          <w:szCs w:val="24"/>
        </w:rPr>
        <w:t>Florentine</w:t>
      </w:r>
      <w:r w:rsidR="00B94987">
        <w:rPr>
          <w:rFonts w:ascii="Times New Roman" w:hAnsi="Times New Roman" w:cs="Times New Roman"/>
          <w:sz w:val="24"/>
          <w:szCs w:val="24"/>
        </w:rPr>
        <w:t xml:space="preserve"> was declared as the language of the nation</w:t>
      </w:r>
      <w:r w:rsidR="00FA5D42">
        <w:rPr>
          <w:rFonts w:ascii="Times New Roman" w:hAnsi="Times New Roman" w:cs="Times New Roman"/>
          <w:sz w:val="24"/>
          <w:szCs w:val="24"/>
        </w:rPr>
        <w:t>.</w:t>
      </w:r>
    </w:p>
    <w:p w14:paraId="005A564D" w14:textId="6F40004E" w:rsidR="00462BFF" w:rsidRDefault="001C7089" w:rsidP="00E110A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Whether something is a dialect rather than </w:t>
      </w:r>
      <w:r w:rsidR="002250E1">
        <w:rPr>
          <w:rFonts w:ascii="Times New Roman" w:hAnsi="Times New Roman" w:cs="Times New Roman"/>
          <w:sz w:val="24"/>
          <w:szCs w:val="24"/>
        </w:rPr>
        <w:t>a separate language depends on socio-political reasons such as Scots wanting to be a separate language because it is separate from United States by being in Scotland. In comparison the one nation one language results in stuff like this to still be called English in England.</w:t>
      </w:r>
    </w:p>
    <w:p w14:paraId="32AAFBA6" w14:textId="7D2676BF" w:rsidR="002250E1" w:rsidRDefault="0091325A" w:rsidP="00E110A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How does language diversity arise? Three answers: One language diverges into two or more. </w:t>
      </w:r>
      <w:r w:rsidR="00D74957">
        <w:rPr>
          <w:rFonts w:ascii="Times New Roman" w:hAnsi="Times New Roman" w:cs="Times New Roman"/>
          <w:sz w:val="24"/>
          <w:szCs w:val="24"/>
        </w:rPr>
        <w:t>Two or more languages mingle to form a new language. A language emerges from nothing but a child’s mind.</w:t>
      </w:r>
    </w:p>
    <w:p w14:paraId="58AE614B" w14:textId="4E8352FB" w:rsidR="00D74957" w:rsidRDefault="00BB3FB5" w:rsidP="00E110A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Overt vs Covert Prestige Lingua Franca: </w:t>
      </w:r>
      <w:r w:rsidR="00145EAF">
        <w:rPr>
          <w:rFonts w:ascii="Times New Roman" w:hAnsi="Times New Roman" w:cs="Times New Roman"/>
          <w:sz w:val="24"/>
          <w:szCs w:val="24"/>
        </w:rPr>
        <w:t>Overt: attached to a standard dialect. How people should speak to gain status in the community at large. Covert</w:t>
      </w:r>
      <w:r w:rsidR="002B24BF">
        <w:rPr>
          <w:rFonts w:ascii="Times New Roman" w:hAnsi="Times New Roman" w:cs="Times New Roman"/>
          <w:sz w:val="24"/>
          <w:szCs w:val="24"/>
        </w:rPr>
        <w:t>: attached to nonstandard dialect. How people should speak to be viewed positively by members of that group. Lingua Franca: a language adopted for communication by a group of people who have no language in common.</w:t>
      </w:r>
    </w:p>
    <w:p w14:paraId="3FE91DE8" w14:textId="553A7B36" w:rsidR="002B24BF" w:rsidRDefault="007A386E" w:rsidP="00E110A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Spread of English is now a new form of colonialism</w:t>
      </w:r>
      <w:r w:rsidR="00387FBB">
        <w:rPr>
          <w:rFonts w:ascii="Times New Roman" w:hAnsi="Times New Roman" w:cs="Times New Roman"/>
          <w:sz w:val="24"/>
          <w:szCs w:val="24"/>
        </w:rPr>
        <w:t>, meaning that it is pushing out languages and is often the language for education, power, and advancement, so it is used instead of other languages.</w:t>
      </w:r>
    </w:p>
    <w:p w14:paraId="4FAC26A1" w14:textId="2DC7D97A" w:rsidR="00D30C30" w:rsidRDefault="00D30C30" w:rsidP="00E110A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Linguistic Human Right: use your mother tongue at home and be educated in it.</w:t>
      </w:r>
      <w:r w:rsidR="00914C8C">
        <w:rPr>
          <w:rFonts w:ascii="Times New Roman" w:hAnsi="Times New Roman" w:cs="Times New Roman"/>
          <w:sz w:val="24"/>
          <w:szCs w:val="24"/>
        </w:rPr>
        <w:t xml:space="preserve"> This is reasonable but is complex.</w:t>
      </w:r>
    </w:p>
    <w:p w14:paraId="7847B4AB" w14:textId="7BD7C24C" w:rsidR="00914C8C" w:rsidRDefault="00290F6F" w:rsidP="00E110A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Hybrid languages are pioneered by the youth, immigrants, and the working class.</w:t>
      </w:r>
      <w:r w:rsidR="0050059F">
        <w:rPr>
          <w:rFonts w:ascii="Times New Roman" w:hAnsi="Times New Roman" w:cs="Times New Roman"/>
          <w:sz w:val="24"/>
          <w:szCs w:val="24"/>
        </w:rPr>
        <w:t xml:space="preserve"> Modern spread by rap and pop culture.</w:t>
      </w:r>
    </w:p>
    <w:p w14:paraId="1E2E43E7" w14:textId="762E62CE" w:rsidR="00D30C30" w:rsidRDefault="00531AC8" w:rsidP="00E110A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The case of Singapore is Linguistic hybridity and post-colonial performativity.</w:t>
      </w:r>
    </w:p>
    <w:p w14:paraId="245BC0B1" w14:textId="19CE5887" w:rsidR="00531AC8" w:rsidRDefault="001349CA" w:rsidP="00E110A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In Singapore, using English is an example of Overt Prestige while using Singlish is an example of Covert Prestige.</w:t>
      </w:r>
      <w:r w:rsidR="00286F6B">
        <w:rPr>
          <w:rFonts w:ascii="Times New Roman" w:hAnsi="Times New Roman" w:cs="Times New Roman"/>
          <w:sz w:val="24"/>
          <w:szCs w:val="24"/>
        </w:rPr>
        <w:t xml:space="preserve"> Singaporeans want to identify themselves as Singaporeans.</w:t>
      </w:r>
    </w:p>
    <w:p w14:paraId="1D65F6F8" w14:textId="26EF90E7" w:rsidR="00286F6B" w:rsidRDefault="009914E5" w:rsidP="00E110A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Nouchi: Urban areas attract many different speakers and caused a hybrid of the official language of French with indigenous languages. </w:t>
      </w:r>
      <w:r w:rsidR="00EF0F39">
        <w:rPr>
          <w:rFonts w:ascii="Times New Roman" w:hAnsi="Times New Roman" w:cs="Times New Roman"/>
          <w:sz w:val="24"/>
          <w:szCs w:val="24"/>
        </w:rPr>
        <w:t xml:space="preserve">Started in the capital and then spread beyond. Government sees this as corrupted French because that is what Nouchi means and is a threat to the ruling elite. </w:t>
      </w:r>
      <w:r w:rsidR="001057E2">
        <w:rPr>
          <w:rFonts w:ascii="Times New Roman" w:hAnsi="Times New Roman" w:cs="Times New Roman"/>
          <w:sz w:val="24"/>
          <w:szCs w:val="24"/>
        </w:rPr>
        <w:t xml:space="preserve">Based on this Nouchi is </w:t>
      </w:r>
      <w:r w:rsidR="00C46102">
        <w:rPr>
          <w:rFonts w:ascii="Times New Roman" w:hAnsi="Times New Roman" w:cs="Times New Roman"/>
          <w:sz w:val="24"/>
          <w:szCs w:val="24"/>
        </w:rPr>
        <w:t>Lingua Franca</w:t>
      </w:r>
      <w:r w:rsidR="006F7D4D">
        <w:rPr>
          <w:rFonts w:ascii="Times New Roman" w:hAnsi="Times New Roman" w:cs="Times New Roman"/>
          <w:sz w:val="24"/>
          <w:szCs w:val="24"/>
        </w:rPr>
        <w:t xml:space="preserve">. </w:t>
      </w:r>
    </w:p>
    <w:p w14:paraId="42030D2F" w14:textId="3CB42831" w:rsidR="0091611D" w:rsidRPr="00E110A9" w:rsidRDefault="00484508" w:rsidP="00E110A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Nouchi Video Notes: It started out as the street slang of the Ivory Coast</w:t>
      </w:r>
      <w:r w:rsidR="005A1CDB">
        <w:rPr>
          <w:rFonts w:ascii="Times New Roman" w:hAnsi="Times New Roman" w:cs="Times New Roman"/>
          <w:sz w:val="24"/>
          <w:szCs w:val="24"/>
        </w:rPr>
        <w:t xml:space="preserve"> but is now major to the </w:t>
      </w:r>
      <w:r w:rsidR="00D817BB">
        <w:rPr>
          <w:rFonts w:ascii="Times New Roman" w:hAnsi="Times New Roman" w:cs="Times New Roman"/>
          <w:sz w:val="24"/>
          <w:szCs w:val="24"/>
        </w:rPr>
        <w:t>country’s</w:t>
      </w:r>
      <w:r w:rsidR="005A1CDB">
        <w:rPr>
          <w:rFonts w:ascii="Times New Roman" w:hAnsi="Times New Roman" w:cs="Times New Roman"/>
          <w:sz w:val="24"/>
          <w:szCs w:val="24"/>
        </w:rPr>
        <w:t xml:space="preserve"> cultural identity. </w:t>
      </w:r>
      <w:proofErr w:type="spellStart"/>
      <w:r w:rsidR="005A1CDB">
        <w:rPr>
          <w:rFonts w:ascii="Times New Roman" w:hAnsi="Times New Roman" w:cs="Times New Roman"/>
          <w:sz w:val="24"/>
          <w:szCs w:val="24"/>
        </w:rPr>
        <w:t>Blé</w:t>
      </w:r>
      <w:proofErr w:type="spellEnd"/>
      <w:r w:rsidR="005A1CDB">
        <w:rPr>
          <w:rFonts w:ascii="Times New Roman" w:hAnsi="Times New Roman" w:cs="Times New Roman"/>
          <w:sz w:val="24"/>
          <w:szCs w:val="24"/>
        </w:rPr>
        <w:t xml:space="preserve"> means calm down. </w:t>
      </w:r>
      <w:r w:rsidR="00D817BB">
        <w:rPr>
          <w:rFonts w:ascii="Times New Roman" w:hAnsi="Times New Roman" w:cs="Times New Roman"/>
          <w:sz w:val="24"/>
          <w:szCs w:val="24"/>
        </w:rPr>
        <w:t xml:space="preserve">Mogo </w:t>
      </w:r>
      <w:r w:rsidR="00AA4097">
        <w:rPr>
          <w:rFonts w:ascii="Times New Roman" w:hAnsi="Times New Roman" w:cs="Times New Roman"/>
          <w:sz w:val="24"/>
          <w:szCs w:val="24"/>
        </w:rPr>
        <w:t xml:space="preserve">means policemen. </w:t>
      </w:r>
      <w:r w:rsidR="000F0102">
        <w:rPr>
          <w:rFonts w:ascii="Times New Roman" w:hAnsi="Times New Roman" w:cs="Times New Roman"/>
          <w:sz w:val="24"/>
          <w:szCs w:val="24"/>
        </w:rPr>
        <w:t>Started</w:t>
      </w:r>
      <w:r w:rsidR="00E650D6">
        <w:rPr>
          <w:rFonts w:ascii="Times New Roman" w:hAnsi="Times New Roman" w:cs="Times New Roman"/>
          <w:sz w:val="24"/>
          <w:szCs w:val="24"/>
        </w:rPr>
        <w:t xml:space="preserve"> </w:t>
      </w:r>
      <w:r w:rsidR="000F0102">
        <w:rPr>
          <w:rFonts w:ascii="Times New Roman" w:hAnsi="Times New Roman" w:cs="Times New Roman"/>
          <w:sz w:val="24"/>
          <w:szCs w:val="24"/>
        </w:rPr>
        <w:t>with young children and is now spoken in colleges and people of all ages</w:t>
      </w:r>
      <w:r w:rsidR="00D40673">
        <w:rPr>
          <w:rFonts w:ascii="Times New Roman" w:hAnsi="Times New Roman" w:cs="Times New Roman"/>
          <w:sz w:val="24"/>
          <w:szCs w:val="24"/>
        </w:rPr>
        <w:t xml:space="preserve"> such as someone in </w:t>
      </w:r>
      <w:r w:rsidR="00147CF8">
        <w:rPr>
          <w:rFonts w:ascii="Times New Roman" w:hAnsi="Times New Roman" w:cs="Times New Roman"/>
          <w:sz w:val="24"/>
          <w:szCs w:val="24"/>
        </w:rPr>
        <w:t>the mid</w:t>
      </w:r>
      <w:r w:rsidR="00D40673">
        <w:rPr>
          <w:rFonts w:ascii="Times New Roman" w:hAnsi="Times New Roman" w:cs="Times New Roman"/>
          <w:sz w:val="24"/>
          <w:szCs w:val="24"/>
        </w:rPr>
        <w:t>-thirties that is not confident in speaking anything else.</w:t>
      </w:r>
      <w:r w:rsidR="00147CF8">
        <w:rPr>
          <w:rFonts w:ascii="Times New Roman" w:hAnsi="Times New Roman" w:cs="Times New Roman"/>
          <w:sz w:val="24"/>
          <w:szCs w:val="24"/>
        </w:rPr>
        <w:t xml:space="preserve"> Politicians use it to connect with young audiences.</w:t>
      </w:r>
      <w:r w:rsidR="0051798F">
        <w:rPr>
          <w:rFonts w:ascii="Times New Roman" w:hAnsi="Times New Roman" w:cs="Times New Roman"/>
          <w:sz w:val="24"/>
          <w:szCs w:val="24"/>
        </w:rPr>
        <w:t xml:space="preserve"> People say that they don’t need proper French with this vibrant language.</w:t>
      </w:r>
    </w:p>
    <w:p w14:paraId="326433B0" w14:textId="77777777" w:rsidR="00FB2AE7" w:rsidRDefault="00FB2AE7" w:rsidP="005E4805">
      <w:pPr>
        <w:spacing w:after="0"/>
        <w:rPr>
          <w:rFonts w:ascii="Times New Roman" w:hAnsi="Times New Roman" w:cs="Times New Roman"/>
          <w:sz w:val="24"/>
          <w:szCs w:val="24"/>
        </w:rPr>
      </w:pPr>
    </w:p>
    <w:p w14:paraId="6C6ADE59" w14:textId="02AB86E3" w:rsidR="00D30BBA" w:rsidRDefault="00D30BBA" w:rsidP="00D30BBA">
      <w:pPr>
        <w:spacing w:after="0"/>
        <w:rPr>
          <w:rFonts w:ascii="Times New Roman" w:hAnsi="Times New Roman" w:cs="Times New Roman"/>
          <w:sz w:val="24"/>
          <w:szCs w:val="24"/>
        </w:rPr>
      </w:pPr>
      <w:r w:rsidRPr="005E4805">
        <w:rPr>
          <w:rFonts w:ascii="Times New Roman" w:hAnsi="Times New Roman" w:cs="Times New Roman"/>
          <w:sz w:val="24"/>
          <w:szCs w:val="24"/>
        </w:rPr>
        <w:t xml:space="preserve">Module </w:t>
      </w:r>
      <w:r>
        <w:rPr>
          <w:rFonts w:ascii="Times New Roman" w:hAnsi="Times New Roman" w:cs="Times New Roman"/>
          <w:sz w:val="24"/>
          <w:szCs w:val="24"/>
        </w:rPr>
        <w:t>7</w:t>
      </w:r>
      <w:r w:rsidRPr="005E4805">
        <w:rPr>
          <w:rFonts w:ascii="Times New Roman" w:hAnsi="Times New Roman" w:cs="Times New Roman"/>
          <w:sz w:val="24"/>
          <w:szCs w:val="24"/>
        </w:rPr>
        <w:t xml:space="preserve">: </w:t>
      </w:r>
      <w:r w:rsidR="00D353DE" w:rsidRPr="00D353DE">
        <w:rPr>
          <w:rFonts w:ascii="Times New Roman" w:hAnsi="Times New Roman" w:cs="Times New Roman"/>
          <w:sz w:val="24"/>
          <w:szCs w:val="24"/>
        </w:rPr>
        <w:t>Societal and Individual Multilingualism</w:t>
      </w:r>
    </w:p>
    <w:p w14:paraId="5AE0FCC2" w14:textId="77777777" w:rsidR="00D30BBA" w:rsidRDefault="00D30BBA" w:rsidP="00D30BB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Reading Notes: </w:t>
      </w:r>
    </w:p>
    <w:p w14:paraId="044D8535" w14:textId="4BD01583" w:rsidR="00D30BBA" w:rsidRDefault="00AE48CD" w:rsidP="00D30BBA">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Ukraine and its de-Russification </w:t>
      </w:r>
      <w:r w:rsidR="00541466">
        <w:rPr>
          <w:rFonts w:ascii="Times New Roman" w:hAnsi="Times New Roman" w:cs="Times New Roman"/>
          <w:sz w:val="24"/>
          <w:szCs w:val="24"/>
        </w:rPr>
        <w:t xml:space="preserve">is part of </w:t>
      </w:r>
      <w:r w:rsidR="007A12D7">
        <w:rPr>
          <w:rFonts w:ascii="Times New Roman" w:hAnsi="Times New Roman" w:cs="Times New Roman"/>
          <w:sz w:val="24"/>
          <w:szCs w:val="24"/>
        </w:rPr>
        <w:t>their</w:t>
      </w:r>
      <w:r w:rsidR="00541466">
        <w:rPr>
          <w:rFonts w:ascii="Times New Roman" w:hAnsi="Times New Roman" w:cs="Times New Roman"/>
          <w:sz w:val="24"/>
          <w:szCs w:val="24"/>
        </w:rPr>
        <w:t xml:space="preserve"> </w:t>
      </w:r>
      <w:r w:rsidR="00663D76">
        <w:rPr>
          <w:rFonts w:ascii="Times New Roman" w:hAnsi="Times New Roman" w:cs="Times New Roman"/>
          <w:sz w:val="24"/>
          <w:szCs w:val="24"/>
        </w:rPr>
        <w:t>goal</w:t>
      </w:r>
      <w:r w:rsidR="00541466">
        <w:rPr>
          <w:rFonts w:ascii="Times New Roman" w:hAnsi="Times New Roman" w:cs="Times New Roman"/>
          <w:sz w:val="24"/>
          <w:szCs w:val="24"/>
        </w:rPr>
        <w:t xml:space="preserve"> to become more independent </w:t>
      </w:r>
      <w:r w:rsidR="007A12D7">
        <w:rPr>
          <w:rFonts w:ascii="Times New Roman" w:hAnsi="Times New Roman" w:cs="Times New Roman"/>
          <w:sz w:val="24"/>
          <w:szCs w:val="24"/>
        </w:rPr>
        <w:t xml:space="preserve">and separate themselves from Russia. This results in </w:t>
      </w:r>
      <w:r w:rsidR="00282A4E">
        <w:rPr>
          <w:rFonts w:ascii="Times New Roman" w:hAnsi="Times New Roman" w:cs="Times New Roman"/>
          <w:sz w:val="24"/>
          <w:szCs w:val="24"/>
        </w:rPr>
        <w:t>several</w:t>
      </w:r>
      <w:r w:rsidR="00663D76">
        <w:rPr>
          <w:rFonts w:ascii="Times New Roman" w:hAnsi="Times New Roman" w:cs="Times New Roman"/>
          <w:sz w:val="24"/>
          <w:szCs w:val="24"/>
        </w:rPr>
        <w:t xml:space="preserve"> laws being passed </w:t>
      </w:r>
      <w:r w:rsidR="007A5601">
        <w:rPr>
          <w:rFonts w:ascii="Times New Roman" w:hAnsi="Times New Roman" w:cs="Times New Roman"/>
          <w:sz w:val="24"/>
          <w:szCs w:val="24"/>
        </w:rPr>
        <w:t xml:space="preserve">to increase the use of Ukrainian such as in education and media. </w:t>
      </w:r>
      <w:r w:rsidR="007245E6">
        <w:rPr>
          <w:rFonts w:ascii="Times New Roman" w:hAnsi="Times New Roman" w:cs="Times New Roman"/>
          <w:sz w:val="24"/>
          <w:szCs w:val="24"/>
        </w:rPr>
        <w:t>Russian became a language that was perceived as foreign, and Ukraine is now bilingual with Ukrainian and English.</w:t>
      </w:r>
    </w:p>
    <w:p w14:paraId="17B76906" w14:textId="2B27F94D" w:rsidR="007245E6" w:rsidRDefault="00D219FD" w:rsidP="00D30BBA">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Many Swiss Germans in Switzerland see Swiss German as their mother tongue </w:t>
      </w:r>
      <w:r w:rsidR="00A54FEB">
        <w:rPr>
          <w:rFonts w:ascii="Times New Roman" w:hAnsi="Times New Roman" w:cs="Times New Roman"/>
          <w:sz w:val="24"/>
          <w:szCs w:val="24"/>
        </w:rPr>
        <w:t>while many refer to the standard written German as their first foreign language.</w:t>
      </w:r>
    </w:p>
    <w:p w14:paraId="3973A8F7" w14:textId="4C5E2262" w:rsidR="00A54FEB" w:rsidRDefault="006C43E2" w:rsidP="00D30BBA">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Singapore recognizes four co-official language: </w:t>
      </w:r>
      <w:r w:rsidR="003C3D49" w:rsidRPr="003C3D49">
        <w:rPr>
          <w:rFonts w:ascii="Times New Roman" w:hAnsi="Times New Roman" w:cs="Times New Roman"/>
          <w:sz w:val="24"/>
          <w:szCs w:val="24"/>
        </w:rPr>
        <w:t>Malay, Mandarin, Tamil and English</w:t>
      </w:r>
      <w:r w:rsidR="003C3D49">
        <w:rPr>
          <w:rFonts w:ascii="Times New Roman" w:hAnsi="Times New Roman" w:cs="Times New Roman"/>
          <w:sz w:val="24"/>
          <w:szCs w:val="24"/>
        </w:rPr>
        <w:t>. Different ethnic groups are assigned a different official mother tongue.</w:t>
      </w:r>
      <w:r w:rsidR="00F07E56">
        <w:rPr>
          <w:rFonts w:ascii="Times New Roman" w:hAnsi="Times New Roman" w:cs="Times New Roman"/>
          <w:sz w:val="24"/>
          <w:szCs w:val="24"/>
        </w:rPr>
        <w:t xml:space="preserve"> The government has set up a bilingual education where English is taught as first language, and the official mother tongue of their ethnicity is their second language.</w:t>
      </w:r>
    </w:p>
    <w:p w14:paraId="3CB7AABB" w14:textId="7F2C2FD6" w:rsidR="00F07E56" w:rsidRDefault="00261502" w:rsidP="00D30BBA">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Hong Kong and China officially recognize Chinese and English as the official languages</w:t>
      </w:r>
      <w:r w:rsidR="00734151">
        <w:rPr>
          <w:rFonts w:ascii="Times New Roman" w:hAnsi="Times New Roman" w:cs="Times New Roman"/>
          <w:sz w:val="24"/>
          <w:szCs w:val="24"/>
        </w:rPr>
        <w:t>. Specifically in Hong Kong their goal is to become biliterate in Chin</w:t>
      </w:r>
      <w:r w:rsidR="0063665F">
        <w:rPr>
          <w:rFonts w:ascii="Times New Roman" w:hAnsi="Times New Roman" w:cs="Times New Roman"/>
          <w:sz w:val="24"/>
          <w:szCs w:val="24"/>
        </w:rPr>
        <w:t xml:space="preserve">ese and English and trilingual in English, Cantonese, and Putonghua/Mandarin. </w:t>
      </w:r>
      <w:r w:rsidR="00010CD1">
        <w:rPr>
          <w:rFonts w:ascii="Times New Roman" w:hAnsi="Times New Roman" w:cs="Times New Roman"/>
          <w:sz w:val="24"/>
          <w:szCs w:val="24"/>
        </w:rPr>
        <w:t xml:space="preserve">The use of the common Putonghua </w:t>
      </w:r>
      <w:r w:rsidR="00D35EDF">
        <w:rPr>
          <w:rFonts w:ascii="Times New Roman" w:hAnsi="Times New Roman" w:cs="Times New Roman"/>
          <w:sz w:val="24"/>
          <w:szCs w:val="24"/>
        </w:rPr>
        <w:t xml:space="preserve">to break through the difference between rural and urban origins shows the prevalence of one nation one language </w:t>
      </w:r>
      <w:r w:rsidR="00F27A54">
        <w:rPr>
          <w:rFonts w:ascii="Times New Roman" w:hAnsi="Times New Roman" w:cs="Times New Roman"/>
          <w:sz w:val="24"/>
          <w:szCs w:val="24"/>
        </w:rPr>
        <w:t>ideology even among young children.</w:t>
      </w:r>
    </w:p>
    <w:p w14:paraId="663BD459" w14:textId="70F0ED53" w:rsidR="00F17C7E" w:rsidRDefault="00F17C7E" w:rsidP="00D30BBA">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South Africa had the same situation with language as </w:t>
      </w:r>
      <w:r w:rsidR="00476C75">
        <w:rPr>
          <w:rFonts w:ascii="Times New Roman" w:hAnsi="Times New Roman" w:cs="Times New Roman"/>
          <w:sz w:val="24"/>
          <w:szCs w:val="24"/>
        </w:rPr>
        <w:t xml:space="preserve">Singapore and Hong Kong with the mother tongue education having relations to the </w:t>
      </w:r>
      <w:r w:rsidR="00D64481">
        <w:rPr>
          <w:rFonts w:ascii="Times New Roman" w:hAnsi="Times New Roman" w:cs="Times New Roman"/>
          <w:sz w:val="24"/>
          <w:szCs w:val="24"/>
        </w:rPr>
        <w:t xml:space="preserve">social domination during apartheid. This resulted in discrimination by preventing people from learning English and using it in education. </w:t>
      </w:r>
      <w:r w:rsidR="0039498E">
        <w:rPr>
          <w:rFonts w:ascii="Times New Roman" w:hAnsi="Times New Roman" w:cs="Times New Roman"/>
          <w:sz w:val="24"/>
          <w:szCs w:val="24"/>
        </w:rPr>
        <w:t xml:space="preserve">This resulted in the issue currently with English being seen as a way to move up the social ladder and not </w:t>
      </w:r>
      <w:r w:rsidR="00AE2EC7">
        <w:rPr>
          <w:rFonts w:ascii="Times New Roman" w:hAnsi="Times New Roman" w:cs="Times New Roman"/>
          <w:sz w:val="24"/>
          <w:szCs w:val="24"/>
        </w:rPr>
        <w:t xml:space="preserve">have an official language for the nation, with many people being bilingual with English and an African language. </w:t>
      </w:r>
    </w:p>
    <w:p w14:paraId="0BF3C82F" w14:textId="5D0330D6" w:rsidR="00A70F68" w:rsidRDefault="00A70F68" w:rsidP="00D30BBA">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English is controversial in many of these regions because of how it </w:t>
      </w:r>
      <w:r w:rsidR="008368E0">
        <w:rPr>
          <w:rFonts w:ascii="Times New Roman" w:hAnsi="Times New Roman" w:cs="Times New Roman"/>
          <w:sz w:val="24"/>
          <w:szCs w:val="24"/>
        </w:rPr>
        <w:t>is the colonial language that were part of the small elite of local administrators, basically because it was a colonial language.</w:t>
      </w:r>
    </w:p>
    <w:p w14:paraId="590D605E" w14:textId="134ECA3A" w:rsidR="008368E0" w:rsidRDefault="00C33443" w:rsidP="00D30BBA">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Language situation in Canada:</w:t>
      </w:r>
      <w:r w:rsidR="00F8660B">
        <w:rPr>
          <w:rFonts w:ascii="Times New Roman" w:hAnsi="Times New Roman" w:cs="Times New Roman"/>
          <w:sz w:val="24"/>
          <w:szCs w:val="24"/>
        </w:rPr>
        <w:t xml:space="preserve"> Most people’s first language is either English or French</w:t>
      </w:r>
      <w:r w:rsidR="003F733D">
        <w:rPr>
          <w:rFonts w:ascii="Times New Roman" w:hAnsi="Times New Roman" w:cs="Times New Roman"/>
          <w:sz w:val="24"/>
          <w:szCs w:val="24"/>
        </w:rPr>
        <w:t xml:space="preserve"> which is </w:t>
      </w:r>
      <w:r w:rsidR="00E433A6">
        <w:rPr>
          <w:rFonts w:ascii="Times New Roman" w:hAnsi="Times New Roman" w:cs="Times New Roman"/>
          <w:sz w:val="24"/>
          <w:szCs w:val="24"/>
        </w:rPr>
        <w:t>because of</w:t>
      </w:r>
      <w:r w:rsidR="003F733D">
        <w:rPr>
          <w:rFonts w:ascii="Times New Roman" w:hAnsi="Times New Roman" w:cs="Times New Roman"/>
          <w:sz w:val="24"/>
          <w:szCs w:val="24"/>
        </w:rPr>
        <w:t xml:space="preserve"> the </w:t>
      </w:r>
      <w:r w:rsidR="00E433A6">
        <w:rPr>
          <w:rFonts w:ascii="Times New Roman" w:hAnsi="Times New Roman" w:cs="Times New Roman"/>
          <w:sz w:val="24"/>
          <w:szCs w:val="24"/>
        </w:rPr>
        <w:t>country’s</w:t>
      </w:r>
      <w:r w:rsidR="003F733D">
        <w:rPr>
          <w:rFonts w:ascii="Times New Roman" w:hAnsi="Times New Roman" w:cs="Times New Roman"/>
          <w:sz w:val="24"/>
          <w:szCs w:val="24"/>
        </w:rPr>
        <w:t xml:space="preserve"> history with colonialism. </w:t>
      </w:r>
      <w:r w:rsidR="00F455AF">
        <w:rPr>
          <w:rFonts w:ascii="Times New Roman" w:hAnsi="Times New Roman" w:cs="Times New Roman"/>
          <w:sz w:val="24"/>
          <w:szCs w:val="24"/>
        </w:rPr>
        <w:t xml:space="preserve">Throughout history French emersion programs have been implemented. </w:t>
      </w:r>
      <w:r w:rsidR="00F275F8">
        <w:rPr>
          <w:rFonts w:ascii="Times New Roman" w:hAnsi="Times New Roman" w:cs="Times New Roman"/>
          <w:sz w:val="24"/>
          <w:szCs w:val="24"/>
        </w:rPr>
        <w:t>The trilingual</w:t>
      </w:r>
      <w:r w:rsidR="000B268B">
        <w:rPr>
          <w:rFonts w:ascii="Times New Roman" w:hAnsi="Times New Roman" w:cs="Times New Roman"/>
          <w:sz w:val="24"/>
          <w:szCs w:val="24"/>
        </w:rPr>
        <w:t xml:space="preserve"> system in </w:t>
      </w:r>
      <w:r w:rsidR="00767AE7">
        <w:rPr>
          <w:rFonts w:ascii="Times New Roman" w:hAnsi="Times New Roman" w:cs="Times New Roman"/>
          <w:sz w:val="24"/>
          <w:szCs w:val="24"/>
        </w:rPr>
        <w:t xml:space="preserve">Artic Quebec </w:t>
      </w:r>
      <w:r w:rsidR="00F86EEA">
        <w:rPr>
          <w:rFonts w:ascii="Times New Roman" w:hAnsi="Times New Roman" w:cs="Times New Roman"/>
          <w:sz w:val="24"/>
          <w:szCs w:val="24"/>
        </w:rPr>
        <w:t>results in a lot of pressure for those deciding which type of education they think is best for the children.</w:t>
      </w:r>
      <w:r w:rsidR="00F275F8">
        <w:rPr>
          <w:rFonts w:ascii="Times New Roman" w:hAnsi="Times New Roman" w:cs="Times New Roman"/>
          <w:sz w:val="24"/>
          <w:szCs w:val="24"/>
        </w:rPr>
        <w:t xml:space="preserve"> Schools in Canada </w:t>
      </w:r>
      <w:r w:rsidR="00881E12">
        <w:rPr>
          <w:rFonts w:ascii="Times New Roman" w:hAnsi="Times New Roman" w:cs="Times New Roman"/>
          <w:sz w:val="24"/>
          <w:szCs w:val="24"/>
        </w:rPr>
        <w:t xml:space="preserve">put greater value on standard French, even at the risk of losing some of the authenticating value of the French-Canadian vernacular. </w:t>
      </w:r>
    </w:p>
    <w:p w14:paraId="4754C3EC" w14:textId="74062BA4" w:rsidR="00F86EEA" w:rsidRDefault="004B40D3" w:rsidP="00D30BBA">
      <w:pPr>
        <w:pStyle w:val="ListParagraph"/>
        <w:numPr>
          <w:ilvl w:val="1"/>
          <w:numId w:val="2"/>
        </w:numPr>
        <w:spacing w:after="0"/>
        <w:rPr>
          <w:rFonts w:ascii="Times New Roman" w:hAnsi="Times New Roman" w:cs="Times New Roman"/>
          <w:sz w:val="24"/>
          <w:szCs w:val="24"/>
        </w:rPr>
      </w:pPr>
      <w:r w:rsidRPr="004B40D3">
        <w:rPr>
          <w:rFonts w:ascii="Times New Roman" w:hAnsi="Times New Roman" w:cs="Times New Roman"/>
          <w:sz w:val="24"/>
          <w:szCs w:val="24"/>
        </w:rPr>
        <w:t xml:space="preserve">The shift from a politics of identity to a politics of linguistic capital – and the resulting commodification of language – has </w:t>
      </w:r>
      <w:r w:rsidR="004D7E53" w:rsidRPr="004B40D3">
        <w:rPr>
          <w:rFonts w:ascii="Times New Roman" w:hAnsi="Times New Roman" w:cs="Times New Roman"/>
          <w:sz w:val="24"/>
          <w:szCs w:val="24"/>
        </w:rPr>
        <w:t>opened</w:t>
      </w:r>
      <w:r w:rsidRPr="004B40D3">
        <w:rPr>
          <w:rFonts w:ascii="Times New Roman" w:hAnsi="Times New Roman" w:cs="Times New Roman"/>
          <w:sz w:val="24"/>
          <w:szCs w:val="24"/>
        </w:rPr>
        <w:t xml:space="preserve"> new opportunities for Francophone communities in English-speaking parts of Canada. Heller (2003) demonstrates how some small Francophone communities in southeastern Ontario have developed a new service economy based on tourism and communications. In this way, community bilingualism in French and English is given a new value, providing access to specific service-related jobs, especially in call centers. Previously stigmatized for speaking French, their fluency in both languages has now become a marketable commodity. However, Heller also points out that what is valued is bilingualism in the standard varieties of French and English, while their regional varieties continue to be denigrated</w:t>
      </w:r>
      <w:r>
        <w:rPr>
          <w:rFonts w:ascii="Times New Roman" w:hAnsi="Times New Roman" w:cs="Times New Roman"/>
          <w:sz w:val="24"/>
          <w:szCs w:val="24"/>
        </w:rPr>
        <w:t>.</w:t>
      </w:r>
    </w:p>
    <w:p w14:paraId="2CFBF6DB" w14:textId="19E0EB2E" w:rsidR="00D30BBA" w:rsidRDefault="00F83A44" w:rsidP="00D30BB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Individual Multilingualism – Controlling a repertoire. Navigating different varieties. </w:t>
      </w:r>
    </w:p>
    <w:p w14:paraId="5647BEDC" w14:textId="2582D569" w:rsidR="00C81D6B" w:rsidRPr="00B043E2" w:rsidRDefault="00F83A44" w:rsidP="00B043E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Societal Multilingualism – Coexistence of multiple language varieties. Recognition, promotion, and protection of language varieties. </w:t>
      </w:r>
      <w:r w:rsidR="00C81D6B">
        <w:rPr>
          <w:rFonts w:ascii="Times New Roman" w:hAnsi="Times New Roman" w:cs="Times New Roman"/>
          <w:sz w:val="24"/>
          <w:szCs w:val="24"/>
        </w:rPr>
        <w:t>Just as every person is multilingual by our definition, every society is also multilingual.</w:t>
      </w:r>
      <w:r w:rsidR="00F96EE5">
        <w:rPr>
          <w:rFonts w:ascii="Times New Roman" w:hAnsi="Times New Roman" w:cs="Times New Roman"/>
          <w:sz w:val="24"/>
          <w:szCs w:val="24"/>
        </w:rPr>
        <w:t xml:space="preserve"> Nation is not fixed as officially monolingual or multilingual.</w:t>
      </w:r>
      <w:r w:rsidR="007C4819">
        <w:rPr>
          <w:rFonts w:ascii="Times New Roman" w:hAnsi="Times New Roman" w:cs="Times New Roman"/>
          <w:sz w:val="24"/>
          <w:szCs w:val="24"/>
        </w:rPr>
        <w:t xml:space="preserve"> Education: additive bi/multilingualism is recommended such as build on children’s home linguistic resources. </w:t>
      </w:r>
    </w:p>
    <w:p w14:paraId="744DF980" w14:textId="28ABC16A" w:rsidR="00F83A44" w:rsidRDefault="00FD699A" w:rsidP="00D30BB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Societal multilingualism influences individual multilingualism – Promoting vs stigmatizing of varieties. Language education. Social pressures. </w:t>
      </w:r>
    </w:p>
    <w:p w14:paraId="172B893F" w14:textId="449F43C1" w:rsidR="00C81D6B" w:rsidRDefault="00425D34" w:rsidP="00D30BB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Social multilingualism factors – History, politics, language ideologies, identities, ethnicities, socio-political, </w:t>
      </w:r>
      <w:r w:rsidR="004262E1">
        <w:rPr>
          <w:rFonts w:ascii="Times New Roman" w:hAnsi="Times New Roman" w:cs="Times New Roman"/>
          <w:sz w:val="24"/>
          <w:szCs w:val="24"/>
        </w:rPr>
        <w:t xml:space="preserve">business/economy. </w:t>
      </w:r>
    </w:p>
    <w:p w14:paraId="1DA48F49" w14:textId="52198D16" w:rsidR="004262E1" w:rsidRDefault="00A92AEC" w:rsidP="00D30BB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Most nations in </w:t>
      </w:r>
      <w:r w:rsidR="002A6FB2">
        <w:rPr>
          <w:rFonts w:ascii="Times New Roman" w:hAnsi="Times New Roman" w:cs="Times New Roman"/>
          <w:sz w:val="24"/>
          <w:szCs w:val="24"/>
        </w:rPr>
        <w:t>the EU</w:t>
      </w:r>
      <w:r>
        <w:rPr>
          <w:rFonts w:ascii="Times New Roman" w:hAnsi="Times New Roman" w:cs="Times New Roman"/>
          <w:sz w:val="24"/>
          <w:szCs w:val="24"/>
        </w:rPr>
        <w:t xml:space="preserve"> only recognize one language for the one nation one language ideology.</w:t>
      </w:r>
    </w:p>
    <w:p w14:paraId="1ACF0E12" w14:textId="685DE563" w:rsidR="00A92AEC" w:rsidRDefault="002A6FB2" w:rsidP="00D30BB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Ukraine: Only after independence from Russia, the opposite happened of before where now after independence they are doing de-Russification </w:t>
      </w:r>
      <w:r w:rsidR="006D04BE">
        <w:rPr>
          <w:rFonts w:ascii="Times New Roman" w:hAnsi="Times New Roman" w:cs="Times New Roman"/>
          <w:sz w:val="24"/>
          <w:szCs w:val="24"/>
        </w:rPr>
        <w:t>to have Ukraine being more used language. Russian as second language is now getting replaced with English.</w:t>
      </w:r>
    </w:p>
    <w:p w14:paraId="08D71AF0" w14:textId="74535BCE" w:rsidR="00733080" w:rsidRDefault="00F34BE2" w:rsidP="00D30BB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Switzerland: Four official languages which are German, French, Italian, Romansch. The mother tongue depends on the territory born in and </w:t>
      </w:r>
      <w:r w:rsidR="00451D22">
        <w:rPr>
          <w:rFonts w:ascii="Times New Roman" w:hAnsi="Times New Roman" w:cs="Times New Roman"/>
          <w:sz w:val="24"/>
          <w:szCs w:val="24"/>
        </w:rPr>
        <w:t>the second</w:t>
      </w:r>
      <w:r>
        <w:rPr>
          <w:rFonts w:ascii="Times New Roman" w:hAnsi="Times New Roman" w:cs="Times New Roman"/>
          <w:sz w:val="24"/>
          <w:szCs w:val="24"/>
        </w:rPr>
        <w:t xml:space="preserve"> language can be any of the other official languages. </w:t>
      </w:r>
      <w:r w:rsidR="00733080">
        <w:rPr>
          <w:rFonts w:ascii="Times New Roman" w:hAnsi="Times New Roman" w:cs="Times New Roman"/>
          <w:sz w:val="24"/>
          <w:szCs w:val="24"/>
        </w:rPr>
        <w:t>This specific example is threatening the balance that was previously set by most nations.</w:t>
      </w:r>
    </w:p>
    <w:p w14:paraId="2B935DEF" w14:textId="77777777" w:rsidR="00172429" w:rsidRDefault="002C6720" w:rsidP="00D30BB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Singapore: Four official “ethnic” and not regional languages.</w:t>
      </w:r>
      <w:r w:rsidR="00796F19">
        <w:rPr>
          <w:rFonts w:ascii="Times New Roman" w:hAnsi="Times New Roman" w:cs="Times New Roman"/>
          <w:sz w:val="24"/>
          <w:szCs w:val="24"/>
        </w:rPr>
        <w:t xml:space="preserve"> Mandarin, Malay, Tamil, and English. Now a new variety called Singlish. </w:t>
      </w:r>
      <w:r w:rsidR="00CC0B60">
        <w:rPr>
          <w:rFonts w:ascii="Times New Roman" w:hAnsi="Times New Roman" w:cs="Times New Roman"/>
          <w:sz w:val="24"/>
          <w:szCs w:val="24"/>
        </w:rPr>
        <w:t xml:space="preserve">English and Mandarin are now becoming more internationally valuable. </w:t>
      </w:r>
    </w:p>
    <w:p w14:paraId="2FE43A1C" w14:textId="77777777" w:rsidR="002521ED" w:rsidRDefault="00172429" w:rsidP="00D30BB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South Africa: IsiZulu is the biggest overall language but in general the region is very diverse. </w:t>
      </w:r>
      <w:r w:rsidR="005C6EA8">
        <w:rPr>
          <w:rFonts w:ascii="Times New Roman" w:hAnsi="Times New Roman" w:cs="Times New Roman"/>
          <w:sz w:val="24"/>
          <w:szCs w:val="24"/>
        </w:rPr>
        <w:t>Mother tongue education used for social dominance</w:t>
      </w:r>
      <w:r w:rsidR="00C41E05">
        <w:rPr>
          <w:rFonts w:ascii="Times New Roman" w:hAnsi="Times New Roman" w:cs="Times New Roman"/>
          <w:sz w:val="24"/>
          <w:szCs w:val="24"/>
        </w:rPr>
        <w:t xml:space="preserve">. This didn’t work well because it was hard to advance without English. </w:t>
      </w:r>
      <w:r w:rsidR="006A143A">
        <w:rPr>
          <w:rFonts w:ascii="Times New Roman" w:hAnsi="Times New Roman" w:cs="Times New Roman"/>
          <w:sz w:val="24"/>
          <w:szCs w:val="24"/>
        </w:rPr>
        <w:t xml:space="preserve">There are now eleven official languages. </w:t>
      </w:r>
      <w:r w:rsidR="00C62C43">
        <w:rPr>
          <w:rFonts w:ascii="Times New Roman" w:hAnsi="Times New Roman" w:cs="Times New Roman"/>
          <w:sz w:val="24"/>
          <w:szCs w:val="24"/>
        </w:rPr>
        <w:t xml:space="preserve">In education, first language learned is mother tongue, the second is English, the third is Afrikaans. </w:t>
      </w:r>
    </w:p>
    <w:p w14:paraId="31C6F070" w14:textId="58641DF8" w:rsidR="006D04BE" w:rsidRDefault="002521ED" w:rsidP="00D30BB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Additive Bilingualism – Flexible education system with teachers code-switch and children having access to both indigenous language and English, both of which are valued by the parents.</w:t>
      </w:r>
      <w:r w:rsidR="00F34BE2">
        <w:rPr>
          <w:rFonts w:ascii="Times New Roman" w:hAnsi="Times New Roman" w:cs="Times New Roman"/>
          <w:sz w:val="24"/>
          <w:szCs w:val="24"/>
        </w:rPr>
        <w:t xml:space="preserve"> </w:t>
      </w:r>
    </w:p>
    <w:p w14:paraId="18EE0CE0" w14:textId="626DE5F1" w:rsidR="006F4E7C" w:rsidRPr="006F4E7C" w:rsidRDefault="006F4E7C" w:rsidP="006F4E7C">
      <w:pPr>
        <w:pStyle w:val="ListParagraph"/>
        <w:numPr>
          <w:ilvl w:val="0"/>
          <w:numId w:val="2"/>
        </w:numPr>
        <w:spacing w:after="0"/>
        <w:rPr>
          <w:rFonts w:ascii="Times New Roman" w:hAnsi="Times New Roman" w:cs="Times New Roman"/>
          <w:sz w:val="24"/>
          <w:szCs w:val="24"/>
        </w:rPr>
      </w:pPr>
      <w:r w:rsidRPr="006F4E7C">
        <w:rPr>
          <w:rFonts w:ascii="Times New Roman" w:hAnsi="Times New Roman" w:cs="Times New Roman"/>
          <w:sz w:val="24"/>
          <w:szCs w:val="24"/>
        </w:rPr>
        <w:t>When part of the USSR, Ukrainian and Russian were official languages, though Ukrainian was discouraged and Russian promoted. Now, Ukraine is becoming officially... less multilingual</w:t>
      </w:r>
    </w:p>
    <w:p w14:paraId="209808B2" w14:textId="2FEFAFB6" w:rsidR="006F4E7C" w:rsidRPr="006F4E7C" w:rsidRDefault="006F4E7C" w:rsidP="006F4E7C">
      <w:pPr>
        <w:pStyle w:val="ListParagraph"/>
        <w:numPr>
          <w:ilvl w:val="0"/>
          <w:numId w:val="2"/>
        </w:numPr>
        <w:spacing w:after="0"/>
        <w:rPr>
          <w:rFonts w:ascii="Times New Roman" w:hAnsi="Times New Roman" w:cs="Times New Roman"/>
          <w:sz w:val="24"/>
          <w:szCs w:val="24"/>
        </w:rPr>
      </w:pPr>
      <w:r w:rsidRPr="006F4E7C">
        <w:rPr>
          <w:rFonts w:ascii="Times New Roman" w:hAnsi="Times New Roman" w:cs="Times New Roman"/>
          <w:sz w:val="24"/>
          <w:szCs w:val="24"/>
        </w:rPr>
        <w:t>Switzerland has four official languages. English is becoming a more popular option, especially in Zurich. Switzerland is not becoming more or less multilingual officially... neither</w:t>
      </w:r>
    </w:p>
    <w:p w14:paraId="1F3F4F3C" w14:textId="769BE845" w:rsidR="006F4E7C" w:rsidRPr="006F4E7C" w:rsidRDefault="006F4E7C" w:rsidP="006F4E7C">
      <w:pPr>
        <w:pStyle w:val="ListParagraph"/>
        <w:numPr>
          <w:ilvl w:val="0"/>
          <w:numId w:val="2"/>
        </w:numPr>
        <w:spacing w:after="0"/>
        <w:rPr>
          <w:rFonts w:ascii="Times New Roman" w:hAnsi="Times New Roman" w:cs="Times New Roman"/>
          <w:sz w:val="24"/>
          <w:szCs w:val="24"/>
        </w:rPr>
      </w:pPr>
      <w:r w:rsidRPr="006F4E7C">
        <w:rPr>
          <w:rFonts w:ascii="Times New Roman" w:hAnsi="Times New Roman" w:cs="Times New Roman"/>
          <w:sz w:val="24"/>
          <w:szCs w:val="24"/>
        </w:rPr>
        <w:t>The hybrid language Singlish is becoming increasingly popular amongst people in all walks of life in Singapore. Singapore is not changing officially in terms of multilingualism... neither</w:t>
      </w:r>
    </w:p>
    <w:p w14:paraId="61D65CA2" w14:textId="16B18424" w:rsidR="006F4E7C" w:rsidRPr="006F4E7C" w:rsidRDefault="006F4E7C" w:rsidP="006F4E7C">
      <w:pPr>
        <w:pStyle w:val="ListParagraph"/>
        <w:numPr>
          <w:ilvl w:val="0"/>
          <w:numId w:val="2"/>
        </w:numPr>
        <w:spacing w:after="0"/>
        <w:rPr>
          <w:rFonts w:ascii="Times New Roman" w:hAnsi="Times New Roman" w:cs="Times New Roman"/>
          <w:sz w:val="24"/>
          <w:szCs w:val="24"/>
        </w:rPr>
      </w:pPr>
      <w:r w:rsidRPr="006F4E7C">
        <w:rPr>
          <w:rFonts w:ascii="Times New Roman" w:hAnsi="Times New Roman" w:cs="Times New Roman"/>
          <w:sz w:val="24"/>
          <w:szCs w:val="24"/>
        </w:rPr>
        <w:t>South Africa is becoming officially... more multilingual, with 12 official languages.</w:t>
      </w:r>
    </w:p>
    <w:p w14:paraId="2D5575B4" w14:textId="57C26BD0" w:rsidR="006F4E7C" w:rsidRDefault="006F4E7C" w:rsidP="006F4E7C">
      <w:pPr>
        <w:pStyle w:val="ListParagraph"/>
        <w:numPr>
          <w:ilvl w:val="0"/>
          <w:numId w:val="2"/>
        </w:numPr>
        <w:spacing w:after="0"/>
        <w:rPr>
          <w:rFonts w:ascii="Times New Roman" w:hAnsi="Times New Roman" w:cs="Times New Roman"/>
          <w:sz w:val="24"/>
          <w:szCs w:val="24"/>
        </w:rPr>
      </w:pPr>
      <w:r w:rsidRPr="006F4E7C">
        <w:rPr>
          <w:rFonts w:ascii="Times New Roman" w:hAnsi="Times New Roman" w:cs="Times New Roman"/>
          <w:sz w:val="24"/>
          <w:szCs w:val="24"/>
        </w:rPr>
        <w:t>Castil</w:t>
      </w:r>
      <w:r>
        <w:rPr>
          <w:rFonts w:ascii="Times New Roman" w:hAnsi="Times New Roman" w:cs="Times New Roman"/>
          <w:sz w:val="24"/>
          <w:szCs w:val="24"/>
        </w:rPr>
        <w:t>i</w:t>
      </w:r>
      <w:r w:rsidRPr="006F4E7C">
        <w:rPr>
          <w:rFonts w:ascii="Times New Roman" w:hAnsi="Times New Roman" w:cs="Times New Roman"/>
          <w:sz w:val="24"/>
          <w:szCs w:val="24"/>
        </w:rPr>
        <w:t>an Spanish has been the national language. Now Catalan, Basque and Galician are recognized as official languages of Spain. Spain is becoming officially... more multilingual</w:t>
      </w:r>
    </w:p>
    <w:p w14:paraId="46BC5404" w14:textId="7E652754" w:rsidR="00A46B49" w:rsidRDefault="002B668E" w:rsidP="006F4E7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Individual multilingualism stuff below</w:t>
      </w:r>
    </w:p>
    <w:p w14:paraId="44503D32" w14:textId="62F0EFE8" w:rsidR="002B668E" w:rsidRDefault="00E55400" w:rsidP="006F4E7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Canada: French and English are largest first languages are because they were the first colonizers. </w:t>
      </w:r>
      <w:r w:rsidR="00AD0EE5">
        <w:rPr>
          <w:rFonts w:ascii="Times New Roman" w:hAnsi="Times New Roman" w:cs="Times New Roman"/>
          <w:sz w:val="24"/>
          <w:szCs w:val="24"/>
        </w:rPr>
        <w:t xml:space="preserve">Also has a wide variety of sign languages including ASL and Quebe Sign Language. Third official language could maybe be a sign </w:t>
      </w:r>
      <w:r w:rsidR="00973AF4">
        <w:rPr>
          <w:rFonts w:ascii="Times New Roman" w:hAnsi="Times New Roman" w:cs="Times New Roman"/>
          <w:sz w:val="24"/>
          <w:szCs w:val="24"/>
        </w:rPr>
        <w:t>language.</w:t>
      </w:r>
      <w:r w:rsidR="00AD0EE5">
        <w:rPr>
          <w:rFonts w:ascii="Times New Roman" w:hAnsi="Times New Roman" w:cs="Times New Roman"/>
          <w:sz w:val="24"/>
          <w:szCs w:val="24"/>
        </w:rPr>
        <w:t xml:space="preserve"> </w:t>
      </w:r>
    </w:p>
    <w:p w14:paraId="702DE460" w14:textId="0767FB17" w:rsidR="00973AF4" w:rsidRDefault="00973AF4" w:rsidP="006F4E7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Quebec Sign Language: </w:t>
      </w:r>
      <w:r w:rsidR="008D46E6">
        <w:rPr>
          <w:rFonts w:ascii="Times New Roman" w:hAnsi="Times New Roman" w:cs="Times New Roman"/>
          <w:sz w:val="24"/>
          <w:szCs w:val="24"/>
        </w:rPr>
        <w:t xml:space="preserve">Population is </w:t>
      </w:r>
      <w:r w:rsidR="00996F83">
        <w:rPr>
          <w:rFonts w:ascii="Times New Roman" w:hAnsi="Times New Roman" w:cs="Times New Roman"/>
          <w:sz w:val="24"/>
          <w:szCs w:val="24"/>
        </w:rPr>
        <w:t xml:space="preserve">5000-6000. Location is scattered in especially the </w:t>
      </w:r>
      <w:r w:rsidR="003E4B73">
        <w:rPr>
          <w:rFonts w:ascii="Times New Roman" w:hAnsi="Times New Roman" w:cs="Times New Roman"/>
          <w:sz w:val="24"/>
          <w:szCs w:val="24"/>
        </w:rPr>
        <w:t xml:space="preserve">east provinces of Canada. Language status is 5 which is developing. The language use is vigorous. </w:t>
      </w:r>
      <w:r w:rsidR="00D17549">
        <w:rPr>
          <w:rFonts w:ascii="Times New Roman" w:hAnsi="Times New Roman" w:cs="Times New Roman"/>
          <w:sz w:val="24"/>
          <w:szCs w:val="24"/>
        </w:rPr>
        <w:t>Based on ASL.</w:t>
      </w:r>
    </w:p>
    <w:p w14:paraId="7B715450" w14:textId="6D2FF994" w:rsidR="0076070C" w:rsidRDefault="0076070C" w:rsidP="006F4E7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Maritime Sign Language: Almost or basically extinct.</w:t>
      </w:r>
      <w:r w:rsidR="00D17549">
        <w:rPr>
          <w:rFonts w:ascii="Times New Roman" w:hAnsi="Times New Roman" w:cs="Times New Roman"/>
          <w:sz w:val="24"/>
          <w:szCs w:val="24"/>
        </w:rPr>
        <w:t xml:space="preserve"> Used by older deaf people. Based on British and American sign language.</w:t>
      </w:r>
    </w:p>
    <w:p w14:paraId="2ED7686C" w14:textId="44C03A55" w:rsidR="00D17549" w:rsidRDefault="00797AEF" w:rsidP="006F4E7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Inuit Sign Language: Very small language. </w:t>
      </w:r>
      <w:r w:rsidR="002161D0">
        <w:rPr>
          <w:rFonts w:ascii="Times New Roman" w:hAnsi="Times New Roman" w:cs="Times New Roman"/>
          <w:sz w:val="24"/>
          <w:szCs w:val="24"/>
        </w:rPr>
        <w:t xml:space="preserve">Possibly similar language situation as Martha’s Vineyard. </w:t>
      </w:r>
      <w:r w:rsidR="00042BA3">
        <w:rPr>
          <w:rFonts w:ascii="Times New Roman" w:hAnsi="Times New Roman" w:cs="Times New Roman"/>
          <w:sz w:val="24"/>
          <w:szCs w:val="24"/>
        </w:rPr>
        <w:t xml:space="preserve">After the Inuit people stopped having a nomadic lifestyle, the deaf people could not get together </w:t>
      </w:r>
      <w:r w:rsidR="00FB7267">
        <w:rPr>
          <w:rFonts w:ascii="Times New Roman" w:hAnsi="Times New Roman" w:cs="Times New Roman"/>
          <w:sz w:val="24"/>
          <w:szCs w:val="24"/>
        </w:rPr>
        <w:t>anymore</w:t>
      </w:r>
      <w:r w:rsidR="00042BA3">
        <w:rPr>
          <w:rFonts w:ascii="Times New Roman" w:hAnsi="Times New Roman" w:cs="Times New Roman"/>
          <w:sz w:val="24"/>
          <w:szCs w:val="24"/>
        </w:rPr>
        <w:t>.</w:t>
      </w:r>
    </w:p>
    <w:p w14:paraId="6D9C73D0" w14:textId="53670661" w:rsidR="00FB7267" w:rsidRDefault="00A32DF7" w:rsidP="006F4E7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Quiet R</w:t>
      </w:r>
      <w:r w:rsidR="00BD2D3F">
        <w:rPr>
          <w:rFonts w:ascii="Times New Roman" w:hAnsi="Times New Roman" w:cs="Times New Roman"/>
          <w:sz w:val="24"/>
          <w:szCs w:val="24"/>
        </w:rPr>
        <w:t>evolution</w:t>
      </w:r>
      <w:r w:rsidR="00AC321B">
        <w:rPr>
          <w:rFonts w:ascii="Times New Roman" w:hAnsi="Times New Roman" w:cs="Times New Roman"/>
          <w:sz w:val="24"/>
          <w:szCs w:val="24"/>
        </w:rPr>
        <w:t xml:space="preserve">, the linguistic aspects: Goal was to gain more power for francophone minorities. It was also to </w:t>
      </w:r>
      <w:r w:rsidR="008B4DE8">
        <w:rPr>
          <w:rFonts w:ascii="Times New Roman" w:hAnsi="Times New Roman" w:cs="Times New Roman"/>
          <w:sz w:val="24"/>
          <w:szCs w:val="24"/>
        </w:rPr>
        <w:t>ensure L1/first language medium education for francophone minorities outside Quebec and anglophone minorities in Quebec.</w:t>
      </w:r>
      <w:r w:rsidR="00234299">
        <w:rPr>
          <w:rFonts w:ascii="Times New Roman" w:hAnsi="Times New Roman" w:cs="Times New Roman"/>
          <w:sz w:val="24"/>
          <w:szCs w:val="24"/>
        </w:rPr>
        <w:t xml:space="preserve"> Led to the passing of the </w:t>
      </w:r>
      <w:r w:rsidR="0065547F">
        <w:rPr>
          <w:rFonts w:ascii="Times New Roman" w:hAnsi="Times New Roman" w:cs="Times New Roman"/>
          <w:sz w:val="24"/>
          <w:szCs w:val="24"/>
        </w:rPr>
        <w:t xml:space="preserve">Canadian Official Languages Act in 1969, establishing </w:t>
      </w:r>
      <w:r w:rsidR="00A84D94">
        <w:rPr>
          <w:rFonts w:ascii="Times New Roman" w:hAnsi="Times New Roman" w:cs="Times New Roman"/>
          <w:sz w:val="24"/>
          <w:szCs w:val="24"/>
        </w:rPr>
        <w:t>English French</w:t>
      </w:r>
      <w:r w:rsidR="0065547F">
        <w:rPr>
          <w:rFonts w:ascii="Times New Roman" w:hAnsi="Times New Roman" w:cs="Times New Roman"/>
          <w:sz w:val="24"/>
          <w:szCs w:val="24"/>
        </w:rPr>
        <w:t xml:space="preserve"> bilingualism. </w:t>
      </w:r>
      <w:r w:rsidR="00A84D94">
        <w:rPr>
          <w:rFonts w:ascii="Times New Roman" w:hAnsi="Times New Roman" w:cs="Times New Roman"/>
          <w:sz w:val="24"/>
          <w:szCs w:val="24"/>
        </w:rPr>
        <w:t>This also led to the passing of the Canadian multi</w:t>
      </w:r>
      <w:r w:rsidR="00BE4CA8">
        <w:rPr>
          <w:rFonts w:ascii="Times New Roman" w:hAnsi="Times New Roman" w:cs="Times New Roman"/>
          <w:sz w:val="24"/>
          <w:szCs w:val="24"/>
        </w:rPr>
        <w:t xml:space="preserve">cultural act. </w:t>
      </w:r>
    </w:p>
    <w:p w14:paraId="5B854040" w14:textId="6C7B51FB" w:rsidR="00234299" w:rsidRDefault="00BE4CA8" w:rsidP="006F4E7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Canadian vs US: Canada is Mosaic metaphor </w:t>
      </w:r>
      <w:r w:rsidR="00823748">
        <w:rPr>
          <w:rFonts w:ascii="Times New Roman" w:hAnsi="Times New Roman" w:cs="Times New Roman"/>
          <w:sz w:val="24"/>
          <w:szCs w:val="24"/>
        </w:rPr>
        <w:t>is respect and support for the official languages and for all the languages and cultures in Canada. Us is Melting pot metaphor which is US assimilation and all cultures meld together to form American culture.</w:t>
      </w:r>
    </w:p>
    <w:p w14:paraId="625348D7" w14:textId="1DB561A5" w:rsidR="00E631EE" w:rsidRDefault="00414735" w:rsidP="006F4E7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In Canada in order to have the bilingualism they had to have immersion programs where school subjects were taught in the target language.</w:t>
      </w:r>
    </w:p>
    <w:p w14:paraId="25EBA2DE" w14:textId="7F424CED" w:rsidR="00414735" w:rsidRDefault="00820F06" w:rsidP="006F4E7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English is a prestigious language in Canada. </w:t>
      </w:r>
    </w:p>
    <w:p w14:paraId="2B92AA16" w14:textId="4BE50B9F" w:rsidR="008F6D37" w:rsidRDefault="008F6D37" w:rsidP="006F4E7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Quebeckers were not satisfied with the bilingual decision for Canada because in Quebec French is </w:t>
      </w:r>
      <w:r w:rsidR="00110EFA">
        <w:rPr>
          <w:rFonts w:ascii="Times New Roman" w:hAnsi="Times New Roman" w:cs="Times New Roman"/>
          <w:sz w:val="24"/>
          <w:szCs w:val="24"/>
        </w:rPr>
        <w:t xml:space="preserve">the majority language and they feel threatened towards the </w:t>
      </w:r>
      <w:r w:rsidR="007A68AD">
        <w:rPr>
          <w:rFonts w:ascii="Times New Roman" w:hAnsi="Times New Roman" w:cs="Times New Roman"/>
          <w:sz w:val="24"/>
          <w:szCs w:val="24"/>
        </w:rPr>
        <w:t xml:space="preserve">Anglophone surroundings. Resulted in </w:t>
      </w:r>
      <w:r w:rsidR="005D65CA">
        <w:rPr>
          <w:rFonts w:ascii="Times New Roman" w:hAnsi="Times New Roman" w:cs="Times New Roman"/>
          <w:sz w:val="24"/>
          <w:szCs w:val="24"/>
        </w:rPr>
        <w:t>the rise</w:t>
      </w:r>
      <w:r w:rsidR="007A68AD">
        <w:rPr>
          <w:rFonts w:ascii="Times New Roman" w:hAnsi="Times New Roman" w:cs="Times New Roman"/>
          <w:sz w:val="24"/>
          <w:szCs w:val="24"/>
        </w:rPr>
        <w:t xml:space="preserve"> of Quebec francophone nationalism and separatism. </w:t>
      </w:r>
      <w:r w:rsidR="002146EA">
        <w:rPr>
          <w:rFonts w:ascii="Times New Roman" w:hAnsi="Times New Roman" w:cs="Times New Roman"/>
          <w:sz w:val="24"/>
          <w:szCs w:val="24"/>
        </w:rPr>
        <w:t>Previously had a policy in Quebec of monolingualism</w:t>
      </w:r>
      <w:r w:rsidR="00100702">
        <w:rPr>
          <w:rFonts w:ascii="Times New Roman" w:hAnsi="Times New Roman" w:cs="Times New Roman"/>
          <w:sz w:val="24"/>
          <w:szCs w:val="24"/>
        </w:rPr>
        <w:t xml:space="preserve"> in 1977</w:t>
      </w:r>
      <w:r w:rsidR="002146EA">
        <w:rPr>
          <w:rFonts w:ascii="Times New Roman" w:hAnsi="Times New Roman" w:cs="Times New Roman"/>
          <w:sz w:val="24"/>
          <w:szCs w:val="24"/>
        </w:rPr>
        <w:t xml:space="preserve"> like the Charter of the French Languag</w:t>
      </w:r>
      <w:r w:rsidR="00100702">
        <w:rPr>
          <w:rFonts w:ascii="Times New Roman" w:hAnsi="Times New Roman" w:cs="Times New Roman"/>
          <w:sz w:val="24"/>
          <w:szCs w:val="24"/>
        </w:rPr>
        <w:t>e</w:t>
      </w:r>
      <w:r w:rsidR="002146EA">
        <w:rPr>
          <w:rFonts w:ascii="Times New Roman" w:hAnsi="Times New Roman" w:cs="Times New Roman"/>
          <w:sz w:val="24"/>
          <w:szCs w:val="24"/>
        </w:rPr>
        <w:t>.</w:t>
      </w:r>
    </w:p>
    <w:p w14:paraId="2A82032F" w14:textId="7B2EB9F4" w:rsidR="005D65CA" w:rsidRPr="00027398" w:rsidRDefault="004B7315" w:rsidP="006F4E7C">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French is still declining so Bill 96 was made to amend the 1977 Charter. </w:t>
      </w:r>
      <w:r w:rsidR="00FC63BF">
        <w:rPr>
          <w:rFonts w:ascii="Times New Roman" w:hAnsi="Times New Roman" w:cs="Times New Roman"/>
          <w:sz w:val="24"/>
          <w:szCs w:val="24"/>
        </w:rPr>
        <w:t xml:space="preserve">This results in the official language in Quebec being French with various rules on speaking French in the region. </w:t>
      </w:r>
    </w:p>
    <w:p w14:paraId="631679BF" w14:textId="77777777" w:rsidR="00FB2AE7" w:rsidRDefault="00FB2AE7" w:rsidP="005E4805">
      <w:pPr>
        <w:pBdr>
          <w:bottom w:val="wave" w:sz="6" w:space="1" w:color="auto"/>
        </w:pBdr>
        <w:spacing w:after="0"/>
        <w:rPr>
          <w:rFonts w:ascii="Times New Roman" w:hAnsi="Times New Roman" w:cs="Times New Roman"/>
          <w:sz w:val="24"/>
          <w:szCs w:val="24"/>
        </w:rPr>
      </w:pPr>
    </w:p>
    <w:p w14:paraId="26D8A5FD" w14:textId="77777777" w:rsidR="00F86AA2" w:rsidRDefault="00F86AA2" w:rsidP="005E4805">
      <w:pPr>
        <w:spacing w:after="0"/>
        <w:rPr>
          <w:rFonts w:ascii="Times New Roman" w:hAnsi="Times New Roman" w:cs="Times New Roman"/>
          <w:sz w:val="24"/>
          <w:szCs w:val="24"/>
        </w:rPr>
      </w:pPr>
    </w:p>
    <w:p w14:paraId="24DFA1F3" w14:textId="2FBCE56F" w:rsidR="00F86AA2" w:rsidRDefault="00F86AA2" w:rsidP="005E4805">
      <w:pPr>
        <w:spacing w:after="0"/>
        <w:rPr>
          <w:rFonts w:ascii="Times New Roman" w:hAnsi="Times New Roman" w:cs="Times New Roman"/>
          <w:sz w:val="24"/>
          <w:szCs w:val="24"/>
        </w:rPr>
      </w:pPr>
      <w:r>
        <w:rPr>
          <w:rFonts w:ascii="Times New Roman" w:hAnsi="Times New Roman" w:cs="Times New Roman"/>
          <w:sz w:val="24"/>
          <w:szCs w:val="24"/>
        </w:rPr>
        <w:t xml:space="preserve">Week </w:t>
      </w:r>
      <w:r w:rsidR="001E5209">
        <w:rPr>
          <w:rFonts w:ascii="Times New Roman" w:hAnsi="Times New Roman" w:cs="Times New Roman"/>
          <w:sz w:val="24"/>
          <w:szCs w:val="24"/>
        </w:rPr>
        <w:t>6</w:t>
      </w:r>
      <w:r>
        <w:rPr>
          <w:rFonts w:ascii="Times New Roman" w:hAnsi="Times New Roman" w:cs="Times New Roman"/>
          <w:sz w:val="24"/>
          <w:szCs w:val="24"/>
        </w:rPr>
        <w:t xml:space="preserve">: </w:t>
      </w:r>
      <w:r w:rsidRPr="00F86AA2">
        <w:rPr>
          <w:rFonts w:ascii="Times New Roman" w:hAnsi="Times New Roman" w:cs="Times New Roman"/>
          <w:sz w:val="24"/>
          <w:szCs w:val="24"/>
        </w:rPr>
        <w:t>Contact and Creoles</w:t>
      </w:r>
    </w:p>
    <w:p w14:paraId="17A300F1" w14:textId="58931543" w:rsidR="001B487A" w:rsidRDefault="001B487A" w:rsidP="001B487A">
      <w:pPr>
        <w:spacing w:after="0"/>
        <w:rPr>
          <w:rFonts w:ascii="Times New Roman" w:hAnsi="Times New Roman" w:cs="Times New Roman"/>
          <w:sz w:val="24"/>
          <w:szCs w:val="24"/>
        </w:rPr>
      </w:pPr>
      <w:r w:rsidRPr="005E4805">
        <w:rPr>
          <w:rFonts w:ascii="Times New Roman" w:hAnsi="Times New Roman" w:cs="Times New Roman"/>
          <w:sz w:val="24"/>
          <w:szCs w:val="24"/>
        </w:rPr>
        <w:t xml:space="preserve">Module </w:t>
      </w:r>
      <w:r>
        <w:rPr>
          <w:rFonts w:ascii="Times New Roman" w:hAnsi="Times New Roman" w:cs="Times New Roman"/>
          <w:sz w:val="24"/>
          <w:szCs w:val="24"/>
        </w:rPr>
        <w:t>8</w:t>
      </w:r>
      <w:r w:rsidRPr="005E4805">
        <w:rPr>
          <w:rFonts w:ascii="Times New Roman" w:hAnsi="Times New Roman" w:cs="Times New Roman"/>
          <w:sz w:val="24"/>
          <w:szCs w:val="24"/>
        </w:rPr>
        <w:t xml:space="preserve">: </w:t>
      </w:r>
      <w:r w:rsidR="00F86AA2" w:rsidRPr="00F86AA2">
        <w:rPr>
          <w:rFonts w:ascii="Times New Roman" w:hAnsi="Times New Roman" w:cs="Times New Roman"/>
          <w:sz w:val="24"/>
          <w:szCs w:val="24"/>
        </w:rPr>
        <w:t>Contact and Creoles</w:t>
      </w:r>
    </w:p>
    <w:p w14:paraId="27C6ACA5" w14:textId="1377B0AB" w:rsidR="00975462" w:rsidRDefault="001B487A" w:rsidP="001B487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Reading Notes: </w:t>
      </w:r>
    </w:p>
    <w:p w14:paraId="20957BE0" w14:textId="7E11FD3A" w:rsidR="00F86AA2" w:rsidRDefault="00F86AA2" w:rsidP="00F86AA2">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For some reason reading has the same chapters as previous module.</w:t>
      </w:r>
    </w:p>
    <w:p w14:paraId="15001462" w14:textId="371E4CA4" w:rsidR="00F86AA2" w:rsidRDefault="00D14889" w:rsidP="00F86AA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Language Contact – When speakers of different languages come into contact, directly or indirectly because of Geography, Migration, Conquest, Trade, or Globalization. </w:t>
      </w:r>
    </w:p>
    <w:p w14:paraId="285AEB3C" w14:textId="47D95114" w:rsidR="00F54D1E" w:rsidRDefault="00F54D1E" w:rsidP="00F86AA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Contact Situations Below:</w:t>
      </w:r>
    </w:p>
    <w:p w14:paraId="5B4847E4" w14:textId="4066851C" w:rsidR="00D14889" w:rsidRDefault="00EF0637" w:rsidP="00F86AA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Intensity of Contact: Determined by duration as well as by the level of interaction between speakers.</w:t>
      </w:r>
      <w:r w:rsidR="003B161D">
        <w:rPr>
          <w:rFonts w:ascii="Times New Roman" w:hAnsi="Times New Roman" w:cs="Times New Roman"/>
          <w:sz w:val="24"/>
          <w:szCs w:val="24"/>
        </w:rPr>
        <w:t xml:space="preserve"> Low intensity is short duration, limited interaction, lexical borrowing. High intensity is long duration, intense interaction, structural borrowing. </w:t>
      </w:r>
    </w:p>
    <w:p w14:paraId="0A9298DC" w14:textId="32B2D1A8" w:rsidR="003B161D" w:rsidRDefault="00F54D1E" w:rsidP="00F86AA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Prestige Factors:</w:t>
      </w:r>
      <w:r w:rsidR="008A3921">
        <w:rPr>
          <w:rFonts w:ascii="Times New Roman" w:hAnsi="Times New Roman" w:cs="Times New Roman"/>
          <w:sz w:val="24"/>
          <w:szCs w:val="24"/>
        </w:rPr>
        <w:t xml:space="preserve"> Adstratum – languages in contact have equal prestige and power which results in language convergence. </w:t>
      </w:r>
      <w:r w:rsidR="000E4BF2">
        <w:rPr>
          <w:rFonts w:ascii="Times New Roman" w:hAnsi="Times New Roman" w:cs="Times New Roman"/>
          <w:sz w:val="24"/>
          <w:szCs w:val="24"/>
        </w:rPr>
        <w:t xml:space="preserve">Superstratum – language of the dominant group. Substratum – language of the subordinate group. </w:t>
      </w:r>
      <w:r w:rsidR="006A4718">
        <w:rPr>
          <w:rFonts w:ascii="Times New Roman" w:hAnsi="Times New Roman" w:cs="Times New Roman"/>
          <w:sz w:val="24"/>
          <w:szCs w:val="24"/>
        </w:rPr>
        <w:t xml:space="preserve">These two lead to language shift or death. </w:t>
      </w:r>
    </w:p>
    <w:p w14:paraId="5E4DA6EA" w14:textId="3367465E" w:rsidR="006A4718" w:rsidRDefault="00A85A7D" w:rsidP="00F86AA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Low Intensity </w:t>
      </w:r>
      <w:r w:rsidR="004F6C61">
        <w:rPr>
          <w:rFonts w:ascii="Times New Roman" w:hAnsi="Times New Roman" w:cs="Times New Roman"/>
          <w:sz w:val="24"/>
          <w:szCs w:val="24"/>
        </w:rPr>
        <w:t>situations</w:t>
      </w:r>
      <w:r>
        <w:rPr>
          <w:rFonts w:ascii="Times New Roman" w:hAnsi="Times New Roman" w:cs="Times New Roman"/>
          <w:sz w:val="24"/>
          <w:szCs w:val="24"/>
        </w:rPr>
        <w:t xml:space="preserve"> can result in</w:t>
      </w:r>
      <w:r w:rsidR="004F6C61">
        <w:rPr>
          <w:rFonts w:ascii="Times New Roman" w:hAnsi="Times New Roman" w:cs="Times New Roman"/>
          <w:sz w:val="24"/>
          <w:szCs w:val="24"/>
        </w:rPr>
        <w:t xml:space="preserve"> words being borrowed from one language to another. </w:t>
      </w:r>
      <w:r w:rsidR="00B37BF7">
        <w:rPr>
          <w:rFonts w:ascii="Times New Roman" w:hAnsi="Times New Roman" w:cs="Times New Roman"/>
          <w:sz w:val="24"/>
          <w:szCs w:val="24"/>
        </w:rPr>
        <w:t xml:space="preserve">These are called loan </w:t>
      </w:r>
      <w:r w:rsidR="00887EB5">
        <w:rPr>
          <w:rFonts w:ascii="Times New Roman" w:hAnsi="Times New Roman" w:cs="Times New Roman"/>
          <w:sz w:val="24"/>
          <w:szCs w:val="24"/>
        </w:rPr>
        <w:t>words,</w:t>
      </w:r>
      <w:r w:rsidR="00B37BF7">
        <w:rPr>
          <w:rFonts w:ascii="Times New Roman" w:hAnsi="Times New Roman" w:cs="Times New Roman"/>
          <w:sz w:val="24"/>
          <w:szCs w:val="24"/>
        </w:rPr>
        <w:t xml:space="preserve"> and they are typically not core words</w:t>
      </w:r>
      <w:r w:rsidR="00887EB5">
        <w:rPr>
          <w:rFonts w:ascii="Times New Roman" w:hAnsi="Times New Roman" w:cs="Times New Roman"/>
          <w:sz w:val="24"/>
          <w:szCs w:val="24"/>
        </w:rPr>
        <w:t xml:space="preserve"> or grammatical words such as ‘the’ or body parts. </w:t>
      </w:r>
    </w:p>
    <w:p w14:paraId="0D13B88D" w14:textId="2426A8E1" w:rsidR="004F6C61" w:rsidRDefault="004F6C61" w:rsidP="00F86AA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Lexical – borrowing of words or phrases.</w:t>
      </w:r>
    </w:p>
    <w:p w14:paraId="56104044" w14:textId="28FCE8A5" w:rsidR="004F6C61" w:rsidRDefault="00464234" w:rsidP="00F86AA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Calques – loan translations. Ex. It goes without saying </w:t>
      </w:r>
      <w:r w:rsidRPr="00464234">
        <w:rPr>
          <w:rFonts w:ascii="Times New Roman" w:hAnsi="Times New Roman" w:cs="Times New Roman"/>
          <w:sz w:val="24"/>
          <w:szCs w:val="24"/>
        </w:rPr>
        <w:sym w:font="Wingdings" w:char="F0E0"/>
      </w:r>
      <w:r>
        <w:rPr>
          <w:rFonts w:ascii="Times New Roman" w:hAnsi="Times New Roman" w:cs="Times New Roman"/>
          <w:sz w:val="24"/>
          <w:szCs w:val="24"/>
        </w:rPr>
        <w:t xml:space="preserve"> a phrase from French.</w:t>
      </w:r>
    </w:p>
    <w:p w14:paraId="082D0877" w14:textId="2DC5F087" w:rsidR="00464234" w:rsidRDefault="00DC78B3" w:rsidP="00F86AA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Structural – borrowing linguistic structure; requires high degree of contact, bilingualism. </w:t>
      </w:r>
      <w:r w:rsidR="00C51EE0">
        <w:rPr>
          <w:rFonts w:ascii="Times New Roman" w:hAnsi="Times New Roman" w:cs="Times New Roman"/>
          <w:sz w:val="24"/>
          <w:szCs w:val="24"/>
        </w:rPr>
        <w:t>Phonological example: presti</w:t>
      </w:r>
      <w:r w:rsidR="00C51EE0" w:rsidRPr="009B13F6">
        <w:rPr>
          <w:rFonts w:ascii="Times New Roman" w:hAnsi="Times New Roman" w:cs="Times New Roman"/>
          <w:sz w:val="24"/>
          <w:szCs w:val="24"/>
          <w:u w:val="single"/>
        </w:rPr>
        <w:t>ge</w:t>
      </w:r>
      <w:r w:rsidR="00C51EE0">
        <w:rPr>
          <w:rFonts w:ascii="Times New Roman" w:hAnsi="Times New Roman" w:cs="Times New Roman"/>
          <w:sz w:val="24"/>
          <w:szCs w:val="24"/>
        </w:rPr>
        <w:t xml:space="preserve"> or </w:t>
      </w:r>
      <w:r w:rsidR="009B13F6">
        <w:rPr>
          <w:rFonts w:ascii="Times New Roman" w:hAnsi="Times New Roman" w:cs="Times New Roman"/>
          <w:sz w:val="24"/>
          <w:szCs w:val="24"/>
        </w:rPr>
        <w:t>crea</w:t>
      </w:r>
      <w:r w:rsidR="009B13F6" w:rsidRPr="009B13F6">
        <w:rPr>
          <w:rFonts w:ascii="Times New Roman" w:hAnsi="Times New Roman" w:cs="Times New Roman"/>
          <w:sz w:val="24"/>
          <w:szCs w:val="24"/>
          <w:u w:val="single"/>
        </w:rPr>
        <w:t>t</w:t>
      </w:r>
      <w:r w:rsidR="009B13F6">
        <w:rPr>
          <w:rFonts w:ascii="Times New Roman" w:hAnsi="Times New Roman" w:cs="Times New Roman"/>
          <w:sz w:val="24"/>
          <w:szCs w:val="24"/>
        </w:rPr>
        <w:t>e/crea</w:t>
      </w:r>
      <w:r w:rsidR="009B13F6" w:rsidRPr="009B13F6">
        <w:rPr>
          <w:rFonts w:ascii="Times New Roman" w:hAnsi="Times New Roman" w:cs="Times New Roman"/>
          <w:sz w:val="24"/>
          <w:szCs w:val="24"/>
          <w:u w:val="single"/>
        </w:rPr>
        <w:t>t</w:t>
      </w:r>
      <w:r w:rsidR="009B13F6">
        <w:rPr>
          <w:rFonts w:ascii="Times New Roman" w:hAnsi="Times New Roman" w:cs="Times New Roman"/>
          <w:sz w:val="24"/>
          <w:szCs w:val="24"/>
        </w:rPr>
        <w:t xml:space="preserve">ion. Morphological example: Affixes such as </w:t>
      </w:r>
      <w:proofErr w:type="spellStart"/>
      <w:r w:rsidR="009B13F6">
        <w:rPr>
          <w:rFonts w:ascii="Times New Roman" w:hAnsi="Times New Roman" w:cs="Times New Roman"/>
          <w:sz w:val="24"/>
          <w:szCs w:val="24"/>
        </w:rPr>
        <w:t>ible</w:t>
      </w:r>
      <w:proofErr w:type="spellEnd"/>
      <w:r w:rsidR="009B13F6">
        <w:rPr>
          <w:rFonts w:ascii="Times New Roman" w:hAnsi="Times New Roman" w:cs="Times New Roman"/>
          <w:sz w:val="24"/>
          <w:szCs w:val="24"/>
        </w:rPr>
        <w:t xml:space="preserve">/able (French) or </w:t>
      </w:r>
      <w:proofErr w:type="spellStart"/>
      <w:r w:rsidR="009B13F6">
        <w:rPr>
          <w:rFonts w:ascii="Times New Roman" w:hAnsi="Times New Roman" w:cs="Times New Roman"/>
          <w:sz w:val="24"/>
          <w:szCs w:val="24"/>
        </w:rPr>
        <w:t>ize</w:t>
      </w:r>
      <w:proofErr w:type="spellEnd"/>
      <w:r w:rsidR="009B13F6">
        <w:rPr>
          <w:rFonts w:ascii="Times New Roman" w:hAnsi="Times New Roman" w:cs="Times New Roman"/>
          <w:sz w:val="24"/>
          <w:szCs w:val="24"/>
        </w:rPr>
        <w:t xml:space="preserve"> (Greek). </w:t>
      </w:r>
    </w:p>
    <w:p w14:paraId="4946C1E2" w14:textId="6DC091C3" w:rsidR="00753D9A" w:rsidRDefault="003008FE" w:rsidP="00F86AA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Outcomes of Language Contact: Language shift, language death, bilingualism, borrowing, dialect leveling/</w:t>
      </w:r>
      <w:proofErr w:type="spellStart"/>
      <w:r>
        <w:rPr>
          <w:rFonts w:ascii="Times New Roman" w:hAnsi="Times New Roman" w:cs="Times New Roman"/>
          <w:sz w:val="24"/>
          <w:szCs w:val="24"/>
        </w:rPr>
        <w:t>Koiné</w:t>
      </w:r>
      <w:proofErr w:type="spellEnd"/>
      <w:r>
        <w:rPr>
          <w:rFonts w:ascii="Times New Roman" w:hAnsi="Times New Roman" w:cs="Times New Roman"/>
          <w:sz w:val="24"/>
          <w:szCs w:val="24"/>
        </w:rPr>
        <w:t xml:space="preserve">, foreigner talk, diglossia, accommodation, </w:t>
      </w:r>
      <w:proofErr w:type="spellStart"/>
      <w:r>
        <w:rPr>
          <w:rFonts w:ascii="Times New Roman" w:hAnsi="Times New Roman" w:cs="Times New Roman"/>
          <w:sz w:val="24"/>
          <w:szCs w:val="24"/>
        </w:rPr>
        <w:t>Sprachbund</w:t>
      </w:r>
      <w:proofErr w:type="spellEnd"/>
      <w:r>
        <w:rPr>
          <w:rFonts w:ascii="Times New Roman" w:hAnsi="Times New Roman" w:cs="Times New Roman"/>
          <w:sz w:val="24"/>
          <w:szCs w:val="24"/>
        </w:rPr>
        <w:t xml:space="preserve">, pidgin, creoles. </w:t>
      </w:r>
    </w:p>
    <w:p w14:paraId="73980FF9" w14:textId="77777777" w:rsidR="002819DD" w:rsidRPr="002819DD" w:rsidRDefault="002819DD" w:rsidP="002819DD">
      <w:pPr>
        <w:pStyle w:val="ListParagraph"/>
        <w:numPr>
          <w:ilvl w:val="0"/>
          <w:numId w:val="2"/>
        </w:numPr>
        <w:spacing w:after="0"/>
        <w:rPr>
          <w:rFonts w:ascii="Times New Roman" w:hAnsi="Times New Roman" w:cs="Times New Roman"/>
          <w:sz w:val="24"/>
          <w:szCs w:val="24"/>
        </w:rPr>
      </w:pPr>
      <w:r w:rsidRPr="002819DD">
        <w:rPr>
          <w:rFonts w:ascii="Times New Roman" w:hAnsi="Times New Roman" w:cs="Times New Roman"/>
          <w:sz w:val="24"/>
          <w:szCs w:val="24"/>
        </w:rPr>
        <w:t>Language shift or death - Total dominance of one language over another</w:t>
      </w:r>
    </w:p>
    <w:p w14:paraId="2BA9AD42" w14:textId="77777777" w:rsidR="002819DD" w:rsidRPr="002819DD" w:rsidRDefault="002819DD" w:rsidP="002819DD">
      <w:pPr>
        <w:pStyle w:val="ListParagraph"/>
        <w:numPr>
          <w:ilvl w:val="0"/>
          <w:numId w:val="2"/>
        </w:numPr>
        <w:spacing w:after="0"/>
        <w:rPr>
          <w:rFonts w:ascii="Times New Roman" w:hAnsi="Times New Roman" w:cs="Times New Roman"/>
          <w:sz w:val="24"/>
          <w:szCs w:val="24"/>
        </w:rPr>
      </w:pPr>
      <w:r w:rsidRPr="002819DD">
        <w:rPr>
          <w:rFonts w:ascii="Times New Roman" w:hAnsi="Times New Roman" w:cs="Times New Roman"/>
          <w:sz w:val="24"/>
          <w:szCs w:val="24"/>
        </w:rPr>
        <w:t>Bilingualism - Can result in code switching or mixing</w:t>
      </w:r>
    </w:p>
    <w:p w14:paraId="276882BD" w14:textId="1A4766DB" w:rsidR="002819DD" w:rsidRPr="002819DD" w:rsidRDefault="002819DD" w:rsidP="002819DD">
      <w:pPr>
        <w:pStyle w:val="ListParagraph"/>
        <w:numPr>
          <w:ilvl w:val="0"/>
          <w:numId w:val="2"/>
        </w:numPr>
        <w:spacing w:after="0"/>
        <w:rPr>
          <w:rFonts w:ascii="Times New Roman" w:hAnsi="Times New Roman" w:cs="Times New Roman"/>
          <w:sz w:val="24"/>
          <w:szCs w:val="24"/>
        </w:rPr>
      </w:pPr>
      <w:r w:rsidRPr="002819DD">
        <w:rPr>
          <w:rFonts w:ascii="Times New Roman" w:hAnsi="Times New Roman" w:cs="Times New Roman"/>
          <w:sz w:val="24"/>
          <w:szCs w:val="24"/>
        </w:rPr>
        <w:t>Dialect leveling/</w:t>
      </w:r>
      <w:proofErr w:type="spellStart"/>
      <w:r w:rsidRPr="002819DD">
        <w:rPr>
          <w:rFonts w:ascii="Times New Roman" w:hAnsi="Times New Roman" w:cs="Times New Roman"/>
          <w:sz w:val="24"/>
          <w:szCs w:val="24"/>
        </w:rPr>
        <w:t>koiné</w:t>
      </w:r>
      <w:proofErr w:type="spellEnd"/>
      <w:r w:rsidRPr="002819DD">
        <w:rPr>
          <w:rFonts w:ascii="Times New Roman" w:hAnsi="Times New Roman" w:cs="Times New Roman"/>
          <w:sz w:val="24"/>
          <w:szCs w:val="24"/>
        </w:rPr>
        <w:t xml:space="preserve"> - New dialect arising from contact between two dialects of the same language</w:t>
      </w:r>
      <w:r w:rsidR="00894AB4">
        <w:rPr>
          <w:rFonts w:ascii="Times New Roman" w:hAnsi="Times New Roman" w:cs="Times New Roman"/>
          <w:sz w:val="24"/>
          <w:szCs w:val="24"/>
        </w:rPr>
        <w:t>. This is the first stage</w:t>
      </w:r>
      <w:r w:rsidR="00615DBB">
        <w:rPr>
          <w:rFonts w:ascii="Times New Roman" w:hAnsi="Times New Roman" w:cs="Times New Roman"/>
          <w:sz w:val="24"/>
          <w:szCs w:val="24"/>
        </w:rPr>
        <w:t xml:space="preserve">. </w:t>
      </w:r>
      <w:r w:rsidR="00AF1695">
        <w:rPr>
          <w:rFonts w:ascii="Times New Roman" w:hAnsi="Times New Roman" w:cs="Times New Roman"/>
          <w:sz w:val="24"/>
          <w:szCs w:val="24"/>
        </w:rPr>
        <w:t xml:space="preserve">Ex. Australian English = </w:t>
      </w:r>
      <w:r w:rsidR="00831BE4">
        <w:rPr>
          <w:rFonts w:ascii="Times New Roman" w:hAnsi="Times New Roman" w:cs="Times New Roman"/>
          <w:sz w:val="24"/>
          <w:szCs w:val="24"/>
        </w:rPr>
        <w:t>Cockney English + Irish English</w:t>
      </w:r>
      <w:r w:rsidR="00894AB4">
        <w:rPr>
          <w:rFonts w:ascii="Times New Roman" w:hAnsi="Times New Roman" w:cs="Times New Roman"/>
          <w:sz w:val="24"/>
          <w:szCs w:val="24"/>
        </w:rPr>
        <w:t>.</w:t>
      </w:r>
    </w:p>
    <w:p w14:paraId="6F6C4441" w14:textId="56D6E165" w:rsidR="002819DD" w:rsidRPr="002819DD" w:rsidRDefault="002819DD" w:rsidP="002819DD">
      <w:pPr>
        <w:pStyle w:val="ListParagraph"/>
        <w:numPr>
          <w:ilvl w:val="0"/>
          <w:numId w:val="2"/>
        </w:numPr>
        <w:spacing w:after="0"/>
        <w:rPr>
          <w:rFonts w:ascii="Times New Roman" w:hAnsi="Times New Roman" w:cs="Times New Roman"/>
          <w:sz w:val="24"/>
          <w:szCs w:val="24"/>
        </w:rPr>
      </w:pPr>
      <w:r w:rsidRPr="002819DD">
        <w:rPr>
          <w:rFonts w:ascii="Times New Roman" w:hAnsi="Times New Roman" w:cs="Times New Roman"/>
          <w:sz w:val="24"/>
          <w:szCs w:val="24"/>
        </w:rPr>
        <w:t>Foreigner talk - A special way to talk to foreigners</w:t>
      </w:r>
      <w:r w:rsidR="0014798D">
        <w:rPr>
          <w:rFonts w:ascii="Times New Roman" w:hAnsi="Times New Roman" w:cs="Times New Roman"/>
          <w:sz w:val="24"/>
          <w:szCs w:val="24"/>
        </w:rPr>
        <w:t>. A simple way of talking to a person who does not know your language. Second stage.</w:t>
      </w:r>
    </w:p>
    <w:p w14:paraId="27836947" w14:textId="565127DD" w:rsidR="002819DD" w:rsidRDefault="002819DD" w:rsidP="002819DD">
      <w:pPr>
        <w:pStyle w:val="ListParagraph"/>
        <w:numPr>
          <w:ilvl w:val="0"/>
          <w:numId w:val="2"/>
        </w:numPr>
        <w:spacing w:after="0"/>
        <w:rPr>
          <w:rFonts w:ascii="Times New Roman" w:hAnsi="Times New Roman" w:cs="Times New Roman"/>
          <w:sz w:val="24"/>
          <w:szCs w:val="24"/>
        </w:rPr>
      </w:pPr>
      <w:r w:rsidRPr="002819DD">
        <w:rPr>
          <w:rFonts w:ascii="Times New Roman" w:hAnsi="Times New Roman" w:cs="Times New Roman"/>
          <w:sz w:val="24"/>
          <w:szCs w:val="24"/>
        </w:rPr>
        <w:lastRenderedPageBreak/>
        <w:t>Diglossia</w:t>
      </w:r>
      <w:r w:rsidR="0014798D">
        <w:rPr>
          <w:rFonts w:ascii="Times New Roman" w:hAnsi="Times New Roman" w:cs="Times New Roman"/>
          <w:sz w:val="24"/>
          <w:szCs w:val="24"/>
        </w:rPr>
        <w:t xml:space="preserve"> – </w:t>
      </w:r>
      <w:r w:rsidR="00802491">
        <w:rPr>
          <w:rFonts w:ascii="Times New Roman" w:hAnsi="Times New Roman" w:cs="Times New Roman"/>
          <w:sz w:val="24"/>
          <w:szCs w:val="24"/>
        </w:rPr>
        <w:t xml:space="preserve">Two dialects, one high and one low prestige, </w:t>
      </w:r>
      <w:r w:rsidR="00AE29B9">
        <w:rPr>
          <w:rFonts w:ascii="Times New Roman" w:hAnsi="Times New Roman" w:cs="Times New Roman"/>
          <w:sz w:val="24"/>
          <w:szCs w:val="24"/>
        </w:rPr>
        <w:t xml:space="preserve">almost two different languages such as German, Arabic, Greek. Not part of the stages of </w:t>
      </w:r>
      <w:r w:rsidR="00926D59">
        <w:rPr>
          <w:rFonts w:ascii="Times New Roman" w:hAnsi="Times New Roman" w:cs="Times New Roman"/>
          <w:sz w:val="24"/>
          <w:szCs w:val="24"/>
        </w:rPr>
        <w:t>language contact.</w:t>
      </w:r>
    </w:p>
    <w:p w14:paraId="37BDC7C8" w14:textId="76542E9B" w:rsidR="0014798D" w:rsidRPr="002819DD" w:rsidRDefault="0014798D" w:rsidP="002819DD">
      <w:pPr>
        <w:pStyle w:val="ListParagraph"/>
        <w:numPr>
          <w:ilvl w:val="0"/>
          <w:numId w:val="2"/>
        </w:numPr>
        <w:spacing w:after="0"/>
        <w:rPr>
          <w:rFonts w:ascii="Times New Roman" w:hAnsi="Times New Roman" w:cs="Times New Roman"/>
          <w:sz w:val="24"/>
          <w:szCs w:val="24"/>
        </w:rPr>
      </w:pPr>
      <w:r w:rsidRPr="002819DD">
        <w:rPr>
          <w:rFonts w:ascii="Times New Roman" w:hAnsi="Times New Roman" w:cs="Times New Roman"/>
          <w:sz w:val="24"/>
          <w:szCs w:val="24"/>
        </w:rPr>
        <w:t>Accommodation</w:t>
      </w:r>
      <w:r>
        <w:rPr>
          <w:rFonts w:ascii="Times New Roman" w:hAnsi="Times New Roman" w:cs="Times New Roman"/>
          <w:sz w:val="24"/>
          <w:szCs w:val="24"/>
        </w:rPr>
        <w:t xml:space="preserve"> – </w:t>
      </w:r>
      <w:r w:rsidR="00926D59">
        <w:rPr>
          <w:rFonts w:ascii="Times New Roman" w:hAnsi="Times New Roman" w:cs="Times New Roman"/>
          <w:sz w:val="24"/>
          <w:szCs w:val="24"/>
        </w:rPr>
        <w:t xml:space="preserve">When speakers </w:t>
      </w:r>
      <w:proofErr w:type="gramStart"/>
      <w:r w:rsidR="000702DF">
        <w:rPr>
          <w:rFonts w:ascii="Times New Roman" w:hAnsi="Times New Roman" w:cs="Times New Roman"/>
          <w:sz w:val="24"/>
          <w:szCs w:val="24"/>
        </w:rPr>
        <w:t>accommodate to</w:t>
      </w:r>
      <w:proofErr w:type="gramEnd"/>
      <w:r w:rsidR="000702DF">
        <w:rPr>
          <w:rFonts w:ascii="Times New Roman" w:hAnsi="Times New Roman" w:cs="Times New Roman"/>
          <w:sz w:val="24"/>
          <w:szCs w:val="24"/>
        </w:rPr>
        <w:t xml:space="preserve"> their interlocuters. They can converge (adopt similar styles of speaking) when they wish to reduce the social distance </w:t>
      </w:r>
      <w:r w:rsidR="00513D91">
        <w:rPr>
          <w:rFonts w:ascii="Times New Roman" w:hAnsi="Times New Roman" w:cs="Times New Roman"/>
          <w:sz w:val="24"/>
          <w:szCs w:val="24"/>
        </w:rPr>
        <w:t xml:space="preserve">between one another. They can also diverge (speak differently) when they wish to emphasize their distinctiveness or increase social distance. </w:t>
      </w:r>
    </w:p>
    <w:p w14:paraId="433F8F92" w14:textId="1130D5C6" w:rsidR="003008FE" w:rsidRDefault="002819DD" w:rsidP="002819DD">
      <w:pPr>
        <w:pStyle w:val="ListParagraph"/>
        <w:numPr>
          <w:ilvl w:val="0"/>
          <w:numId w:val="2"/>
        </w:numPr>
        <w:spacing w:after="0"/>
        <w:rPr>
          <w:rFonts w:ascii="Times New Roman" w:hAnsi="Times New Roman" w:cs="Times New Roman"/>
          <w:sz w:val="24"/>
          <w:szCs w:val="24"/>
        </w:rPr>
      </w:pPr>
      <w:proofErr w:type="spellStart"/>
      <w:r w:rsidRPr="002819DD">
        <w:rPr>
          <w:rFonts w:ascii="Times New Roman" w:hAnsi="Times New Roman" w:cs="Times New Roman"/>
          <w:sz w:val="24"/>
          <w:szCs w:val="24"/>
        </w:rPr>
        <w:t>Sprachbund</w:t>
      </w:r>
      <w:proofErr w:type="spellEnd"/>
      <w:r w:rsidRPr="002819DD">
        <w:rPr>
          <w:rFonts w:ascii="Times New Roman" w:hAnsi="Times New Roman" w:cs="Times New Roman"/>
          <w:sz w:val="24"/>
          <w:szCs w:val="24"/>
        </w:rPr>
        <w:t xml:space="preserve"> - Group of </w:t>
      </w:r>
      <w:r w:rsidRPr="00A37730">
        <w:rPr>
          <w:rFonts w:ascii="Times New Roman" w:hAnsi="Times New Roman" w:cs="Times New Roman"/>
          <w:sz w:val="24"/>
          <w:szCs w:val="24"/>
          <w:u w:val="single"/>
        </w:rPr>
        <w:t>unrelated</w:t>
      </w:r>
      <w:r w:rsidRPr="002819DD">
        <w:rPr>
          <w:rFonts w:ascii="Times New Roman" w:hAnsi="Times New Roman" w:cs="Times New Roman"/>
          <w:sz w:val="24"/>
          <w:szCs w:val="24"/>
        </w:rPr>
        <w:t xml:space="preserve"> languages with common features (called areal features) due to language contact</w:t>
      </w:r>
      <w:r w:rsidR="00A37730">
        <w:rPr>
          <w:rFonts w:ascii="Times New Roman" w:hAnsi="Times New Roman" w:cs="Times New Roman"/>
          <w:sz w:val="24"/>
          <w:szCs w:val="24"/>
        </w:rPr>
        <w:t xml:space="preserve">. Ex. Khoisan click languages </w:t>
      </w:r>
      <w:r w:rsidR="009B786E">
        <w:rPr>
          <w:rFonts w:ascii="Times New Roman" w:hAnsi="Times New Roman" w:cs="Times New Roman"/>
          <w:sz w:val="24"/>
          <w:szCs w:val="24"/>
        </w:rPr>
        <w:t xml:space="preserve">that is based on </w:t>
      </w:r>
      <w:r w:rsidR="0038416A">
        <w:rPr>
          <w:rFonts w:ascii="Times New Roman" w:hAnsi="Times New Roman" w:cs="Times New Roman"/>
          <w:sz w:val="24"/>
          <w:szCs w:val="24"/>
        </w:rPr>
        <w:t xml:space="preserve">click sounds and an incredibly large phonemic inventory of sounds. Based in Africa. Around 150 to 200 sounds </w:t>
      </w:r>
      <w:r w:rsidR="004C5D9C">
        <w:rPr>
          <w:rFonts w:ascii="Times New Roman" w:hAnsi="Times New Roman" w:cs="Times New Roman"/>
          <w:sz w:val="24"/>
          <w:szCs w:val="24"/>
        </w:rPr>
        <w:t>versus only around 45 in English. Khoisan has 44 vowels, 4 tones, and uses many things to make noises.</w:t>
      </w:r>
    </w:p>
    <w:p w14:paraId="3727D8C2" w14:textId="352D364B" w:rsidR="00EF4AB8" w:rsidRDefault="00EF4AB8" w:rsidP="002819D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Many </w:t>
      </w:r>
      <w:r w:rsidR="009307C3">
        <w:rPr>
          <w:rFonts w:ascii="Times New Roman" w:hAnsi="Times New Roman" w:cs="Times New Roman"/>
          <w:sz w:val="24"/>
          <w:szCs w:val="24"/>
        </w:rPr>
        <w:t xml:space="preserve">languages in this area have clicks including Zulu which are unrelated to the Bantu language family. </w:t>
      </w:r>
      <w:r w:rsidR="00602C41">
        <w:rPr>
          <w:rFonts w:ascii="Times New Roman" w:hAnsi="Times New Roman" w:cs="Times New Roman"/>
          <w:sz w:val="24"/>
          <w:szCs w:val="24"/>
        </w:rPr>
        <w:t xml:space="preserve">70% of words in dictionary begin with clicks. </w:t>
      </w:r>
    </w:p>
    <w:p w14:paraId="7086CAF3" w14:textId="2ED1904A" w:rsidR="00602C41" w:rsidRDefault="00602C41" w:rsidP="002819D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However, it is important to note that </w:t>
      </w:r>
      <w:r w:rsidR="004100C9">
        <w:rPr>
          <w:rFonts w:ascii="Times New Roman" w:hAnsi="Times New Roman" w:cs="Times New Roman"/>
          <w:sz w:val="24"/>
          <w:szCs w:val="24"/>
        </w:rPr>
        <w:t xml:space="preserve">the Khoisan in Africa are all unrelated even though they all have clicks. </w:t>
      </w:r>
      <w:r w:rsidR="00251BEA">
        <w:rPr>
          <w:rFonts w:ascii="Times New Roman" w:hAnsi="Times New Roman" w:cs="Times New Roman"/>
          <w:sz w:val="24"/>
          <w:szCs w:val="24"/>
        </w:rPr>
        <w:t xml:space="preserve">Though there is </w:t>
      </w:r>
      <w:proofErr w:type="gramStart"/>
      <w:r w:rsidR="00251BEA">
        <w:rPr>
          <w:rFonts w:ascii="Times New Roman" w:hAnsi="Times New Roman" w:cs="Times New Roman"/>
          <w:sz w:val="24"/>
          <w:szCs w:val="24"/>
        </w:rPr>
        <w:t>a</w:t>
      </w:r>
      <w:proofErr w:type="gramEnd"/>
      <w:r w:rsidR="00251BEA">
        <w:rPr>
          <w:rFonts w:ascii="Times New Roman" w:hAnsi="Times New Roman" w:cs="Times New Roman"/>
          <w:sz w:val="24"/>
          <w:szCs w:val="24"/>
        </w:rPr>
        <w:t xml:space="preserve"> areal </w:t>
      </w:r>
      <w:r w:rsidR="00E160F4">
        <w:rPr>
          <w:rFonts w:ascii="Times New Roman" w:hAnsi="Times New Roman" w:cs="Times New Roman"/>
          <w:sz w:val="24"/>
          <w:szCs w:val="24"/>
        </w:rPr>
        <w:t>phenomenon. Clicks borrowed by isiZulu.</w:t>
      </w:r>
    </w:p>
    <w:p w14:paraId="2038BF51" w14:textId="245DB9B7" w:rsidR="00747D2C" w:rsidRDefault="0059171D" w:rsidP="002819D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Pidgins and Creoles:</w:t>
      </w:r>
    </w:p>
    <w:p w14:paraId="342545B1" w14:textId="2A718A73" w:rsidR="0059171D" w:rsidRDefault="00EA3A94" w:rsidP="002819D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Different uses such as Linguists’ use of precise and technical while Layman’s use of lesser form of a language </w:t>
      </w:r>
      <w:r w:rsidR="00877DA6">
        <w:rPr>
          <w:rFonts w:ascii="Times New Roman" w:hAnsi="Times New Roman" w:cs="Times New Roman"/>
          <w:sz w:val="24"/>
          <w:szCs w:val="24"/>
        </w:rPr>
        <w:t xml:space="preserve">or colloquial variety (hierarchy of languages). Often part of the name of a language. Language often called “pidgin” but is really “creole”. </w:t>
      </w:r>
    </w:p>
    <w:p w14:paraId="0C91A3D0" w14:textId="1B919611" w:rsidR="002A247F" w:rsidRDefault="004E1C43" w:rsidP="002A247F">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Pidgin: </w:t>
      </w:r>
      <w:r w:rsidR="00404742">
        <w:rPr>
          <w:rFonts w:ascii="Times New Roman" w:hAnsi="Times New Roman" w:cs="Times New Roman"/>
          <w:sz w:val="24"/>
          <w:szCs w:val="24"/>
        </w:rPr>
        <w:t>A contact variety that is nobody’s first language and has restricted social functions. Speakers in contact have no common language but need to communicate and trade. No fixed grammar, simple structure</w:t>
      </w:r>
      <w:r w:rsidR="002A247F">
        <w:rPr>
          <w:rFonts w:ascii="Times New Roman" w:hAnsi="Times New Roman" w:cs="Times New Roman"/>
          <w:sz w:val="24"/>
          <w:szCs w:val="24"/>
        </w:rPr>
        <w:t xml:space="preserve">, variable word order. Ex. </w:t>
      </w:r>
      <w:proofErr w:type="spellStart"/>
      <w:r w:rsidR="002A247F">
        <w:rPr>
          <w:rFonts w:ascii="Times New Roman" w:hAnsi="Times New Roman" w:cs="Times New Roman"/>
          <w:sz w:val="24"/>
          <w:szCs w:val="24"/>
        </w:rPr>
        <w:t>Russenorsk</w:t>
      </w:r>
      <w:proofErr w:type="spellEnd"/>
      <w:r w:rsidR="002A247F">
        <w:rPr>
          <w:rFonts w:ascii="Times New Roman" w:hAnsi="Times New Roman" w:cs="Times New Roman"/>
          <w:sz w:val="24"/>
          <w:szCs w:val="24"/>
        </w:rPr>
        <w:t xml:space="preserve">: </w:t>
      </w:r>
      <w:r w:rsidR="00EC42E7">
        <w:rPr>
          <w:rFonts w:ascii="Times New Roman" w:hAnsi="Times New Roman" w:cs="Times New Roman"/>
          <w:sz w:val="24"/>
          <w:szCs w:val="24"/>
        </w:rPr>
        <w:t>Extinct pidgin from 18</w:t>
      </w:r>
      <w:r w:rsidR="00EC42E7" w:rsidRPr="00EC42E7">
        <w:rPr>
          <w:rFonts w:ascii="Times New Roman" w:hAnsi="Times New Roman" w:cs="Times New Roman"/>
          <w:sz w:val="24"/>
          <w:szCs w:val="24"/>
          <w:vertAlign w:val="superscript"/>
        </w:rPr>
        <w:t>th</w:t>
      </w:r>
      <w:r w:rsidR="00EC42E7">
        <w:rPr>
          <w:rFonts w:ascii="Times New Roman" w:hAnsi="Times New Roman" w:cs="Times New Roman"/>
          <w:sz w:val="24"/>
          <w:szCs w:val="24"/>
        </w:rPr>
        <w:t xml:space="preserve"> and 19</w:t>
      </w:r>
      <w:r w:rsidR="00EC42E7" w:rsidRPr="00EC42E7">
        <w:rPr>
          <w:rFonts w:ascii="Times New Roman" w:hAnsi="Times New Roman" w:cs="Times New Roman"/>
          <w:sz w:val="24"/>
          <w:szCs w:val="24"/>
          <w:vertAlign w:val="superscript"/>
        </w:rPr>
        <w:t>th</w:t>
      </w:r>
      <w:r w:rsidR="00EC42E7">
        <w:rPr>
          <w:rFonts w:ascii="Times New Roman" w:hAnsi="Times New Roman" w:cs="Times New Roman"/>
          <w:sz w:val="24"/>
          <w:szCs w:val="24"/>
        </w:rPr>
        <w:t xml:space="preserve"> centuries. Was from contact language based on Russian and Norwegian</w:t>
      </w:r>
      <w:r w:rsidR="00526AD5">
        <w:rPr>
          <w:rFonts w:ascii="Times New Roman" w:hAnsi="Times New Roman" w:cs="Times New Roman"/>
          <w:sz w:val="24"/>
          <w:szCs w:val="24"/>
        </w:rPr>
        <w:t xml:space="preserve">. The sailors from each country came in contact during summer fishing season. Extinct because there is no more contact. </w:t>
      </w:r>
    </w:p>
    <w:p w14:paraId="19AA0B72" w14:textId="51712005" w:rsidR="00526AD5" w:rsidRDefault="00526AD5" w:rsidP="002A247F">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Creole: </w:t>
      </w:r>
      <w:r w:rsidR="000660E9">
        <w:rPr>
          <w:rFonts w:ascii="Times New Roman" w:hAnsi="Times New Roman" w:cs="Times New Roman"/>
          <w:sz w:val="24"/>
          <w:szCs w:val="24"/>
        </w:rPr>
        <w:t xml:space="preserve">This language could have changed from pidgin to creole if the fishers moved to an island and spoke this specific pidgin. </w:t>
      </w:r>
      <w:r w:rsidR="007F54C8">
        <w:rPr>
          <w:rFonts w:ascii="Times New Roman" w:hAnsi="Times New Roman" w:cs="Times New Roman"/>
          <w:sz w:val="24"/>
          <w:szCs w:val="24"/>
        </w:rPr>
        <w:t xml:space="preserve">Daily contact for years and intermarriage. Children bring their language acquisition facilities and structure becomes regularized and grammar emerges. This is simplified process to become a creole. A creole is a contact language that has native speakers and is used for all functions. Speakers in contact </w:t>
      </w:r>
      <w:r w:rsidR="00075F25">
        <w:rPr>
          <w:rFonts w:ascii="Times New Roman" w:hAnsi="Times New Roman" w:cs="Times New Roman"/>
          <w:sz w:val="24"/>
          <w:szCs w:val="24"/>
        </w:rPr>
        <w:t>with no common language and need to communicate. Becomes an L1 language/first language</w:t>
      </w:r>
      <w:r w:rsidR="00855D3A">
        <w:rPr>
          <w:rFonts w:ascii="Times New Roman" w:hAnsi="Times New Roman" w:cs="Times New Roman"/>
          <w:sz w:val="24"/>
          <w:szCs w:val="24"/>
        </w:rPr>
        <w:t xml:space="preserve"> and is used for entire range of social functions.</w:t>
      </w:r>
    </w:p>
    <w:p w14:paraId="3E0D4182" w14:textId="0C5321C0" w:rsidR="00975D52" w:rsidRPr="00975D52" w:rsidRDefault="00975D52" w:rsidP="00975D52">
      <w:pPr>
        <w:pStyle w:val="ListParagraph"/>
        <w:numPr>
          <w:ilvl w:val="0"/>
          <w:numId w:val="2"/>
        </w:numPr>
        <w:spacing w:after="0"/>
        <w:rPr>
          <w:rFonts w:ascii="Times New Roman" w:hAnsi="Times New Roman" w:cs="Times New Roman"/>
          <w:sz w:val="24"/>
          <w:szCs w:val="24"/>
        </w:rPr>
      </w:pPr>
      <w:r w:rsidRPr="00975D52">
        <w:rPr>
          <w:rFonts w:ascii="Times New Roman" w:hAnsi="Times New Roman" w:cs="Times New Roman"/>
          <w:sz w:val="24"/>
          <w:szCs w:val="24"/>
        </w:rPr>
        <w:t xml:space="preserve">Substrate </w:t>
      </w:r>
      <w:r>
        <w:rPr>
          <w:rFonts w:ascii="Times New Roman" w:hAnsi="Times New Roman" w:cs="Times New Roman"/>
          <w:sz w:val="24"/>
          <w:szCs w:val="24"/>
        </w:rPr>
        <w:t xml:space="preserve">– </w:t>
      </w:r>
      <w:r w:rsidRPr="00975D52">
        <w:rPr>
          <w:rFonts w:ascii="Times New Roman" w:hAnsi="Times New Roman" w:cs="Times New Roman"/>
          <w:sz w:val="24"/>
          <w:szCs w:val="24"/>
        </w:rPr>
        <w:t>(1) variety(</w:t>
      </w:r>
      <w:proofErr w:type="spellStart"/>
      <w:r w:rsidRPr="00975D52">
        <w:rPr>
          <w:rFonts w:ascii="Times New Roman" w:hAnsi="Times New Roman" w:cs="Times New Roman"/>
          <w:sz w:val="24"/>
          <w:szCs w:val="24"/>
        </w:rPr>
        <w:t>ies</w:t>
      </w:r>
      <w:proofErr w:type="spellEnd"/>
      <w:r w:rsidRPr="00975D52">
        <w:rPr>
          <w:rFonts w:ascii="Times New Roman" w:hAnsi="Times New Roman" w:cs="Times New Roman"/>
          <w:sz w:val="24"/>
          <w:szCs w:val="24"/>
        </w:rPr>
        <w:t>) spoken by non-prestige group(s) in language contact situations; (2) language providing much of a creole’s grammatical infrastructure</w:t>
      </w:r>
    </w:p>
    <w:p w14:paraId="405044B0" w14:textId="676CD8F3" w:rsidR="00975D52" w:rsidRPr="00975D52" w:rsidRDefault="00975D52" w:rsidP="00975D52">
      <w:pPr>
        <w:pStyle w:val="ListParagraph"/>
        <w:numPr>
          <w:ilvl w:val="0"/>
          <w:numId w:val="2"/>
        </w:numPr>
        <w:spacing w:after="0"/>
        <w:rPr>
          <w:rFonts w:ascii="Times New Roman" w:hAnsi="Times New Roman" w:cs="Times New Roman"/>
          <w:sz w:val="24"/>
          <w:szCs w:val="24"/>
        </w:rPr>
      </w:pPr>
      <w:r w:rsidRPr="00975D52">
        <w:rPr>
          <w:rFonts w:ascii="Times New Roman" w:hAnsi="Times New Roman" w:cs="Times New Roman"/>
          <w:sz w:val="24"/>
          <w:szCs w:val="24"/>
        </w:rPr>
        <w:t xml:space="preserve">Superstrate ("lexifier") </w:t>
      </w:r>
      <w:r>
        <w:rPr>
          <w:rFonts w:ascii="Times New Roman" w:hAnsi="Times New Roman" w:cs="Times New Roman"/>
          <w:sz w:val="24"/>
          <w:szCs w:val="24"/>
        </w:rPr>
        <w:t>–</w:t>
      </w:r>
      <w:r w:rsidRPr="00975D52">
        <w:rPr>
          <w:rFonts w:ascii="Times New Roman" w:hAnsi="Times New Roman" w:cs="Times New Roman"/>
          <w:sz w:val="24"/>
          <w:szCs w:val="24"/>
        </w:rPr>
        <w:t xml:space="preserve"> (1) variety(</w:t>
      </w:r>
      <w:proofErr w:type="spellStart"/>
      <w:r w:rsidRPr="00975D52">
        <w:rPr>
          <w:rFonts w:ascii="Times New Roman" w:hAnsi="Times New Roman" w:cs="Times New Roman"/>
          <w:sz w:val="24"/>
          <w:szCs w:val="24"/>
        </w:rPr>
        <w:t>ies</w:t>
      </w:r>
      <w:proofErr w:type="spellEnd"/>
      <w:r w:rsidRPr="00975D52">
        <w:rPr>
          <w:rFonts w:ascii="Times New Roman" w:hAnsi="Times New Roman" w:cs="Times New Roman"/>
          <w:sz w:val="24"/>
          <w:szCs w:val="24"/>
        </w:rPr>
        <w:t>) spoken by high prestige groups in language contact situations; (2) language providing much of a creole’s surface lexical forms</w:t>
      </w:r>
    </w:p>
    <w:p w14:paraId="48C344C6" w14:textId="4EB2763C" w:rsidR="00855D3A" w:rsidRDefault="00975D52" w:rsidP="00975D52">
      <w:pPr>
        <w:pStyle w:val="ListParagraph"/>
        <w:numPr>
          <w:ilvl w:val="0"/>
          <w:numId w:val="2"/>
        </w:numPr>
        <w:spacing w:after="0"/>
        <w:rPr>
          <w:rFonts w:ascii="Times New Roman" w:hAnsi="Times New Roman" w:cs="Times New Roman"/>
          <w:sz w:val="24"/>
          <w:szCs w:val="24"/>
        </w:rPr>
      </w:pPr>
      <w:proofErr w:type="spellStart"/>
      <w:r w:rsidRPr="00975D52">
        <w:rPr>
          <w:rFonts w:ascii="Times New Roman" w:hAnsi="Times New Roman" w:cs="Times New Roman"/>
          <w:sz w:val="24"/>
          <w:szCs w:val="24"/>
        </w:rPr>
        <w:t>Adstrate</w:t>
      </w:r>
      <w:proofErr w:type="spellEnd"/>
      <w:r w:rsidRPr="00975D52">
        <w:rPr>
          <w:rFonts w:ascii="Times New Roman" w:hAnsi="Times New Roman" w:cs="Times New Roman"/>
          <w:sz w:val="24"/>
          <w:szCs w:val="24"/>
        </w:rPr>
        <w:t xml:space="preserve"> </w:t>
      </w:r>
      <w:r>
        <w:rPr>
          <w:rFonts w:ascii="Times New Roman" w:hAnsi="Times New Roman" w:cs="Times New Roman"/>
          <w:sz w:val="24"/>
          <w:szCs w:val="24"/>
        </w:rPr>
        <w:t>–</w:t>
      </w:r>
      <w:r w:rsidRPr="00975D52">
        <w:rPr>
          <w:rFonts w:ascii="Times New Roman" w:hAnsi="Times New Roman" w:cs="Times New Roman"/>
          <w:sz w:val="24"/>
          <w:szCs w:val="24"/>
        </w:rPr>
        <w:t xml:space="preserve"> (1) two languages of roughly equal prestige; (2) languages not from the substrate or superstrate that are involved in the genesis of a creole (e.g., later influence)</w:t>
      </w:r>
    </w:p>
    <w:p w14:paraId="6E1A4A21" w14:textId="46F0F2EE" w:rsidR="00FC1D7E" w:rsidRPr="00FC1D7E" w:rsidRDefault="00FC1D7E" w:rsidP="00FC1D7E">
      <w:pPr>
        <w:pStyle w:val="ListParagraph"/>
        <w:numPr>
          <w:ilvl w:val="0"/>
          <w:numId w:val="2"/>
        </w:numPr>
        <w:spacing w:after="0"/>
        <w:rPr>
          <w:rFonts w:ascii="Times New Roman" w:hAnsi="Times New Roman" w:cs="Times New Roman"/>
          <w:sz w:val="24"/>
          <w:szCs w:val="24"/>
        </w:rPr>
      </w:pPr>
      <w:r w:rsidRPr="00FC1D7E">
        <w:rPr>
          <w:rFonts w:ascii="Times New Roman" w:hAnsi="Times New Roman" w:cs="Times New Roman"/>
          <w:sz w:val="24"/>
          <w:szCs w:val="24"/>
        </w:rPr>
        <w:t xml:space="preserve">Jargon </w:t>
      </w:r>
      <w:r w:rsidR="00D6244F">
        <w:rPr>
          <w:rFonts w:ascii="Times New Roman" w:hAnsi="Times New Roman" w:cs="Times New Roman"/>
          <w:sz w:val="24"/>
          <w:szCs w:val="24"/>
        </w:rPr>
        <w:t>–</w:t>
      </w:r>
      <w:r w:rsidRPr="00FC1D7E">
        <w:rPr>
          <w:rFonts w:ascii="Times New Roman" w:hAnsi="Times New Roman" w:cs="Times New Roman"/>
          <w:sz w:val="24"/>
          <w:szCs w:val="24"/>
        </w:rPr>
        <w:t xml:space="preserve"> Most rudimentary form of a pidgin; severely domain-restricted; no first speakers, "pre-pidgin"</w:t>
      </w:r>
    </w:p>
    <w:p w14:paraId="3D87ACBF" w14:textId="1852BDDC" w:rsidR="0009793E" w:rsidRDefault="00FC1D7E" w:rsidP="00FC1D7E">
      <w:pPr>
        <w:pStyle w:val="ListParagraph"/>
        <w:numPr>
          <w:ilvl w:val="0"/>
          <w:numId w:val="2"/>
        </w:numPr>
        <w:spacing w:after="0"/>
        <w:rPr>
          <w:rFonts w:ascii="Times New Roman" w:hAnsi="Times New Roman" w:cs="Times New Roman"/>
          <w:sz w:val="24"/>
          <w:szCs w:val="24"/>
        </w:rPr>
      </w:pPr>
      <w:r w:rsidRPr="00FC1D7E">
        <w:rPr>
          <w:rFonts w:ascii="Times New Roman" w:hAnsi="Times New Roman" w:cs="Times New Roman"/>
          <w:sz w:val="24"/>
          <w:szCs w:val="24"/>
        </w:rPr>
        <w:t xml:space="preserve">Domain </w:t>
      </w:r>
      <w:r w:rsidR="00D6244F">
        <w:rPr>
          <w:rFonts w:ascii="Times New Roman" w:hAnsi="Times New Roman" w:cs="Times New Roman"/>
          <w:sz w:val="24"/>
          <w:szCs w:val="24"/>
        </w:rPr>
        <w:t xml:space="preserve">– </w:t>
      </w:r>
      <w:r w:rsidRPr="00FC1D7E">
        <w:rPr>
          <w:rFonts w:ascii="Times New Roman" w:hAnsi="Times New Roman" w:cs="Times New Roman"/>
          <w:sz w:val="24"/>
          <w:szCs w:val="24"/>
        </w:rPr>
        <w:t>A specific social setting where language is used (Ex. Religion (proselytizing), Political negotiations (hierarchy of governance), Trade (bartering), Workforce settings (instructional exchanges))</w:t>
      </w:r>
    </w:p>
    <w:p w14:paraId="47555EA6" w14:textId="3297FC1F" w:rsidR="00FC1D7E" w:rsidRDefault="00205FED" w:rsidP="00FC1D7E">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Pidgins and Creoles may represent a break in </w:t>
      </w:r>
      <w:r w:rsidR="00D94C55">
        <w:rPr>
          <w:rFonts w:ascii="Times New Roman" w:hAnsi="Times New Roman" w:cs="Times New Roman"/>
          <w:sz w:val="24"/>
          <w:szCs w:val="24"/>
        </w:rPr>
        <w:t>historical development.</w:t>
      </w:r>
    </w:p>
    <w:p w14:paraId="7BBDB514" w14:textId="3A113FAD" w:rsidR="00D94C55" w:rsidRDefault="00782AE3" w:rsidP="00FC1D7E">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Creole is not a broken language and has structural norms.</w:t>
      </w:r>
    </w:p>
    <w:p w14:paraId="0C460C3D" w14:textId="2F0D52F5" w:rsidR="002908CF" w:rsidRPr="002908CF" w:rsidRDefault="002908CF" w:rsidP="002908CF">
      <w:pPr>
        <w:pStyle w:val="ListParagraph"/>
        <w:numPr>
          <w:ilvl w:val="0"/>
          <w:numId w:val="2"/>
        </w:numPr>
        <w:spacing w:after="0"/>
        <w:rPr>
          <w:rFonts w:ascii="Times New Roman" w:hAnsi="Times New Roman" w:cs="Times New Roman"/>
          <w:sz w:val="24"/>
          <w:szCs w:val="24"/>
        </w:rPr>
      </w:pPr>
      <w:r w:rsidRPr="002908CF">
        <w:rPr>
          <w:rFonts w:ascii="Times New Roman" w:hAnsi="Times New Roman" w:cs="Times New Roman"/>
          <w:sz w:val="24"/>
          <w:szCs w:val="24"/>
        </w:rPr>
        <w:t xml:space="preserve">Pidgins </w:t>
      </w:r>
      <w:r>
        <w:rPr>
          <w:rFonts w:ascii="Times New Roman" w:hAnsi="Times New Roman" w:cs="Times New Roman"/>
          <w:sz w:val="24"/>
          <w:szCs w:val="24"/>
        </w:rPr>
        <w:t>–</w:t>
      </w:r>
      <w:r w:rsidRPr="002908CF">
        <w:rPr>
          <w:rFonts w:ascii="Times New Roman" w:hAnsi="Times New Roman" w:cs="Times New Roman"/>
          <w:sz w:val="24"/>
          <w:szCs w:val="24"/>
        </w:rPr>
        <w:t xml:space="preserve"> Non-native, 2nd language (L2), communication between different speech communities, secondary means of communication, simplified structure</w:t>
      </w:r>
    </w:p>
    <w:p w14:paraId="777CBBDA" w14:textId="044865A8" w:rsidR="00215378" w:rsidRPr="00215378" w:rsidRDefault="002908CF" w:rsidP="00215378">
      <w:pPr>
        <w:pStyle w:val="ListParagraph"/>
        <w:numPr>
          <w:ilvl w:val="0"/>
          <w:numId w:val="2"/>
        </w:numPr>
        <w:spacing w:after="0"/>
        <w:rPr>
          <w:rFonts w:ascii="Times New Roman" w:hAnsi="Times New Roman" w:cs="Times New Roman"/>
          <w:sz w:val="24"/>
          <w:szCs w:val="24"/>
        </w:rPr>
      </w:pPr>
      <w:r w:rsidRPr="002908CF">
        <w:rPr>
          <w:rFonts w:ascii="Times New Roman" w:hAnsi="Times New Roman" w:cs="Times New Roman"/>
          <w:sz w:val="24"/>
          <w:szCs w:val="24"/>
        </w:rPr>
        <w:t xml:space="preserve">Creoles </w:t>
      </w:r>
      <w:r>
        <w:rPr>
          <w:rFonts w:ascii="Times New Roman" w:hAnsi="Times New Roman" w:cs="Times New Roman"/>
          <w:sz w:val="24"/>
          <w:szCs w:val="24"/>
        </w:rPr>
        <w:t>–</w:t>
      </w:r>
      <w:r w:rsidRPr="002908CF">
        <w:rPr>
          <w:rFonts w:ascii="Times New Roman" w:hAnsi="Times New Roman" w:cs="Times New Roman"/>
          <w:sz w:val="24"/>
          <w:szCs w:val="24"/>
        </w:rPr>
        <w:t xml:space="preserve"> Nativized pidgins, 1st language (L1), used by a community, primary means of communication, elaborated, fully formed and stable grammar</w:t>
      </w:r>
      <w:r w:rsidR="00515503">
        <w:rPr>
          <w:rFonts w:ascii="Times New Roman" w:hAnsi="Times New Roman" w:cs="Times New Roman"/>
          <w:sz w:val="24"/>
          <w:szCs w:val="24"/>
        </w:rPr>
        <w:t>. Creole is a nativized language/learned by children</w:t>
      </w:r>
      <w:r w:rsidR="001F0D07">
        <w:rPr>
          <w:rFonts w:ascii="Times New Roman" w:hAnsi="Times New Roman" w:cs="Times New Roman"/>
          <w:sz w:val="24"/>
          <w:szCs w:val="24"/>
        </w:rPr>
        <w:t xml:space="preserve"> as a native language.</w:t>
      </w:r>
    </w:p>
    <w:p w14:paraId="2CDC9AC5" w14:textId="58E94129" w:rsidR="00215378" w:rsidRPr="00215378" w:rsidRDefault="00215378" w:rsidP="00215378">
      <w:pPr>
        <w:pStyle w:val="ListParagraph"/>
        <w:numPr>
          <w:ilvl w:val="0"/>
          <w:numId w:val="2"/>
        </w:numPr>
        <w:spacing w:after="0"/>
        <w:rPr>
          <w:rFonts w:ascii="Times New Roman" w:hAnsi="Times New Roman" w:cs="Times New Roman"/>
          <w:sz w:val="24"/>
          <w:szCs w:val="24"/>
        </w:rPr>
      </w:pPr>
      <w:r w:rsidRPr="00215378">
        <w:rPr>
          <w:rFonts w:ascii="Times New Roman" w:hAnsi="Times New Roman" w:cs="Times New Roman"/>
          <w:sz w:val="24"/>
          <w:szCs w:val="24"/>
        </w:rPr>
        <w:t>Hawaiian Pidgin English</w:t>
      </w:r>
      <w:r w:rsidR="005A5014">
        <w:rPr>
          <w:rFonts w:ascii="Times New Roman" w:hAnsi="Times New Roman" w:cs="Times New Roman"/>
          <w:sz w:val="24"/>
          <w:szCs w:val="24"/>
        </w:rPr>
        <w:t xml:space="preserve"> (not a pidgin)</w:t>
      </w:r>
      <w:r w:rsidRPr="00215378">
        <w:rPr>
          <w:rFonts w:ascii="Times New Roman" w:hAnsi="Times New Roman" w:cs="Times New Roman"/>
          <w:sz w:val="24"/>
          <w:szCs w:val="24"/>
        </w:rPr>
        <w:t xml:space="preserve"> </w:t>
      </w:r>
      <w:r>
        <w:rPr>
          <w:rFonts w:ascii="Times New Roman" w:hAnsi="Times New Roman" w:cs="Times New Roman"/>
          <w:sz w:val="24"/>
          <w:szCs w:val="24"/>
        </w:rPr>
        <w:t>–</w:t>
      </w:r>
      <w:r w:rsidRPr="00215378">
        <w:rPr>
          <w:rFonts w:ascii="Times New Roman" w:hAnsi="Times New Roman" w:cs="Times New Roman"/>
          <w:sz w:val="24"/>
          <w:szCs w:val="24"/>
        </w:rPr>
        <w:t xml:space="preserve"> A creole language based on English, spoken by many residents of Hawaii. English and Hawaiian are the co-official languages of Hawaii. Hawaiian Pidgin is used in everyday casual conversation and advertising targeting locals. In Hawaiian, it's called "'</w:t>
      </w:r>
      <w:proofErr w:type="spellStart"/>
      <w:r w:rsidRPr="00215378">
        <w:rPr>
          <w:rFonts w:ascii="Times New Roman" w:hAnsi="Times New Roman" w:cs="Times New Roman"/>
          <w:sz w:val="24"/>
          <w:szCs w:val="24"/>
        </w:rPr>
        <w:t>ōlelo</w:t>
      </w:r>
      <w:proofErr w:type="spellEnd"/>
      <w:r w:rsidRPr="00215378">
        <w:rPr>
          <w:rFonts w:ascii="Times New Roman" w:hAnsi="Times New Roman" w:cs="Times New Roman"/>
          <w:sz w:val="24"/>
          <w:szCs w:val="24"/>
        </w:rPr>
        <w:t xml:space="preserve"> </w:t>
      </w:r>
      <w:proofErr w:type="spellStart"/>
      <w:proofErr w:type="gramStart"/>
      <w:r w:rsidRPr="00215378">
        <w:rPr>
          <w:rFonts w:ascii="Times New Roman" w:hAnsi="Times New Roman" w:cs="Times New Roman"/>
          <w:sz w:val="24"/>
          <w:szCs w:val="24"/>
        </w:rPr>
        <w:t>pa‘</w:t>
      </w:r>
      <w:proofErr w:type="gramEnd"/>
      <w:r w:rsidRPr="00215378">
        <w:rPr>
          <w:rFonts w:ascii="Times New Roman" w:hAnsi="Times New Roman" w:cs="Times New Roman"/>
          <w:sz w:val="24"/>
          <w:szCs w:val="24"/>
        </w:rPr>
        <w:t>i</w:t>
      </w:r>
      <w:proofErr w:type="spellEnd"/>
      <w:r w:rsidRPr="00215378">
        <w:rPr>
          <w:rFonts w:ascii="Times New Roman" w:hAnsi="Times New Roman" w:cs="Times New Roman"/>
          <w:sz w:val="24"/>
          <w:szCs w:val="24"/>
        </w:rPr>
        <w:t xml:space="preserve"> ‘ai," meaning "pounding-taro language."</w:t>
      </w:r>
      <w:r w:rsidR="00BE77E4">
        <w:rPr>
          <w:rFonts w:ascii="Times New Roman" w:hAnsi="Times New Roman" w:cs="Times New Roman"/>
          <w:sz w:val="24"/>
          <w:szCs w:val="24"/>
        </w:rPr>
        <w:t xml:space="preserve"> Developed as a result of people from all over the world going there to work on plantations</w:t>
      </w:r>
      <w:r w:rsidR="00CF1CBB">
        <w:rPr>
          <w:rFonts w:ascii="Times New Roman" w:hAnsi="Times New Roman" w:cs="Times New Roman"/>
          <w:sz w:val="24"/>
          <w:szCs w:val="24"/>
        </w:rPr>
        <w:t xml:space="preserve"> and needed a common language. People there spoke </w:t>
      </w:r>
      <w:proofErr w:type="gramStart"/>
      <w:r w:rsidR="00CF1CBB">
        <w:rPr>
          <w:rFonts w:ascii="Times New Roman" w:hAnsi="Times New Roman" w:cs="Times New Roman"/>
          <w:sz w:val="24"/>
          <w:szCs w:val="24"/>
        </w:rPr>
        <w:t>English</w:t>
      </w:r>
      <w:proofErr w:type="gramEnd"/>
      <w:r w:rsidR="00CF1CBB">
        <w:rPr>
          <w:rFonts w:ascii="Times New Roman" w:hAnsi="Times New Roman" w:cs="Times New Roman"/>
          <w:sz w:val="24"/>
          <w:szCs w:val="24"/>
        </w:rPr>
        <w:t xml:space="preserve"> so English was the lexifier. </w:t>
      </w:r>
    </w:p>
    <w:p w14:paraId="44074695" w14:textId="408278D6" w:rsidR="00975462" w:rsidRDefault="00215378" w:rsidP="00215378">
      <w:pPr>
        <w:pStyle w:val="ListParagraph"/>
        <w:numPr>
          <w:ilvl w:val="0"/>
          <w:numId w:val="2"/>
        </w:numPr>
        <w:spacing w:after="0"/>
        <w:rPr>
          <w:rFonts w:ascii="Times New Roman" w:hAnsi="Times New Roman" w:cs="Times New Roman"/>
          <w:sz w:val="24"/>
          <w:szCs w:val="24"/>
        </w:rPr>
      </w:pPr>
      <w:r w:rsidRPr="00215378">
        <w:rPr>
          <w:rFonts w:ascii="Times New Roman" w:hAnsi="Times New Roman" w:cs="Times New Roman"/>
          <w:sz w:val="24"/>
          <w:szCs w:val="24"/>
        </w:rPr>
        <w:t xml:space="preserve">Characteristics </w:t>
      </w:r>
      <w:r>
        <w:rPr>
          <w:rFonts w:ascii="Times New Roman" w:hAnsi="Times New Roman" w:cs="Times New Roman"/>
          <w:sz w:val="24"/>
          <w:szCs w:val="24"/>
        </w:rPr>
        <w:t>–</w:t>
      </w:r>
      <w:r w:rsidRPr="00215378">
        <w:rPr>
          <w:rFonts w:ascii="Times New Roman" w:hAnsi="Times New Roman" w:cs="Times New Roman"/>
          <w:sz w:val="24"/>
          <w:szCs w:val="24"/>
        </w:rPr>
        <w:t xml:space="preserve"> Not a pidgin but a full-fledged, nativized, and demographically stable natural language, evolved from various real pidgins spoken between ethnic groups in Hawaii.</w:t>
      </w:r>
    </w:p>
    <w:p w14:paraId="7627DC4A" w14:textId="2BBF5F32" w:rsidR="00215378" w:rsidRDefault="008B1EBA" w:rsidP="0021537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Another example of </w:t>
      </w:r>
      <w:r w:rsidR="00E71BF0">
        <w:rPr>
          <w:rFonts w:ascii="Times New Roman" w:hAnsi="Times New Roman" w:cs="Times New Roman"/>
          <w:sz w:val="24"/>
          <w:szCs w:val="24"/>
        </w:rPr>
        <w:t>the creole</w:t>
      </w:r>
      <w:r>
        <w:rPr>
          <w:rFonts w:ascii="Times New Roman" w:hAnsi="Times New Roman" w:cs="Times New Roman"/>
          <w:sz w:val="24"/>
          <w:szCs w:val="24"/>
        </w:rPr>
        <w:t xml:space="preserve"> language is </w:t>
      </w:r>
      <w:proofErr w:type="spellStart"/>
      <w:r>
        <w:rPr>
          <w:rFonts w:ascii="Times New Roman" w:hAnsi="Times New Roman" w:cs="Times New Roman"/>
          <w:sz w:val="24"/>
          <w:szCs w:val="24"/>
        </w:rPr>
        <w:t>Fanakalo</w:t>
      </w:r>
      <w:proofErr w:type="spellEnd"/>
      <w:r>
        <w:rPr>
          <w:rFonts w:ascii="Times New Roman" w:hAnsi="Times New Roman" w:cs="Times New Roman"/>
          <w:sz w:val="24"/>
          <w:szCs w:val="24"/>
        </w:rPr>
        <w:t xml:space="preserve">. Zulu-based contact language with elements of English and Afrikaans. Used in </w:t>
      </w:r>
      <w:r w:rsidR="00E71BF0">
        <w:rPr>
          <w:rFonts w:ascii="Times New Roman" w:hAnsi="Times New Roman" w:cs="Times New Roman"/>
          <w:sz w:val="24"/>
          <w:szCs w:val="24"/>
        </w:rPr>
        <w:t>the early</w:t>
      </w:r>
      <w:r>
        <w:rPr>
          <w:rFonts w:ascii="Times New Roman" w:hAnsi="Times New Roman" w:cs="Times New Roman"/>
          <w:sz w:val="24"/>
          <w:szCs w:val="24"/>
        </w:rPr>
        <w:t xml:space="preserve"> 1800s</w:t>
      </w:r>
      <w:r w:rsidR="00E71BF0">
        <w:rPr>
          <w:rFonts w:ascii="Times New Roman" w:hAnsi="Times New Roman" w:cs="Times New Roman"/>
          <w:sz w:val="24"/>
          <w:szCs w:val="24"/>
        </w:rPr>
        <w:t>, diamond mines in South America.</w:t>
      </w:r>
    </w:p>
    <w:p w14:paraId="5D0F8A2A" w14:textId="1346BB7F" w:rsidR="00E71BF0" w:rsidRDefault="00C40B15" w:rsidP="0021537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Another creole</w:t>
      </w:r>
      <w:r w:rsidR="00E71BF0">
        <w:rPr>
          <w:rFonts w:ascii="Times New Roman" w:hAnsi="Times New Roman" w:cs="Times New Roman"/>
          <w:sz w:val="24"/>
          <w:szCs w:val="24"/>
        </w:rPr>
        <w:t xml:space="preserve"> example: Tok Pisin. </w:t>
      </w:r>
      <w:r w:rsidR="00D4718E">
        <w:rPr>
          <w:rFonts w:ascii="Times New Roman" w:hAnsi="Times New Roman" w:cs="Times New Roman"/>
          <w:sz w:val="24"/>
          <w:szCs w:val="24"/>
        </w:rPr>
        <w:t xml:space="preserve">In Papua New Guinea. This </w:t>
      </w:r>
      <w:r>
        <w:rPr>
          <w:rFonts w:ascii="Times New Roman" w:hAnsi="Times New Roman" w:cs="Times New Roman"/>
          <w:sz w:val="24"/>
          <w:szCs w:val="24"/>
        </w:rPr>
        <w:t>creole</w:t>
      </w:r>
      <w:r w:rsidR="00D4718E">
        <w:rPr>
          <w:rFonts w:ascii="Times New Roman" w:hAnsi="Times New Roman" w:cs="Times New Roman"/>
          <w:sz w:val="24"/>
          <w:szCs w:val="24"/>
        </w:rPr>
        <w:t xml:space="preserve"> is one of the official languages.</w:t>
      </w:r>
      <w:r>
        <w:rPr>
          <w:rFonts w:ascii="Times New Roman" w:hAnsi="Times New Roman" w:cs="Times New Roman"/>
          <w:sz w:val="24"/>
          <w:szCs w:val="24"/>
        </w:rPr>
        <w:t xml:space="preserve"> Began developing in 1800s when Australian and American ships began arriving</w:t>
      </w:r>
      <w:r w:rsidR="009D3709">
        <w:rPr>
          <w:rFonts w:ascii="Times New Roman" w:hAnsi="Times New Roman" w:cs="Times New Roman"/>
          <w:sz w:val="24"/>
          <w:szCs w:val="24"/>
        </w:rPr>
        <w:t xml:space="preserve"> for whaling, traveling, and plantations.</w:t>
      </w:r>
    </w:p>
    <w:p w14:paraId="5C95730D" w14:textId="53ACCC15" w:rsidR="00FD1FC0" w:rsidRDefault="00584843" w:rsidP="0021537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Structure of pidgin and creoles:</w:t>
      </w:r>
    </w:p>
    <w:p w14:paraId="5F8B4B0B" w14:textId="77777777" w:rsidR="008C74A4" w:rsidRDefault="00636EA5" w:rsidP="0021537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Both have a simplified structure with a mix of elements from the languages in contact. Lexicon, word order from superstrate. Phonology from substrates. Syntax is simplified. </w:t>
      </w:r>
      <w:r w:rsidR="008C74A4">
        <w:rPr>
          <w:rFonts w:ascii="Times New Roman" w:hAnsi="Times New Roman" w:cs="Times New Roman"/>
          <w:sz w:val="24"/>
          <w:szCs w:val="24"/>
        </w:rPr>
        <w:t>Affixal morphology is almost entirely lacking.</w:t>
      </w:r>
    </w:p>
    <w:p w14:paraId="5D79AD13" w14:textId="77777777" w:rsidR="00C65C42" w:rsidRDefault="008C74A4" w:rsidP="0021537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Pidgin sounds: common to all our languages such as thing to ‘ting’.</w:t>
      </w:r>
      <w:r w:rsidR="00C65C42">
        <w:rPr>
          <w:rFonts w:ascii="Times New Roman" w:hAnsi="Times New Roman" w:cs="Times New Roman"/>
          <w:sz w:val="24"/>
          <w:szCs w:val="24"/>
        </w:rPr>
        <w:t xml:space="preserve"> </w:t>
      </w:r>
    </w:p>
    <w:p w14:paraId="3AD5CE59" w14:textId="3B64444F" w:rsidR="00C65C42" w:rsidRDefault="00C65C42" w:rsidP="0021537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Word order is changed and is from first language. Lexicon comes from superstrate. Morphology</w:t>
      </w:r>
      <w:r w:rsidR="006F34D3">
        <w:rPr>
          <w:rFonts w:ascii="Times New Roman" w:hAnsi="Times New Roman" w:cs="Times New Roman"/>
          <w:sz w:val="24"/>
          <w:szCs w:val="24"/>
        </w:rPr>
        <w:t>, word endings,</w:t>
      </w:r>
      <w:r>
        <w:rPr>
          <w:rFonts w:ascii="Times New Roman" w:hAnsi="Times New Roman" w:cs="Times New Roman"/>
          <w:sz w:val="24"/>
          <w:szCs w:val="24"/>
        </w:rPr>
        <w:t xml:space="preserve"> is missing such as ‘I walked’ to ‘I walk’.</w:t>
      </w:r>
      <w:r w:rsidR="007B0783">
        <w:rPr>
          <w:rFonts w:ascii="Times New Roman" w:hAnsi="Times New Roman" w:cs="Times New Roman"/>
          <w:sz w:val="24"/>
          <w:szCs w:val="24"/>
        </w:rPr>
        <w:t xml:space="preserve"> Phonology is simplified so there </w:t>
      </w:r>
      <w:r w:rsidR="0051719C">
        <w:rPr>
          <w:rFonts w:ascii="Times New Roman" w:hAnsi="Times New Roman" w:cs="Times New Roman"/>
          <w:sz w:val="24"/>
          <w:szCs w:val="24"/>
        </w:rPr>
        <w:t>are</w:t>
      </w:r>
      <w:r w:rsidR="007B0783">
        <w:rPr>
          <w:rFonts w:ascii="Times New Roman" w:hAnsi="Times New Roman" w:cs="Times New Roman"/>
          <w:sz w:val="24"/>
          <w:szCs w:val="24"/>
        </w:rPr>
        <w:t xml:space="preserve"> fewer sounds.</w:t>
      </w:r>
      <w:r w:rsidR="0051719C">
        <w:rPr>
          <w:rFonts w:ascii="Times New Roman" w:hAnsi="Times New Roman" w:cs="Times New Roman"/>
          <w:sz w:val="24"/>
          <w:szCs w:val="24"/>
        </w:rPr>
        <w:t xml:space="preserve"> Morphology </w:t>
      </w:r>
      <w:r w:rsidR="00A1270F">
        <w:rPr>
          <w:rFonts w:ascii="Times New Roman" w:hAnsi="Times New Roman" w:cs="Times New Roman"/>
          <w:sz w:val="24"/>
          <w:szCs w:val="24"/>
        </w:rPr>
        <w:t xml:space="preserve">has near absence of affixal inflectional morphology and has use of reduplication to avoid homonymy (two words sound the same but have different meaning) to indicate plural. </w:t>
      </w:r>
    </w:p>
    <w:p w14:paraId="4A5B2D65" w14:textId="0CB372B3" w:rsidR="00584843" w:rsidRDefault="00636EA5" w:rsidP="0021537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 </w:t>
      </w:r>
      <w:r w:rsidR="007A3B4A">
        <w:rPr>
          <w:rFonts w:ascii="Times New Roman" w:hAnsi="Times New Roman" w:cs="Times New Roman"/>
          <w:sz w:val="24"/>
          <w:szCs w:val="24"/>
        </w:rPr>
        <w:t xml:space="preserve">Creoles are similar but they do not have a common ancestor </w:t>
      </w:r>
      <w:r w:rsidR="00E5509C">
        <w:rPr>
          <w:rFonts w:ascii="Times New Roman" w:hAnsi="Times New Roman" w:cs="Times New Roman"/>
          <w:sz w:val="24"/>
          <w:szCs w:val="24"/>
        </w:rPr>
        <w:t>because geographic language is too diverse despite many sharing a Portuguese language ancestry.</w:t>
      </w:r>
    </w:p>
    <w:p w14:paraId="58DE717D" w14:textId="43E1D2B3" w:rsidR="00E5509C" w:rsidRDefault="00713E4A" w:rsidP="0021537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Theory of innateness of human </w:t>
      </w:r>
      <w:r w:rsidR="003D1825">
        <w:rPr>
          <w:rFonts w:ascii="Times New Roman" w:hAnsi="Times New Roman" w:cs="Times New Roman"/>
          <w:sz w:val="24"/>
          <w:szCs w:val="24"/>
        </w:rPr>
        <w:t>language</w:t>
      </w:r>
      <w:r>
        <w:rPr>
          <w:rFonts w:ascii="Times New Roman" w:hAnsi="Times New Roman" w:cs="Times New Roman"/>
          <w:sz w:val="24"/>
          <w:szCs w:val="24"/>
        </w:rPr>
        <w:t xml:space="preserve"> has been proposed by many people throughout history</w:t>
      </w:r>
      <w:r w:rsidR="003D1825">
        <w:rPr>
          <w:rFonts w:ascii="Times New Roman" w:hAnsi="Times New Roman" w:cs="Times New Roman"/>
          <w:sz w:val="24"/>
          <w:szCs w:val="24"/>
        </w:rPr>
        <w:t xml:space="preserve"> such as Chomsky and Pinker.</w:t>
      </w:r>
    </w:p>
    <w:p w14:paraId="38927DE3" w14:textId="57B216F2" w:rsidR="003D1825" w:rsidRDefault="003D1825" w:rsidP="0021537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This theory is called UG/Universal Grammar. Humans are born with innate knowledge of language structure. </w:t>
      </w:r>
      <w:r w:rsidR="00175FDA">
        <w:rPr>
          <w:rFonts w:ascii="Times New Roman" w:hAnsi="Times New Roman" w:cs="Times New Roman"/>
          <w:sz w:val="24"/>
          <w:szCs w:val="24"/>
        </w:rPr>
        <w:t>Template filled out by exposure to a particular language. Thus, all languages share certain properties: UG.</w:t>
      </w:r>
    </w:p>
    <w:p w14:paraId="65FA8AF7" w14:textId="7049CA05" w:rsidR="00175FDA" w:rsidRDefault="00661A0B" w:rsidP="0021537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How UG transforms pidgin to creole: Impose structures of UG, produce organiz</w:t>
      </w:r>
      <w:r w:rsidR="00A16D4F">
        <w:rPr>
          <w:rFonts w:ascii="Times New Roman" w:hAnsi="Times New Roman" w:cs="Times New Roman"/>
          <w:sz w:val="24"/>
          <w:szCs w:val="24"/>
        </w:rPr>
        <w:t>ed rule governed output, which has properties of other languages.</w:t>
      </w:r>
    </w:p>
    <w:p w14:paraId="52BAD5B4" w14:textId="22122268" w:rsidR="00A16D4F" w:rsidRDefault="00F848B7" w:rsidP="0021537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The situation of deaf children is perfect to test this theory. Example is Nicaraguan Sign Language which has arisen over past 40 years. </w:t>
      </w:r>
      <w:r w:rsidR="000C4209">
        <w:rPr>
          <w:rFonts w:ascii="Times New Roman" w:hAnsi="Times New Roman" w:cs="Times New Roman"/>
          <w:sz w:val="24"/>
          <w:szCs w:val="24"/>
        </w:rPr>
        <w:t xml:space="preserve">When children were left to communicate </w:t>
      </w:r>
      <w:r w:rsidR="000F2F61">
        <w:rPr>
          <w:rFonts w:ascii="Times New Roman" w:hAnsi="Times New Roman" w:cs="Times New Roman"/>
          <w:sz w:val="24"/>
          <w:szCs w:val="24"/>
        </w:rPr>
        <w:lastRenderedPageBreak/>
        <w:t>with</w:t>
      </w:r>
      <w:r w:rsidR="000C4209">
        <w:rPr>
          <w:rFonts w:ascii="Times New Roman" w:hAnsi="Times New Roman" w:cs="Times New Roman"/>
          <w:sz w:val="24"/>
          <w:szCs w:val="24"/>
        </w:rPr>
        <w:t xml:space="preserve"> each other, they used </w:t>
      </w:r>
      <w:r w:rsidR="00720E3C">
        <w:rPr>
          <w:rFonts w:ascii="Times New Roman" w:hAnsi="Times New Roman" w:cs="Times New Roman"/>
          <w:sz w:val="24"/>
          <w:szCs w:val="24"/>
        </w:rPr>
        <w:t xml:space="preserve">ad hoc gestures. </w:t>
      </w:r>
      <w:r w:rsidR="0009379B">
        <w:rPr>
          <w:rFonts w:ascii="Times New Roman" w:hAnsi="Times New Roman" w:cs="Times New Roman"/>
          <w:sz w:val="24"/>
          <w:szCs w:val="24"/>
        </w:rPr>
        <w:t xml:space="preserve">First gestured unstable pidgin style </w:t>
      </w:r>
      <w:r w:rsidR="00714858">
        <w:rPr>
          <w:rFonts w:ascii="Times New Roman" w:hAnsi="Times New Roman" w:cs="Times New Roman"/>
          <w:sz w:val="24"/>
          <w:szCs w:val="24"/>
        </w:rPr>
        <w:t xml:space="preserve">but it quickly evolved into a creole sign language. This language now has thousands of signers of many ages. </w:t>
      </w:r>
    </w:p>
    <w:p w14:paraId="2AB79390" w14:textId="34273C8B" w:rsidR="000F2F61" w:rsidRDefault="000F2F61" w:rsidP="0021537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Who leads these changes? Children under 12 years old </w:t>
      </w:r>
      <w:r w:rsidR="0029360E">
        <w:rPr>
          <w:rFonts w:ascii="Times New Roman" w:hAnsi="Times New Roman" w:cs="Times New Roman"/>
          <w:sz w:val="24"/>
          <w:szCs w:val="24"/>
        </w:rPr>
        <w:t xml:space="preserve">innovate the structure and eventually pass it onto younger </w:t>
      </w:r>
      <w:proofErr w:type="gramStart"/>
      <w:r w:rsidR="0029360E">
        <w:rPr>
          <w:rFonts w:ascii="Times New Roman" w:hAnsi="Times New Roman" w:cs="Times New Roman"/>
          <w:sz w:val="24"/>
          <w:szCs w:val="24"/>
        </w:rPr>
        <w:t>signers</w:t>
      </w:r>
      <w:proofErr w:type="gramEnd"/>
      <w:r w:rsidR="0029360E">
        <w:rPr>
          <w:rFonts w:ascii="Times New Roman" w:hAnsi="Times New Roman" w:cs="Times New Roman"/>
          <w:sz w:val="24"/>
          <w:szCs w:val="24"/>
        </w:rPr>
        <w:t xml:space="preserve"> and the cycle repeats. However, </w:t>
      </w:r>
      <w:r w:rsidR="00BC149A">
        <w:rPr>
          <w:rFonts w:ascii="Times New Roman" w:hAnsi="Times New Roman" w:cs="Times New Roman"/>
          <w:sz w:val="24"/>
          <w:szCs w:val="24"/>
        </w:rPr>
        <w:t xml:space="preserve">older </w:t>
      </w:r>
      <w:proofErr w:type="gramStart"/>
      <w:r w:rsidR="00BC149A">
        <w:rPr>
          <w:rFonts w:ascii="Times New Roman" w:hAnsi="Times New Roman" w:cs="Times New Roman"/>
          <w:sz w:val="24"/>
          <w:szCs w:val="24"/>
        </w:rPr>
        <w:t>signers</w:t>
      </w:r>
      <w:proofErr w:type="gramEnd"/>
      <w:r w:rsidR="00BC149A">
        <w:rPr>
          <w:rFonts w:ascii="Times New Roman" w:hAnsi="Times New Roman" w:cs="Times New Roman"/>
          <w:sz w:val="24"/>
          <w:szCs w:val="24"/>
        </w:rPr>
        <w:t xml:space="preserve"> fail to acquire these innovations.</w:t>
      </w:r>
    </w:p>
    <w:p w14:paraId="24D6A052" w14:textId="3409248F" w:rsidR="00BC149A" w:rsidRDefault="00037786" w:rsidP="0021537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Why might languages be similar? </w:t>
      </w:r>
      <w:r w:rsidRPr="00037786">
        <w:rPr>
          <w:rFonts w:ascii="Times New Roman" w:hAnsi="Times New Roman" w:cs="Times New Roman"/>
          <w:sz w:val="24"/>
          <w:szCs w:val="24"/>
        </w:rPr>
        <w:t>Languages might be similar because they are closer to the universal language template that all humans share, they are all human languages, they are dialects of the same language, they have a common ancestral language, they are neighboring languages that share areal features, and if they are signed languages, they have many iconic signs.</w:t>
      </w:r>
    </w:p>
    <w:p w14:paraId="4A8A876F" w14:textId="77777777" w:rsidR="00037786" w:rsidRPr="00037786" w:rsidRDefault="00037786" w:rsidP="00037786">
      <w:pPr>
        <w:pBdr>
          <w:bottom w:val="wave" w:sz="6" w:space="1" w:color="auto"/>
        </w:pBdr>
        <w:spacing w:after="0"/>
        <w:rPr>
          <w:rFonts w:ascii="Times New Roman" w:hAnsi="Times New Roman" w:cs="Times New Roman"/>
          <w:sz w:val="24"/>
          <w:szCs w:val="24"/>
        </w:rPr>
      </w:pPr>
    </w:p>
    <w:p w14:paraId="2D6B4EA9" w14:textId="77777777" w:rsidR="00461C7D" w:rsidRDefault="00461C7D" w:rsidP="005E4805">
      <w:pPr>
        <w:spacing w:after="0"/>
        <w:rPr>
          <w:rFonts w:ascii="Times New Roman" w:hAnsi="Times New Roman" w:cs="Times New Roman"/>
          <w:sz w:val="24"/>
          <w:szCs w:val="24"/>
        </w:rPr>
      </w:pPr>
    </w:p>
    <w:p w14:paraId="22772166" w14:textId="440F6B09" w:rsidR="00461C7D" w:rsidRDefault="00461C7D" w:rsidP="00461C7D">
      <w:pPr>
        <w:spacing w:after="0"/>
        <w:rPr>
          <w:rFonts w:ascii="Times New Roman" w:hAnsi="Times New Roman" w:cs="Times New Roman"/>
          <w:sz w:val="24"/>
          <w:szCs w:val="24"/>
        </w:rPr>
      </w:pPr>
      <w:r>
        <w:rPr>
          <w:rFonts w:ascii="Times New Roman" w:hAnsi="Times New Roman" w:cs="Times New Roman"/>
          <w:sz w:val="24"/>
          <w:szCs w:val="24"/>
        </w:rPr>
        <w:t xml:space="preserve">Week </w:t>
      </w:r>
      <w:r w:rsidR="001E5209">
        <w:rPr>
          <w:rFonts w:ascii="Times New Roman" w:hAnsi="Times New Roman" w:cs="Times New Roman"/>
          <w:sz w:val="24"/>
          <w:szCs w:val="24"/>
        </w:rPr>
        <w:t>7</w:t>
      </w:r>
      <w:r>
        <w:rPr>
          <w:rFonts w:ascii="Times New Roman" w:hAnsi="Times New Roman" w:cs="Times New Roman"/>
          <w:sz w:val="24"/>
          <w:szCs w:val="24"/>
        </w:rPr>
        <w:t xml:space="preserve">: </w:t>
      </w:r>
      <w:r w:rsidR="008826EE">
        <w:rPr>
          <w:rFonts w:ascii="Times New Roman" w:hAnsi="Times New Roman" w:cs="Times New Roman"/>
          <w:sz w:val="24"/>
          <w:szCs w:val="24"/>
        </w:rPr>
        <w:t>Education and AAL</w:t>
      </w:r>
    </w:p>
    <w:p w14:paraId="4F4913C1" w14:textId="2D2C2680" w:rsidR="00461C7D" w:rsidRDefault="00461C7D" w:rsidP="00461C7D">
      <w:pPr>
        <w:spacing w:after="0"/>
        <w:rPr>
          <w:rFonts w:ascii="Times New Roman" w:hAnsi="Times New Roman" w:cs="Times New Roman"/>
          <w:sz w:val="24"/>
          <w:szCs w:val="24"/>
        </w:rPr>
      </w:pPr>
      <w:r w:rsidRPr="005E4805">
        <w:rPr>
          <w:rFonts w:ascii="Times New Roman" w:hAnsi="Times New Roman" w:cs="Times New Roman"/>
          <w:sz w:val="24"/>
          <w:szCs w:val="24"/>
        </w:rPr>
        <w:t xml:space="preserve">Module </w:t>
      </w:r>
      <w:r w:rsidR="00D91AAD">
        <w:rPr>
          <w:rFonts w:ascii="Times New Roman" w:hAnsi="Times New Roman" w:cs="Times New Roman"/>
          <w:sz w:val="24"/>
          <w:szCs w:val="24"/>
        </w:rPr>
        <w:t>9</w:t>
      </w:r>
      <w:r w:rsidRPr="005E4805">
        <w:rPr>
          <w:rFonts w:ascii="Times New Roman" w:hAnsi="Times New Roman" w:cs="Times New Roman"/>
          <w:sz w:val="24"/>
          <w:szCs w:val="24"/>
        </w:rPr>
        <w:t xml:space="preserve">: </w:t>
      </w:r>
      <w:r w:rsidR="00D91AAD">
        <w:rPr>
          <w:rFonts w:ascii="Times New Roman" w:hAnsi="Times New Roman" w:cs="Times New Roman"/>
          <w:sz w:val="24"/>
          <w:szCs w:val="24"/>
        </w:rPr>
        <w:t>Education</w:t>
      </w:r>
    </w:p>
    <w:p w14:paraId="4187BAD0" w14:textId="77777777" w:rsidR="00461C7D" w:rsidRDefault="00461C7D" w:rsidP="00461C7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Reading Notes: </w:t>
      </w:r>
    </w:p>
    <w:p w14:paraId="0F16A664" w14:textId="2ABFD2B1" w:rsidR="00461C7D" w:rsidRDefault="00D44030" w:rsidP="00461C7D">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Main issue with mother tongue education is that </w:t>
      </w:r>
      <w:r w:rsidR="00924B8F">
        <w:rPr>
          <w:rFonts w:ascii="Times New Roman" w:hAnsi="Times New Roman" w:cs="Times New Roman"/>
          <w:sz w:val="24"/>
          <w:szCs w:val="24"/>
        </w:rPr>
        <w:t>it frequently ignores the dimension of intra-language variation</w:t>
      </w:r>
      <w:r w:rsidR="00381881">
        <w:rPr>
          <w:rFonts w:ascii="Times New Roman" w:hAnsi="Times New Roman" w:cs="Times New Roman"/>
          <w:sz w:val="24"/>
          <w:szCs w:val="24"/>
        </w:rPr>
        <w:t>.</w:t>
      </w:r>
    </w:p>
    <w:p w14:paraId="4F6F7B72" w14:textId="1EE0F571" w:rsidR="003B53E2" w:rsidRDefault="00807F0E" w:rsidP="00B178D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Ebonics debate </w:t>
      </w:r>
      <w:r w:rsidR="00C66BAB">
        <w:rPr>
          <w:rFonts w:ascii="Times New Roman" w:hAnsi="Times New Roman" w:cs="Times New Roman"/>
          <w:sz w:val="24"/>
          <w:szCs w:val="24"/>
        </w:rPr>
        <w:t>– US 1996 concerning AAE (</w:t>
      </w:r>
      <w:r w:rsidR="004166A1">
        <w:rPr>
          <w:rFonts w:ascii="Times New Roman" w:hAnsi="Times New Roman" w:cs="Times New Roman"/>
          <w:sz w:val="24"/>
          <w:szCs w:val="24"/>
        </w:rPr>
        <w:t>African American</w:t>
      </w:r>
      <w:r w:rsidR="00C66BAB">
        <w:rPr>
          <w:rFonts w:ascii="Times New Roman" w:hAnsi="Times New Roman" w:cs="Times New Roman"/>
          <w:sz w:val="24"/>
          <w:szCs w:val="24"/>
        </w:rPr>
        <w:t xml:space="preserve"> English) or AAVE (</w:t>
      </w:r>
      <w:r w:rsidR="004166A1">
        <w:rPr>
          <w:rFonts w:ascii="Times New Roman" w:hAnsi="Times New Roman" w:cs="Times New Roman"/>
          <w:sz w:val="24"/>
          <w:szCs w:val="24"/>
        </w:rPr>
        <w:t>African American</w:t>
      </w:r>
      <w:r w:rsidR="006A5629">
        <w:rPr>
          <w:rFonts w:ascii="Times New Roman" w:hAnsi="Times New Roman" w:cs="Times New Roman"/>
          <w:sz w:val="24"/>
          <w:szCs w:val="24"/>
        </w:rPr>
        <w:t xml:space="preserve"> Vernacular English)</w:t>
      </w:r>
      <w:r w:rsidR="003B53E2">
        <w:rPr>
          <w:rFonts w:ascii="Times New Roman" w:hAnsi="Times New Roman" w:cs="Times New Roman"/>
          <w:sz w:val="24"/>
          <w:szCs w:val="24"/>
        </w:rPr>
        <w:t>. School Board in California wanted to use AAE as a bridge to lead to better acquisition of standard English.</w:t>
      </w:r>
      <w:r w:rsidR="00B178D4">
        <w:rPr>
          <w:rFonts w:ascii="Times New Roman" w:hAnsi="Times New Roman" w:cs="Times New Roman"/>
          <w:sz w:val="24"/>
          <w:szCs w:val="24"/>
        </w:rPr>
        <w:t xml:space="preserve"> People debated because they thought that the use of this ‘slang’ would lead to educational failure. There were arguments about whether to consider AAE as a language or as slang. </w:t>
      </w:r>
      <w:r w:rsidR="008B05ED">
        <w:rPr>
          <w:rFonts w:ascii="Times New Roman" w:hAnsi="Times New Roman" w:cs="Times New Roman"/>
          <w:sz w:val="24"/>
          <w:szCs w:val="24"/>
        </w:rPr>
        <w:t xml:space="preserve">This was rejected </w:t>
      </w:r>
      <w:r w:rsidR="003053F7">
        <w:rPr>
          <w:rFonts w:ascii="Times New Roman" w:hAnsi="Times New Roman" w:cs="Times New Roman"/>
          <w:sz w:val="24"/>
          <w:szCs w:val="24"/>
        </w:rPr>
        <w:t>as illegitimate for political reasons and the traditional construction of AAE as a ‘dialect’ of English was upheld.</w:t>
      </w:r>
    </w:p>
    <w:p w14:paraId="2E8C4BA0" w14:textId="719CA0D6" w:rsidR="003053F7" w:rsidRDefault="009B7F57" w:rsidP="00B178D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This situation led to the question of what </w:t>
      </w:r>
      <w:r w:rsidR="004166A1">
        <w:rPr>
          <w:rFonts w:ascii="Times New Roman" w:hAnsi="Times New Roman" w:cs="Times New Roman"/>
          <w:sz w:val="24"/>
          <w:szCs w:val="24"/>
        </w:rPr>
        <w:t>the best way was</w:t>
      </w:r>
      <w:r>
        <w:rPr>
          <w:rFonts w:ascii="Times New Roman" w:hAnsi="Times New Roman" w:cs="Times New Roman"/>
          <w:sz w:val="24"/>
          <w:szCs w:val="24"/>
        </w:rPr>
        <w:t xml:space="preserve"> to </w:t>
      </w:r>
      <w:r w:rsidR="004166A1">
        <w:rPr>
          <w:rFonts w:ascii="Times New Roman" w:hAnsi="Times New Roman" w:cs="Times New Roman"/>
          <w:sz w:val="24"/>
          <w:szCs w:val="24"/>
        </w:rPr>
        <w:t>learn standard English for African American children.</w:t>
      </w:r>
      <w:r w:rsidR="0060291E">
        <w:rPr>
          <w:rFonts w:ascii="Times New Roman" w:hAnsi="Times New Roman" w:cs="Times New Roman"/>
          <w:sz w:val="24"/>
          <w:szCs w:val="24"/>
        </w:rPr>
        <w:t xml:space="preserve"> </w:t>
      </w:r>
    </w:p>
    <w:p w14:paraId="16F75BAE" w14:textId="2F192FFA" w:rsidR="004166A1" w:rsidRDefault="004253D2" w:rsidP="00B178D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The argument</w:t>
      </w:r>
      <w:r w:rsidR="00F512DB">
        <w:rPr>
          <w:rFonts w:ascii="Times New Roman" w:hAnsi="Times New Roman" w:cs="Times New Roman"/>
          <w:sz w:val="24"/>
          <w:szCs w:val="24"/>
        </w:rPr>
        <w:t xml:space="preserve"> against mother tongue education is to allow for better </w:t>
      </w:r>
      <w:r w:rsidR="00891DD9">
        <w:rPr>
          <w:rFonts w:ascii="Times New Roman" w:hAnsi="Times New Roman" w:cs="Times New Roman"/>
          <w:sz w:val="24"/>
          <w:szCs w:val="24"/>
        </w:rPr>
        <w:t xml:space="preserve">chances at educational success whereas the colonial languages </w:t>
      </w:r>
      <w:r>
        <w:rPr>
          <w:rFonts w:ascii="Times New Roman" w:hAnsi="Times New Roman" w:cs="Times New Roman"/>
          <w:sz w:val="24"/>
          <w:szCs w:val="24"/>
        </w:rPr>
        <w:t>aim at the social reproduction of a small group of colonial speaking elites.</w:t>
      </w:r>
    </w:p>
    <w:p w14:paraId="79C2C445" w14:textId="3DE5C2A0" w:rsidR="004253D2" w:rsidRDefault="009B3F0F" w:rsidP="00B178D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4 steps/cases against mother tongue education: </w:t>
      </w:r>
      <w:r w:rsidR="00DB7F21" w:rsidRPr="00DB7F21">
        <w:rPr>
          <w:rFonts w:ascii="Times New Roman" w:hAnsi="Times New Roman" w:cs="Times New Roman"/>
          <w:sz w:val="24"/>
          <w:szCs w:val="24"/>
        </w:rPr>
        <w:t>Step 1: deconstructing the indigenous vs. colonial language distinction</w:t>
      </w:r>
      <w:r w:rsidR="00DB7F21">
        <w:rPr>
          <w:rFonts w:ascii="Times New Roman" w:hAnsi="Times New Roman" w:cs="Times New Roman"/>
          <w:sz w:val="24"/>
          <w:szCs w:val="24"/>
        </w:rPr>
        <w:t xml:space="preserve">. </w:t>
      </w:r>
      <w:r w:rsidR="00190A7D" w:rsidRPr="00190A7D">
        <w:rPr>
          <w:rFonts w:ascii="Times New Roman" w:hAnsi="Times New Roman" w:cs="Times New Roman"/>
          <w:sz w:val="24"/>
          <w:szCs w:val="24"/>
        </w:rPr>
        <w:t>Step 2: a widening gap between ‘school’ and ‘street’ varieties</w:t>
      </w:r>
      <w:r w:rsidR="00190A7D">
        <w:rPr>
          <w:rFonts w:ascii="Times New Roman" w:hAnsi="Times New Roman" w:cs="Times New Roman"/>
          <w:sz w:val="24"/>
          <w:szCs w:val="24"/>
        </w:rPr>
        <w:t xml:space="preserve">. </w:t>
      </w:r>
      <w:r w:rsidR="00190A7D" w:rsidRPr="00190A7D">
        <w:rPr>
          <w:rFonts w:ascii="Times New Roman" w:hAnsi="Times New Roman" w:cs="Times New Roman"/>
          <w:sz w:val="24"/>
          <w:szCs w:val="24"/>
        </w:rPr>
        <w:t>Step 3: the spread of urban vernaculars</w:t>
      </w:r>
      <w:r w:rsidR="00190A7D">
        <w:rPr>
          <w:rFonts w:ascii="Times New Roman" w:hAnsi="Times New Roman" w:cs="Times New Roman"/>
          <w:sz w:val="24"/>
          <w:szCs w:val="24"/>
        </w:rPr>
        <w:t xml:space="preserve">. </w:t>
      </w:r>
      <w:r w:rsidR="00693CBE" w:rsidRPr="00693CBE">
        <w:rPr>
          <w:rFonts w:ascii="Times New Roman" w:hAnsi="Times New Roman" w:cs="Times New Roman"/>
          <w:sz w:val="24"/>
          <w:szCs w:val="24"/>
        </w:rPr>
        <w:t>Step 4: South Africa and the legacy of apartheid</w:t>
      </w:r>
      <w:r w:rsidR="00693CBE">
        <w:rPr>
          <w:rFonts w:ascii="Times New Roman" w:hAnsi="Times New Roman" w:cs="Times New Roman"/>
          <w:sz w:val="24"/>
          <w:szCs w:val="24"/>
        </w:rPr>
        <w:t xml:space="preserve">. </w:t>
      </w:r>
    </w:p>
    <w:p w14:paraId="01C02198" w14:textId="77777777" w:rsidR="00D37DAC" w:rsidRPr="00D37DAC" w:rsidRDefault="00D37DAC" w:rsidP="00D37DAC">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Alternative concept to mother tongue education which is called a literacy bridge.</w:t>
      </w:r>
    </w:p>
    <w:p w14:paraId="643A4DF7" w14:textId="65006728" w:rsidR="00D37DAC" w:rsidRDefault="00D37DAC" w:rsidP="00B178D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Literacy Bridge </w:t>
      </w:r>
      <w:r w:rsidR="00F94389">
        <w:rPr>
          <w:rFonts w:ascii="Times New Roman" w:hAnsi="Times New Roman" w:cs="Times New Roman"/>
          <w:sz w:val="24"/>
          <w:szCs w:val="24"/>
        </w:rPr>
        <w:t>–</w:t>
      </w:r>
      <w:r>
        <w:rPr>
          <w:rFonts w:ascii="Times New Roman" w:hAnsi="Times New Roman" w:cs="Times New Roman"/>
          <w:sz w:val="24"/>
          <w:szCs w:val="24"/>
        </w:rPr>
        <w:t xml:space="preserve"> </w:t>
      </w:r>
      <w:r w:rsidR="00F94389">
        <w:rPr>
          <w:rFonts w:ascii="Times New Roman" w:hAnsi="Times New Roman" w:cs="Times New Roman"/>
          <w:sz w:val="24"/>
          <w:szCs w:val="24"/>
        </w:rPr>
        <w:t xml:space="preserve">Ex. In trilingual Luxembourg, large number of Romance language speaking children </w:t>
      </w:r>
      <w:r w:rsidR="00352DEF">
        <w:rPr>
          <w:rFonts w:ascii="Times New Roman" w:hAnsi="Times New Roman" w:cs="Times New Roman"/>
          <w:sz w:val="24"/>
          <w:szCs w:val="24"/>
        </w:rPr>
        <w:t xml:space="preserve">are forced to go through German language literacy program. Literacy Bridge fixes this issue by </w:t>
      </w:r>
      <w:r w:rsidR="00803399">
        <w:rPr>
          <w:rFonts w:ascii="Times New Roman" w:hAnsi="Times New Roman" w:cs="Times New Roman"/>
          <w:sz w:val="24"/>
          <w:szCs w:val="24"/>
        </w:rPr>
        <w:t xml:space="preserve">making it much more productive by including a ‘common linguistic denominator’ of students whose </w:t>
      </w:r>
      <w:r w:rsidR="004C0D16">
        <w:rPr>
          <w:rFonts w:ascii="Times New Roman" w:hAnsi="Times New Roman" w:cs="Times New Roman"/>
          <w:sz w:val="24"/>
          <w:szCs w:val="24"/>
        </w:rPr>
        <w:t>home linguistic resources may include varieties of romance languages. In this example, French was used</w:t>
      </w:r>
      <w:r w:rsidR="00222F09">
        <w:rPr>
          <w:rFonts w:ascii="Times New Roman" w:hAnsi="Times New Roman" w:cs="Times New Roman"/>
          <w:sz w:val="24"/>
          <w:szCs w:val="24"/>
        </w:rPr>
        <w:t xml:space="preserve">. </w:t>
      </w:r>
    </w:p>
    <w:p w14:paraId="467CF28E" w14:textId="3F71B681" w:rsidR="00B464B7" w:rsidRDefault="00B464B7" w:rsidP="00B178D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Three steps for educational equity: </w:t>
      </w:r>
      <w:r w:rsidRPr="00B464B7">
        <w:rPr>
          <w:rFonts w:ascii="Times New Roman" w:hAnsi="Times New Roman" w:cs="Times New Roman"/>
          <w:sz w:val="24"/>
          <w:szCs w:val="24"/>
        </w:rPr>
        <w:t xml:space="preserve">a) study the students’ actual linguistic repertoires, considering all their linguistic varieties and not just a narrow range of </w:t>
      </w:r>
      <w:r w:rsidRPr="00B464B7">
        <w:rPr>
          <w:rFonts w:ascii="Times New Roman" w:hAnsi="Times New Roman" w:cs="Times New Roman"/>
          <w:sz w:val="24"/>
          <w:szCs w:val="24"/>
        </w:rPr>
        <w:lastRenderedPageBreak/>
        <w:t>standard languages</w:t>
      </w:r>
      <w:r>
        <w:rPr>
          <w:rFonts w:ascii="Times New Roman" w:hAnsi="Times New Roman" w:cs="Times New Roman"/>
          <w:sz w:val="24"/>
          <w:szCs w:val="24"/>
        </w:rPr>
        <w:t xml:space="preserve">. </w:t>
      </w:r>
      <w:r w:rsidRPr="00B464B7">
        <w:rPr>
          <w:rFonts w:ascii="Times New Roman" w:hAnsi="Times New Roman" w:cs="Times New Roman"/>
          <w:sz w:val="24"/>
          <w:szCs w:val="24"/>
        </w:rPr>
        <w:t>b)</w:t>
      </w:r>
      <w:r>
        <w:rPr>
          <w:rFonts w:ascii="Times New Roman" w:hAnsi="Times New Roman" w:cs="Times New Roman"/>
          <w:sz w:val="24"/>
          <w:szCs w:val="24"/>
        </w:rPr>
        <w:t xml:space="preserve"> </w:t>
      </w:r>
      <w:r w:rsidRPr="00B464B7">
        <w:rPr>
          <w:rFonts w:ascii="Times New Roman" w:hAnsi="Times New Roman" w:cs="Times New Roman"/>
          <w:sz w:val="24"/>
          <w:szCs w:val="24"/>
        </w:rPr>
        <w:t>find the common linguistic denominators</w:t>
      </w:r>
      <w:r>
        <w:rPr>
          <w:rFonts w:ascii="Times New Roman" w:hAnsi="Times New Roman" w:cs="Times New Roman"/>
          <w:sz w:val="24"/>
          <w:szCs w:val="24"/>
        </w:rPr>
        <w:t xml:space="preserve">. </w:t>
      </w:r>
      <w:r w:rsidRPr="00B464B7">
        <w:rPr>
          <w:rFonts w:ascii="Times New Roman" w:hAnsi="Times New Roman" w:cs="Times New Roman"/>
          <w:sz w:val="24"/>
          <w:szCs w:val="24"/>
        </w:rPr>
        <w:t>c)</w:t>
      </w:r>
      <w:r>
        <w:rPr>
          <w:rFonts w:ascii="Times New Roman" w:hAnsi="Times New Roman" w:cs="Times New Roman"/>
          <w:sz w:val="24"/>
          <w:szCs w:val="24"/>
        </w:rPr>
        <w:t xml:space="preserve"> </w:t>
      </w:r>
      <w:r w:rsidRPr="00B464B7">
        <w:rPr>
          <w:rFonts w:ascii="Times New Roman" w:hAnsi="Times New Roman" w:cs="Times New Roman"/>
          <w:sz w:val="24"/>
          <w:szCs w:val="24"/>
        </w:rPr>
        <w:t>establish adequate literacy bridges by offering a reasonable range of medium of instruction options.</w:t>
      </w:r>
    </w:p>
    <w:p w14:paraId="4BF3344F" w14:textId="28177684" w:rsidR="00B464B7" w:rsidRDefault="00CA1764" w:rsidP="00B178D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Heritage language usually has a </w:t>
      </w:r>
      <w:r w:rsidR="00FD3244">
        <w:rPr>
          <w:rFonts w:ascii="Times New Roman" w:hAnsi="Times New Roman" w:cs="Times New Roman"/>
          <w:sz w:val="24"/>
          <w:szCs w:val="24"/>
        </w:rPr>
        <w:t xml:space="preserve">historical link to indigenous and usually endangered language. </w:t>
      </w:r>
      <w:r w:rsidR="00066730">
        <w:rPr>
          <w:rFonts w:ascii="Times New Roman" w:hAnsi="Times New Roman" w:cs="Times New Roman"/>
          <w:sz w:val="24"/>
          <w:szCs w:val="24"/>
        </w:rPr>
        <w:t>Has bad connotation of the past when really it is the future.</w:t>
      </w:r>
    </w:p>
    <w:p w14:paraId="15437145" w14:textId="34FF69D0" w:rsidR="00FD3244" w:rsidRDefault="00DB1D1E" w:rsidP="00B178D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Navajo, 178,000 speakers, </w:t>
      </w:r>
      <w:r w:rsidR="00436B41">
        <w:rPr>
          <w:rFonts w:ascii="Times New Roman" w:hAnsi="Times New Roman" w:cs="Times New Roman"/>
          <w:sz w:val="24"/>
          <w:szCs w:val="24"/>
        </w:rPr>
        <w:t>bilingual with English, one of few Native American languages still taught to home children.</w:t>
      </w:r>
      <w:r w:rsidR="00D1223A">
        <w:rPr>
          <w:rFonts w:ascii="Times New Roman" w:hAnsi="Times New Roman" w:cs="Times New Roman"/>
          <w:sz w:val="24"/>
          <w:szCs w:val="24"/>
        </w:rPr>
        <w:t xml:space="preserve"> Issue where people see it as a dying language of the past and see English as modern and </w:t>
      </w:r>
      <w:proofErr w:type="gramStart"/>
      <w:r w:rsidR="00D1223A">
        <w:rPr>
          <w:rFonts w:ascii="Times New Roman" w:hAnsi="Times New Roman" w:cs="Times New Roman"/>
          <w:sz w:val="24"/>
          <w:szCs w:val="24"/>
        </w:rPr>
        <w:t>successful</w:t>
      </w:r>
      <w:proofErr w:type="gramEnd"/>
      <w:r w:rsidR="00D1223A">
        <w:rPr>
          <w:rFonts w:ascii="Times New Roman" w:hAnsi="Times New Roman" w:cs="Times New Roman"/>
          <w:sz w:val="24"/>
          <w:szCs w:val="24"/>
        </w:rPr>
        <w:t xml:space="preserve"> so they hide their proficiency in it. </w:t>
      </w:r>
    </w:p>
    <w:p w14:paraId="51BA20EB" w14:textId="68F2A0CF" w:rsidR="00436B41" w:rsidRDefault="00EE50C4" w:rsidP="00B178D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Quich</w:t>
      </w:r>
      <w:r w:rsidR="008A0115">
        <w:rPr>
          <w:rFonts w:ascii="Times New Roman" w:hAnsi="Times New Roman" w:cs="Times New Roman"/>
          <w:sz w:val="24"/>
          <w:szCs w:val="24"/>
        </w:rPr>
        <w:t>ua/</w:t>
      </w:r>
      <w:proofErr w:type="spellStart"/>
      <w:r w:rsidR="008A0115">
        <w:rPr>
          <w:rFonts w:ascii="Times New Roman" w:hAnsi="Times New Roman" w:cs="Times New Roman"/>
          <w:sz w:val="24"/>
          <w:szCs w:val="24"/>
        </w:rPr>
        <w:t>Kichwa</w:t>
      </w:r>
      <w:proofErr w:type="spellEnd"/>
      <w:r w:rsidR="008A0115">
        <w:rPr>
          <w:rFonts w:ascii="Times New Roman" w:hAnsi="Times New Roman" w:cs="Times New Roman"/>
          <w:sz w:val="24"/>
          <w:szCs w:val="24"/>
        </w:rPr>
        <w:t xml:space="preserve"> is an endangered language in Ecuador and other countries because its 10 million </w:t>
      </w:r>
      <w:r w:rsidR="00556A0B">
        <w:rPr>
          <w:rFonts w:ascii="Times New Roman" w:hAnsi="Times New Roman" w:cs="Times New Roman"/>
          <w:sz w:val="24"/>
          <w:szCs w:val="24"/>
        </w:rPr>
        <w:t xml:space="preserve">speakers shift towards Spanish rather than the language. </w:t>
      </w:r>
      <w:r w:rsidR="005C2FD1">
        <w:rPr>
          <w:rFonts w:ascii="Times New Roman" w:hAnsi="Times New Roman" w:cs="Times New Roman"/>
          <w:sz w:val="24"/>
          <w:szCs w:val="24"/>
        </w:rPr>
        <w:t xml:space="preserve">Its usage in schools reflected its situation with it only being used for greetings and announcements. </w:t>
      </w:r>
      <w:r w:rsidR="00F70B88">
        <w:rPr>
          <w:rFonts w:ascii="Times New Roman" w:hAnsi="Times New Roman" w:cs="Times New Roman"/>
          <w:sz w:val="24"/>
          <w:szCs w:val="24"/>
        </w:rPr>
        <w:t>Progressive language policies simply overwhelmed by need to speak other language for social and economic reasons.</w:t>
      </w:r>
    </w:p>
    <w:p w14:paraId="4534049B" w14:textId="11D4B9FC" w:rsidR="00556A0B" w:rsidRDefault="00A91847">
      <w:pPr>
        <w:pStyle w:val="ListParagraph"/>
        <w:numPr>
          <w:ilvl w:val="1"/>
          <w:numId w:val="2"/>
        </w:numPr>
        <w:spacing w:after="0"/>
        <w:rPr>
          <w:rFonts w:ascii="Times New Roman" w:hAnsi="Times New Roman" w:cs="Times New Roman"/>
          <w:sz w:val="24"/>
          <w:szCs w:val="24"/>
        </w:rPr>
      </w:pPr>
      <w:r w:rsidRPr="00A86AA0">
        <w:rPr>
          <w:rFonts w:ascii="Times New Roman" w:hAnsi="Times New Roman" w:cs="Times New Roman"/>
          <w:sz w:val="24"/>
          <w:szCs w:val="24"/>
        </w:rPr>
        <w:t xml:space="preserve">To break through the </w:t>
      </w:r>
      <w:r w:rsidR="00D466A8" w:rsidRPr="00A86AA0">
        <w:rPr>
          <w:rFonts w:ascii="Times New Roman" w:hAnsi="Times New Roman" w:cs="Times New Roman"/>
          <w:sz w:val="24"/>
          <w:szCs w:val="24"/>
        </w:rPr>
        <w:t xml:space="preserve">standard language ideology and </w:t>
      </w:r>
      <w:r w:rsidR="00AD35CC" w:rsidRPr="00A86AA0">
        <w:rPr>
          <w:rFonts w:ascii="Times New Roman" w:hAnsi="Times New Roman" w:cs="Times New Roman"/>
          <w:sz w:val="24"/>
          <w:szCs w:val="24"/>
        </w:rPr>
        <w:t xml:space="preserve">valorize the different linguistic and cultural resources of the children, </w:t>
      </w:r>
      <w:r w:rsidR="00A86AA0" w:rsidRPr="00A86AA0">
        <w:rPr>
          <w:rFonts w:ascii="Times New Roman" w:hAnsi="Times New Roman" w:cs="Times New Roman"/>
          <w:sz w:val="24"/>
          <w:szCs w:val="24"/>
        </w:rPr>
        <w:t>appropriate linguistic bridges for students must be made.</w:t>
      </w:r>
    </w:p>
    <w:p w14:paraId="031A15EC" w14:textId="0A7FF0F5" w:rsidR="00924E2E" w:rsidRDefault="00924E2E" w:rsidP="00AE1F56">
      <w:pPr>
        <w:pStyle w:val="ListParagraph"/>
        <w:numPr>
          <w:ilvl w:val="1"/>
          <w:numId w:val="2"/>
        </w:numPr>
        <w:spacing w:after="0"/>
        <w:rPr>
          <w:rFonts w:ascii="Times New Roman" w:hAnsi="Times New Roman" w:cs="Times New Roman"/>
          <w:sz w:val="24"/>
          <w:szCs w:val="24"/>
        </w:rPr>
      </w:pPr>
      <w:r w:rsidRPr="00924E2E">
        <w:rPr>
          <w:rFonts w:ascii="Times New Roman" w:hAnsi="Times New Roman" w:cs="Times New Roman"/>
          <w:sz w:val="24"/>
          <w:szCs w:val="24"/>
        </w:rPr>
        <w:t>LSA Resolution on the Oakland "Ebonics" Issue</w:t>
      </w:r>
      <w:r>
        <w:rPr>
          <w:rFonts w:ascii="Times New Roman" w:hAnsi="Times New Roman" w:cs="Times New Roman"/>
          <w:sz w:val="24"/>
          <w:szCs w:val="24"/>
        </w:rPr>
        <w:t xml:space="preserve">: </w:t>
      </w:r>
      <w:r w:rsidR="00AE1F56" w:rsidRPr="00AE1F56">
        <w:rPr>
          <w:rFonts w:ascii="Times New Roman" w:hAnsi="Times New Roman" w:cs="Times New Roman"/>
          <w:sz w:val="24"/>
          <w:szCs w:val="24"/>
        </w:rPr>
        <w:t>The Linguistic Society of America (LSA) resolution supports the Oakland School Board's recognition of "Ebonics" or African American Vernacular English (AAVE) as a systematic and rule-governed language variety. It emphasizes that AAVE is not "slang" or "broken English" but a legitimate linguistic system. The LSA argues that acknowledging the systematic nature of AAVE can aid in teaching Standard English, supporting linguistic diversity and the educational goals of the Oakland initiative.</w:t>
      </w:r>
    </w:p>
    <w:p w14:paraId="52DACE09" w14:textId="70CE24CD" w:rsidR="00AE1F56" w:rsidRPr="00AE1F56" w:rsidRDefault="003452A3" w:rsidP="00AE1F56">
      <w:pPr>
        <w:pStyle w:val="ListParagraph"/>
        <w:numPr>
          <w:ilvl w:val="1"/>
          <w:numId w:val="2"/>
        </w:numPr>
        <w:spacing w:after="0"/>
        <w:rPr>
          <w:rFonts w:ascii="Times New Roman" w:hAnsi="Times New Roman" w:cs="Times New Roman"/>
          <w:sz w:val="24"/>
          <w:szCs w:val="24"/>
        </w:rPr>
      </w:pPr>
      <w:r w:rsidRPr="003452A3">
        <w:rPr>
          <w:rFonts w:ascii="Times New Roman" w:hAnsi="Times New Roman" w:cs="Times New Roman"/>
          <w:sz w:val="24"/>
          <w:szCs w:val="24"/>
        </w:rPr>
        <w:t>McWhorter Could Black English Mean a Prison Sentence</w:t>
      </w:r>
      <w:r>
        <w:rPr>
          <w:rFonts w:ascii="Times New Roman" w:hAnsi="Times New Roman" w:cs="Times New Roman"/>
          <w:sz w:val="24"/>
          <w:szCs w:val="24"/>
        </w:rPr>
        <w:t xml:space="preserve">: </w:t>
      </w:r>
      <w:r w:rsidR="00E65786" w:rsidRPr="00E65786">
        <w:rPr>
          <w:rFonts w:ascii="Times New Roman" w:hAnsi="Times New Roman" w:cs="Times New Roman"/>
          <w:sz w:val="24"/>
          <w:szCs w:val="24"/>
        </w:rPr>
        <w:t>John McWhorter's article discusses the challenges court stenographers face when transcribing Black English, potentially leading to legal misunderstandings and injustices. Misinterpretations can arise due to unfamiliarity with the linguistic features of African American Vernacular English (AAVE), which is a rule-governed and systematic variety of English. The article emphasizes the need for stenographers to be educated on AAVE to ensure fair treatment in the justice system.</w:t>
      </w:r>
    </w:p>
    <w:p w14:paraId="19B3B72A" w14:textId="33CD035C" w:rsidR="0071092E" w:rsidRDefault="00635257" w:rsidP="00D91AA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Big question: </w:t>
      </w:r>
      <w:r w:rsidRPr="00635257">
        <w:rPr>
          <w:rFonts w:ascii="Times New Roman" w:hAnsi="Times New Roman" w:cs="Times New Roman"/>
          <w:sz w:val="24"/>
          <w:szCs w:val="24"/>
        </w:rPr>
        <w:t>How do you set up an educational system that respects and utilizes a student’s linguistic repertoire while preparing them for the future using the available resources?</w:t>
      </w:r>
    </w:p>
    <w:p w14:paraId="2B41583B" w14:textId="047E6EB5" w:rsidR="00635257" w:rsidRDefault="0089429E" w:rsidP="00D91AA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Official languages in South America: </w:t>
      </w:r>
      <w:r w:rsidR="00AD41D3" w:rsidRPr="00AD41D3">
        <w:rPr>
          <w:rFonts w:ascii="Times New Roman" w:hAnsi="Times New Roman" w:cs="Times New Roman"/>
          <w:sz w:val="24"/>
          <w:szCs w:val="24"/>
        </w:rPr>
        <w:t xml:space="preserve">Official languages: isiZulu, isiXhosa, </w:t>
      </w:r>
      <w:proofErr w:type="spellStart"/>
      <w:r w:rsidR="00AD41D3" w:rsidRPr="00AD41D3">
        <w:rPr>
          <w:rFonts w:ascii="Times New Roman" w:hAnsi="Times New Roman" w:cs="Times New Roman"/>
          <w:sz w:val="24"/>
          <w:szCs w:val="24"/>
        </w:rPr>
        <w:t>isiSwazi</w:t>
      </w:r>
      <w:proofErr w:type="spellEnd"/>
      <w:r w:rsidR="00AD41D3" w:rsidRPr="00AD41D3">
        <w:rPr>
          <w:rFonts w:ascii="Times New Roman" w:hAnsi="Times New Roman" w:cs="Times New Roman"/>
          <w:sz w:val="24"/>
          <w:szCs w:val="24"/>
        </w:rPr>
        <w:t xml:space="preserve">, isiNdebele, Tswana, Tsonga, Venda, Sotho, Northern Sotho, Afrikaans, </w:t>
      </w:r>
      <w:proofErr w:type="spellStart"/>
      <w:r w:rsidR="00AD41D3" w:rsidRPr="00AD41D3">
        <w:rPr>
          <w:rFonts w:ascii="Times New Roman" w:hAnsi="Times New Roman" w:cs="Times New Roman"/>
          <w:sz w:val="24"/>
          <w:szCs w:val="24"/>
        </w:rPr>
        <w:t>Englisha</w:t>
      </w:r>
      <w:proofErr w:type="spellEnd"/>
    </w:p>
    <w:p w14:paraId="50F25E45" w14:textId="2176760C" w:rsidR="00AD41D3" w:rsidRDefault="00AD41D3" w:rsidP="00D91AA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L1 was Mother Tongue</w:t>
      </w:r>
      <w:r w:rsidR="0035702C">
        <w:rPr>
          <w:rFonts w:ascii="Times New Roman" w:hAnsi="Times New Roman" w:cs="Times New Roman"/>
          <w:sz w:val="24"/>
          <w:szCs w:val="24"/>
        </w:rPr>
        <w:t>, identity marker</w:t>
      </w:r>
      <w:r>
        <w:rPr>
          <w:rFonts w:ascii="Times New Roman" w:hAnsi="Times New Roman" w:cs="Times New Roman"/>
          <w:sz w:val="24"/>
          <w:szCs w:val="24"/>
        </w:rPr>
        <w:t>. L2 was English</w:t>
      </w:r>
      <w:r w:rsidR="0035702C">
        <w:rPr>
          <w:rFonts w:ascii="Times New Roman" w:hAnsi="Times New Roman" w:cs="Times New Roman"/>
          <w:sz w:val="24"/>
          <w:szCs w:val="24"/>
        </w:rPr>
        <w:t>, useful, lingua franca</w:t>
      </w:r>
      <w:r>
        <w:rPr>
          <w:rFonts w:ascii="Times New Roman" w:hAnsi="Times New Roman" w:cs="Times New Roman"/>
          <w:sz w:val="24"/>
          <w:szCs w:val="24"/>
        </w:rPr>
        <w:t>. L3 was Africaans</w:t>
      </w:r>
      <w:r w:rsidR="0035702C">
        <w:rPr>
          <w:rFonts w:ascii="Times New Roman" w:hAnsi="Times New Roman" w:cs="Times New Roman"/>
          <w:sz w:val="24"/>
          <w:szCs w:val="24"/>
        </w:rPr>
        <w:t>, reminder of colonialism and Apartheid</w:t>
      </w:r>
      <w:r>
        <w:rPr>
          <w:rFonts w:ascii="Times New Roman" w:hAnsi="Times New Roman" w:cs="Times New Roman"/>
          <w:sz w:val="24"/>
          <w:szCs w:val="24"/>
        </w:rPr>
        <w:t xml:space="preserve">. </w:t>
      </w:r>
    </w:p>
    <w:p w14:paraId="6070929B" w14:textId="5C820AEA" w:rsidR="0035702C" w:rsidRDefault="0095352F" w:rsidP="00D91AA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The challenge for mother tongue is to not perpetuate inequality and deny access to prestigious languages.</w:t>
      </w:r>
    </w:p>
    <w:p w14:paraId="2432FAEE" w14:textId="3A7BE204" w:rsidR="0095352F" w:rsidRDefault="00722C1E" w:rsidP="00D91AA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Problem of parents wanting children to value mother tongue but also have English for utility. </w:t>
      </w:r>
      <w:r w:rsidR="0036389E">
        <w:rPr>
          <w:rFonts w:ascii="Times New Roman" w:hAnsi="Times New Roman" w:cs="Times New Roman"/>
          <w:sz w:val="24"/>
          <w:szCs w:val="24"/>
        </w:rPr>
        <w:t>The solution</w:t>
      </w:r>
      <w:r>
        <w:rPr>
          <w:rFonts w:ascii="Times New Roman" w:hAnsi="Times New Roman" w:cs="Times New Roman"/>
          <w:sz w:val="24"/>
          <w:szCs w:val="24"/>
        </w:rPr>
        <w:t xml:space="preserve"> is to have additive multilingualism</w:t>
      </w:r>
      <w:r w:rsidR="0036389E">
        <w:rPr>
          <w:rFonts w:ascii="Times New Roman" w:hAnsi="Times New Roman" w:cs="Times New Roman"/>
          <w:sz w:val="24"/>
          <w:szCs w:val="24"/>
        </w:rPr>
        <w:t xml:space="preserve"> which is equitable and productive. This means adding languages rather than replacing languages when learning.</w:t>
      </w:r>
    </w:p>
    <w:p w14:paraId="33267A5C" w14:textId="0C420376" w:rsidR="008D729D" w:rsidRDefault="00656415" w:rsidP="008D729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This solution implemented in Norway because there were man</w:t>
      </w:r>
      <w:r w:rsidR="006D6BAC">
        <w:rPr>
          <w:rFonts w:ascii="Times New Roman" w:hAnsi="Times New Roman" w:cs="Times New Roman"/>
          <w:sz w:val="24"/>
          <w:szCs w:val="24"/>
        </w:rPr>
        <w:t xml:space="preserve">y dialects that were very different from the standard language. First tried throwing all the different dialects together and educating the children in the standard dialect. </w:t>
      </w:r>
      <w:r w:rsidR="008D729D">
        <w:rPr>
          <w:rFonts w:ascii="Times New Roman" w:hAnsi="Times New Roman" w:cs="Times New Roman"/>
          <w:sz w:val="24"/>
          <w:szCs w:val="24"/>
        </w:rPr>
        <w:t>Changed solution to start teaching in their first dialect and then slowly transition to the standard.</w:t>
      </w:r>
    </w:p>
    <w:p w14:paraId="4A8AD202" w14:textId="3DAE3A6F" w:rsidR="004845C2" w:rsidRDefault="009F3403" w:rsidP="004845C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Literacy Bridge – </w:t>
      </w:r>
      <w:proofErr w:type="gramStart"/>
      <w:r>
        <w:rPr>
          <w:rFonts w:ascii="Times New Roman" w:hAnsi="Times New Roman" w:cs="Times New Roman"/>
          <w:sz w:val="24"/>
          <w:szCs w:val="24"/>
        </w:rPr>
        <w:t>Take into account</w:t>
      </w:r>
      <w:proofErr w:type="gramEnd"/>
      <w:r>
        <w:rPr>
          <w:rFonts w:ascii="Times New Roman" w:hAnsi="Times New Roman" w:cs="Times New Roman"/>
          <w:sz w:val="24"/>
          <w:szCs w:val="24"/>
        </w:rPr>
        <w:t xml:space="preserve"> students’ </w:t>
      </w:r>
      <w:r w:rsidR="004845C2">
        <w:rPr>
          <w:rFonts w:ascii="Times New Roman" w:hAnsi="Times New Roman" w:cs="Times New Roman"/>
          <w:sz w:val="24"/>
          <w:szCs w:val="24"/>
        </w:rPr>
        <w:t xml:space="preserve">actual linguistic repertoires. Find “common linguistic denominator” for students. Offer “reasonable range of language options.” </w:t>
      </w:r>
      <w:r w:rsidR="008809EB">
        <w:rPr>
          <w:rFonts w:ascii="Times New Roman" w:hAnsi="Times New Roman" w:cs="Times New Roman"/>
          <w:sz w:val="24"/>
          <w:szCs w:val="24"/>
        </w:rPr>
        <w:t xml:space="preserve">Three conditions: </w:t>
      </w:r>
      <w:r w:rsidR="008C7CB6">
        <w:rPr>
          <w:rFonts w:ascii="Times New Roman" w:hAnsi="Times New Roman" w:cs="Times New Roman"/>
          <w:sz w:val="24"/>
          <w:szCs w:val="24"/>
        </w:rPr>
        <w:t>a</w:t>
      </w:r>
      <w:r w:rsidR="00DD2965">
        <w:rPr>
          <w:rFonts w:ascii="Times New Roman" w:hAnsi="Times New Roman" w:cs="Times New Roman"/>
          <w:sz w:val="24"/>
          <w:szCs w:val="24"/>
        </w:rPr>
        <w:t>dditive</w:t>
      </w:r>
      <w:r w:rsidR="008809EB">
        <w:rPr>
          <w:rFonts w:ascii="Times New Roman" w:hAnsi="Times New Roman" w:cs="Times New Roman"/>
          <w:sz w:val="24"/>
          <w:szCs w:val="24"/>
        </w:rPr>
        <w:t xml:space="preserve"> rather than subtractive bilingualism</w:t>
      </w:r>
      <w:r w:rsidR="008C7CB6">
        <w:rPr>
          <w:rFonts w:ascii="Times New Roman" w:hAnsi="Times New Roman" w:cs="Times New Roman"/>
          <w:sz w:val="24"/>
          <w:szCs w:val="24"/>
        </w:rPr>
        <w:t>, b</w:t>
      </w:r>
      <w:r w:rsidR="008809EB">
        <w:rPr>
          <w:rFonts w:ascii="Times New Roman" w:hAnsi="Times New Roman" w:cs="Times New Roman"/>
          <w:sz w:val="24"/>
          <w:szCs w:val="24"/>
        </w:rPr>
        <w:t>ring students from different backgrounds to</w:t>
      </w:r>
      <w:r w:rsidR="00DD2965">
        <w:rPr>
          <w:rFonts w:ascii="Times New Roman" w:hAnsi="Times New Roman" w:cs="Times New Roman"/>
          <w:sz w:val="24"/>
          <w:szCs w:val="24"/>
        </w:rPr>
        <w:t>gether for mixed language groups</w:t>
      </w:r>
      <w:r w:rsidR="008C7CB6">
        <w:rPr>
          <w:rFonts w:ascii="Times New Roman" w:hAnsi="Times New Roman" w:cs="Times New Roman"/>
          <w:sz w:val="24"/>
          <w:szCs w:val="24"/>
        </w:rPr>
        <w:t>, m</w:t>
      </w:r>
      <w:r w:rsidR="00DD2965">
        <w:rPr>
          <w:rFonts w:ascii="Times New Roman" w:hAnsi="Times New Roman" w:cs="Times New Roman"/>
          <w:sz w:val="24"/>
          <w:szCs w:val="24"/>
        </w:rPr>
        <w:t>ake different streams attractive to majority language students.</w:t>
      </w:r>
      <w:r w:rsidR="008C7CB6">
        <w:rPr>
          <w:rFonts w:ascii="Times New Roman" w:hAnsi="Times New Roman" w:cs="Times New Roman"/>
          <w:sz w:val="24"/>
          <w:szCs w:val="24"/>
        </w:rPr>
        <w:t xml:space="preserve"> Allow students to gain fluency in dominant languages while becoming literate in a bridge language. </w:t>
      </w:r>
      <w:r w:rsidR="00D4120D">
        <w:rPr>
          <w:rFonts w:ascii="Times New Roman" w:hAnsi="Times New Roman" w:cs="Times New Roman"/>
          <w:sz w:val="24"/>
          <w:szCs w:val="24"/>
        </w:rPr>
        <w:t>Produce and translate their own texts.</w:t>
      </w:r>
    </w:p>
    <w:p w14:paraId="287002B6" w14:textId="089B798E" w:rsidR="00D4120D" w:rsidRDefault="00DC0097" w:rsidP="004845C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Deaf Education Methods: Oral, spoken English and must learn to lip read; ASL, content is immediately accessible; Combination, simultaneous spoken and signed English</w:t>
      </w:r>
      <w:r w:rsidR="0012073E">
        <w:rPr>
          <w:rFonts w:ascii="Times New Roman" w:hAnsi="Times New Roman" w:cs="Times New Roman"/>
          <w:sz w:val="24"/>
          <w:szCs w:val="24"/>
        </w:rPr>
        <w:t>, not actually signing ASL because it is just English words represented by signs in English grammar order;</w:t>
      </w:r>
      <w:r>
        <w:rPr>
          <w:rFonts w:ascii="Times New Roman" w:hAnsi="Times New Roman" w:cs="Times New Roman"/>
          <w:sz w:val="24"/>
          <w:szCs w:val="24"/>
        </w:rPr>
        <w:t xml:space="preserve"> Bilingual-Bicultural, teaching in ASL, with English as a second language, </w:t>
      </w:r>
      <w:r w:rsidR="006D19C3">
        <w:rPr>
          <w:rFonts w:ascii="Times New Roman" w:hAnsi="Times New Roman" w:cs="Times New Roman"/>
          <w:sz w:val="24"/>
          <w:szCs w:val="24"/>
        </w:rPr>
        <w:t xml:space="preserve">English is learned as a written language. </w:t>
      </w:r>
    </w:p>
    <w:p w14:paraId="317C5269" w14:textId="0D57547D" w:rsidR="006A1841" w:rsidRDefault="0073166B" w:rsidP="004845C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Heritage Language Education: </w:t>
      </w:r>
      <w:r w:rsidR="00A71727" w:rsidRPr="00A71727">
        <w:rPr>
          <w:rFonts w:ascii="Times New Roman" w:hAnsi="Times New Roman" w:cs="Times New Roman"/>
          <w:sz w:val="24"/>
          <w:szCs w:val="24"/>
        </w:rPr>
        <w:t>Students learning a language that is part of their cultural heritage (Navajo community in the U.S.)</w:t>
      </w:r>
      <w:r w:rsidR="00CB1201">
        <w:rPr>
          <w:rFonts w:ascii="Times New Roman" w:hAnsi="Times New Roman" w:cs="Times New Roman"/>
          <w:sz w:val="24"/>
          <w:szCs w:val="24"/>
        </w:rPr>
        <w:t xml:space="preserve">. </w:t>
      </w:r>
      <w:r w:rsidR="00CB1201" w:rsidRPr="00CB1201">
        <w:rPr>
          <w:rFonts w:ascii="Times New Roman" w:hAnsi="Times New Roman" w:cs="Times New Roman"/>
          <w:sz w:val="24"/>
          <w:szCs w:val="24"/>
        </w:rPr>
        <w:t>Providing separate classes for heritage language learners (many U.S. universities), who have different pedagogical needs.</w:t>
      </w:r>
      <w:r w:rsidR="00CB1201">
        <w:rPr>
          <w:rFonts w:ascii="Times New Roman" w:hAnsi="Times New Roman" w:cs="Times New Roman"/>
          <w:sz w:val="24"/>
          <w:szCs w:val="24"/>
        </w:rPr>
        <w:t xml:space="preserve"> </w:t>
      </w:r>
      <w:r w:rsidR="00385CDF" w:rsidRPr="00385CDF">
        <w:rPr>
          <w:rFonts w:ascii="Times New Roman" w:hAnsi="Times New Roman" w:cs="Times New Roman"/>
          <w:sz w:val="24"/>
          <w:szCs w:val="24"/>
        </w:rPr>
        <w:t>Separate versus flexible bilingualism</w:t>
      </w:r>
      <w:r w:rsidR="00385CDF">
        <w:rPr>
          <w:rFonts w:ascii="Times New Roman" w:hAnsi="Times New Roman" w:cs="Times New Roman"/>
          <w:sz w:val="24"/>
          <w:szCs w:val="24"/>
        </w:rPr>
        <w:t xml:space="preserve">. </w:t>
      </w:r>
    </w:p>
    <w:p w14:paraId="685B79A5" w14:textId="73A34C12" w:rsidR="00A71727" w:rsidRDefault="00F35D29" w:rsidP="004845C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Vernacular - </w:t>
      </w:r>
      <w:r w:rsidR="00B60812" w:rsidRPr="00B60812">
        <w:rPr>
          <w:rFonts w:ascii="Times New Roman" w:hAnsi="Times New Roman" w:cs="Times New Roman"/>
          <w:sz w:val="24"/>
          <w:szCs w:val="24"/>
        </w:rPr>
        <w:t>A vernacular, or vernacular language, is the speech variety used in everyday life by the general population in a geographical or social territory.</w:t>
      </w:r>
      <w:r w:rsidR="00B60812">
        <w:rPr>
          <w:rFonts w:ascii="Times New Roman" w:hAnsi="Times New Roman" w:cs="Times New Roman"/>
          <w:sz w:val="24"/>
          <w:szCs w:val="24"/>
        </w:rPr>
        <w:t xml:space="preserve"> Synonyms: Everyday language, colloquial speech, spoken language.</w:t>
      </w:r>
    </w:p>
    <w:p w14:paraId="5056FAE5" w14:textId="13D36F6D" w:rsidR="00B60812" w:rsidRDefault="000A2719" w:rsidP="004845C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The o</w:t>
      </w:r>
      <w:r w:rsidR="00331D8A">
        <w:rPr>
          <w:rFonts w:ascii="Times New Roman" w:hAnsi="Times New Roman" w:cs="Times New Roman"/>
          <w:sz w:val="24"/>
          <w:szCs w:val="24"/>
        </w:rPr>
        <w:t>rigin of AAL is complex</w:t>
      </w:r>
      <w:r>
        <w:rPr>
          <w:rFonts w:ascii="Times New Roman" w:hAnsi="Times New Roman" w:cs="Times New Roman"/>
          <w:sz w:val="24"/>
          <w:szCs w:val="24"/>
        </w:rPr>
        <w:t>. Rickford hypothesizes it is creole with English substrate. Labov hypothesizes that it is a dialect of English.</w:t>
      </w:r>
    </w:p>
    <w:p w14:paraId="3EF2960F" w14:textId="2E026F20" w:rsidR="000A2719" w:rsidRDefault="007A3DFA" w:rsidP="004845C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Many creoles developed as a result of slavery</w:t>
      </w:r>
      <w:r w:rsidR="006E0541">
        <w:rPr>
          <w:rFonts w:ascii="Times New Roman" w:hAnsi="Times New Roman" w:cs="Times New Roman"/>
          <w:sz w:val="24"/>
          <w:szCs w:val="24"/>
        </w:rPr>
        <w:t xml:space="preserve">. Superstrate was the language of the slave owners and supervisors while substrate were the West African languages. </w:t>
      </w:r>
    </w:p>
    <w:p w14:paraId="4C323B48" w14:textId="55D75FD7" w:rsidR="006E0541" w:rsidRDefault="00D711C3" w:rsidP="004845C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Phonological Features: Final cluster reduction, liquid vocalization, </w:t>
      </w:r>
      <w:proofErr w:type="spellStart"/>
      <w:r>
        <w:rPr>
          <w:rFonts w:ascii="Times New Roman" w:hAnsi="Times New Roman" w:cs="Times New Roman"/>
          <w:sz w:val="24"/>
          <w:szCs w:val="24"/>
        </w:rPr>
        <w:t>mono</w:t>
      </w:r>
      <w:r w:rsidR="00A55EE8">
        <w:rPr>
          <w:rFonts w:ascii="Times New Roman" w:hAnsi="Times New Roman" w:cs="Times New Roman"/>
          <w:sz w:val="24"/>
          <w:szCs w:val="24"/>
        </w:rPr>
        <w:t>phthongization</w:t>
      </w:r>
      <w:proofErr w:type="spellEnd"/>
      <w:r w:rsidR="00A55EE8">
        <w:rPr>
          <w:rFonts w:ascii="Times New Roman" w:hAnsi="Times New Roman" w:cs="Times New Roman"/>
          <w:sz w:val="24"/>
          <w:szCs w:val="24"/>
        </w:rPr>
        <w:t>, replacement of interdental fricative with labiodentals, r-less post-vocalic</w:t>
      </w:r>
      <w:r w:rsidR="002F0C43">
        <w:rPr>
          <w:rFonts w:ascii="Times New Roman" w:hAnsi="Times New Roman" w:cs="Times New Roman"/>
          <w:sz w:val="24"/>
          <w:szCs w:val="24"/>
        </w:rPr>
        <w:t xml:space="preserve">, double negation/negative accord, lack of -s agreement, lack of plural -s, lack of possessive -s, dummy </w:t>
      </w:r>
      <w:r w:rsidR="000F26FD">
        <w:rPr>
          <w:rFonts w:ascii="Times New Roman" w:hAnsi="Times New Roman" w:cs="Times New Roman"/>
          <w:sz w:val="24"/>
          <w:szCs w:val="24"/>
        </w:rPr>
        <w:t>expletive, distinctive use of copula and BE auxiliary</w:t>
      </w:r>
      <w:r w:rsidR="00A536A8">
        <w:rPr>
          <w:rFonts w:ascii="Times New Roman" w:hAnsi="Times New Roman" w:cs="Times New Roman"/>
          <w:sz w:val="24"/>
          <w:szCs w:val="24"/>
        </w:rPr>
        <w:t>.</w:t>
      </w:r>
    </w:p>
    <w:p w14:paraId="1A2A63D8" w14:textId="4EF89764" w:rsidR="00A55EE8" w:rsidRDefault="00A536A8" w:rsidP="004845C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AAL is systematic, grammatical language, </w:t>
      </w:r>
      <w:r w:rsidR="007555CA">
        <w:rPr>
          <w:rFonts w:ascii="Times New Roman" w:hAnsi="Times New Roman" w:cs="Times New Roman"/>
          <w:sz w:val="24"/>
          <w:szCs w:val="24"/>
        </w:rPr>
        <w:t xml:space="preserve">with deletion and contraction. </w:t>
      </w:r>
      <w:r w:rsidR="00A275AC">
        <w:rPr>
          <w:rFonts w:ascii="Times New Roman" w:hAnsi="Times New Roman" w:cs="Times New Roman"/>
          <w:sz w:val="24"/>
          <w:szCs w:val="24"/>
        </w:rPr>
        <w:t>Such as consonant deletion.</w:t>
      </w:r>
    </w:p>
    <w:p w14:paraId="47053726" w14:textId="6E76B7A0" w:rsidR="004D6294" w:rsidRDefault="004D6294" w:rsidP="004845C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AAVE is not Standard English with mistakes</w:t>
      </w:r>
      <w:r w:rsidR="002306BB">
        <w:rPr>
          <w:rFonts w:ascii="Times New Roman" w:hAnsi="Times New Roman" w:cs="Times New Roman"/>
          <w:sz w:val="24"/>
          <w:szCs w:val="24"/>
        </w:rPr>
        <w:t xml:space="preserve">, similar to how Italian is not Standard English with lots of mistakes and slang terms. </w:t>
      </w:r>
    </w:p>
    <w:p w14:paraId="5C0C3F3F" w14:textId="0D8CF77E" w:rsidR="002306BB" w:rsidRDefault="003D4263" w:rsidP="004845C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African American Language and the Oakland School Board: </w:t>
      </w:r>
      <w:r w:rsidR="006D41A5">
        <w:rPr>
          <w:rFonts w:ascii="Times New Roman" w:hAnsi="Times New Roman" w:cs="Times New Roman"/>
          <w:sz w:val="24"/>
          <w:szCs w:val="24"/>
        </w:rPr>
        <w:t xml:space="preserve">1996, the board felt that the 53% </w:t>
      </w:r>
      <w:r w:rsidR="008A521A">
        <w:rPr>
          <w:rFonts w:ascii="Times New Roman" w:hAnsi="Times New Roman" w:cs="Times New Roman"/>
          <w:sz w:val="24"/>
          <w:szCs w:val="24"/>
        </w:rPr>
        <w:t xml:space="preserve">AA students were underperforming and underrepresented. </w:t>
      </w:r>
      <w:r w:rsidR="006848C6">
        <w:rPr>
          <w:rFonts w:ascii="Times New Roman" w:hAnsi="Times New Roman" w:cs="Times New Roman"/>
          <w:sz w:val="24"/>
          <w:szCs w:val="24"/>
        </w:rPr>
        <w:t>Came up with resolution</w:t>
      </w:r>
      <w:r w:rsidR="000920E7">
        <w:rPr>
          <w:rFonts w:ascii="Times New Roman" w:hAnsi="Times New Roman" w:cs="Times New Roman"/>
          <w:sz w:val="24"/>
          <w:szCs w:val="24"/>
        </w:rPr>
        <w:t xml:space="preserve"> that AAL was genetically based and not a dialect of English. </w:t>
      </w:r>
      <w:r w:rsidR="009F7AA0">
        <w:rPr>
          <w:rFonts w:ascii="Times New Roman" w:hAnsi="Times New Roman" w:cs="Times New Roman"/>
          <w:sz w:val="24"/>
          <w:szCs w:val="24"/>
        </w:rPr>
        <w:t xml:space="preserve">Officially recognized the African Language systems as the primary language of AA students. </w:t>
      </w:r>
      <w:r w:rsidR="00E647C4">
        <w:rPr>
          <w:rFonts w:ascii="Times New Roman" w:hAnsi="Times New Roman" w:cs="Times New Roman"/>
          <w:sz w:val="24"/>
          <w:szCs w:val="24"/>
        </w:rPr>
        <w:t>Decided to implement an academic program to teach them in their primary language</w:t>
      </w:r>
      <w:r w:rsidR="00E37121">
        <w:rPr>
          <w:rFonts w:ascii="Times New Roman" w:hAnsi="Times New Roman" w:cs="Times New Roman"/>
          <w:sz w:val="24"/>
          <w:szCs w:val="24"/>
        </w:rPr>
        <w:t xml:space="preserve"> to facilitate their acquisition and mastery of English skills. </w:t>
      </w:r>
    </w:p>
    <w:p w14:paraId="17F2275A" w14:textId="3F1A10C8" w:rsidR="00922D91" w:rsidRDefault="00922D91" w:rsidP="004845C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Objects to this solution even though linguists supported this: </w:t>
      </w:r>
      <w:r w:rsidR="00290B82">
        <w:rPr>
          <w:rFonts w:ascii="Times New Roman" w:hAnsi="Times New Roman" w:cs="Times New Roman"/>
          <w:sz w:val="24"/>
          <w:szCs w:val="24"/>
        </w:rPr>
        <w:t xml:space="preserve">Federal Authorities thought this was an issue of language maintenance and not transition, which </w:t>
      </w:r>
      <w:r w:rsidR="002A19D8">
        <w:rPr>
          <w:rFonts w:ascii="Times New Roman" w:hAnsi="Times New Roman" w:cs="Times New Roman"/>
          <w:sz w:val="24"/>
          <w:szCs w:val="24"/>
        </w:rPr>
        <w:t>is the purpose of bilingual education funds; New York Times</w:t>
      </w:r>
      <w:r w:rsidR="00154DB5">
        <w:rPr>
          <w:rFonts w:ascii="Times New Roman" w:hAnsi="Times New Roman" w:cs="Times New Roman"/>
          <w:sz w:val="24"/>
          <w:szCs w:val="24"/>
        </w:rPr>
        <w:t xml:space="preserve"> said that by</w:t>
      </w:r>
      <w:r w:rsidR="002A19D8">
        <w:rPr>
          <w:rFonts w:ascii="Times New Roman" w:hAnsi="Times New Roman" w:cs="Times New Roman"/>
          <w:sz w:val="24"/>
          <w:szCs w:val="24"/>
        </w:rPr>
        <w:t xml:space="preserve"> label</w:t>
      </w:r>
      <w:r w:rsidR="00154DB5">
        <w:rPr>
          <w:rFonts w:ascii="Times New Roman" w:hAnsi="Times New Roman" w:cs="Times New Roman"/>
          <w:sz w:val="24"/>
          <w:szCs w:val="24"/>
        </w:rPr>
        <w:t>ing</w:t>
      </w:r>
      <w:r w:rsidR="002A19D8">
        <w:rPr>
          <w:rFonts w:ascii="Times New Roman" w:hAnsi="Times New Roman" w:cs="Times New Roman"/>
          <w:sz w:val="24"/>
          <w:szCs w:val="24"/>
        </w:rPr>
        <w:t xml:space="preserve"> them as linguistic foreigners in their own country</w:t>
      </w:r>
      <w:r w:rsidR="00154DB5">
        <w:rPr>
          <w:rFonts w:ascii="Times New Roman" w:hAnsi="Times New Roman" w:cs="Times New Roman"/>
          <w:sz w:val="24"/>
          <w:szCs w:val="24"/>
        </w:rPr>
        <w:t xml:space="preserve">, the policy will stigmatize AA children </w:t>
      </w:r>
      <w:r w:rsidR="00C93978">
        <w:rPr>
          <w:rFonts w:ascii="Times New Roman" w:hAnsi="Times New Roman" w:cs="Times New Roman"/>
          <w:sz w:val="24"/>
          <w:szCs w:val="24"/>
        </w:rPr>
        <w:t xml:space="preserve">while validating habits of speech that bar them from the cultural mainstream and decent jobs. </w:t>
      </w:r>
      <w:r w:rsidR="005440B7">
        <w:rPr>
          <w:rFonts w:ascii="Times New Roman" w:hAnsi="Times New Roman" w:cs="Times New Roman"/>
          <w:sz w:val="24"/>
          <w:szCs w:val="24"/>
        </w:rPr>
        <w:t>People got mad at the saying that it was genetically based because they misunderstood it as DNA based but it was really meaning as in it is part of the language family tree.</w:t>
      </w:r>
    </w:p>
    <w:p w14:paraId="4A9B5C95" w14:textId="17EA809C" w:rsidR="00CC7463" w:rsidRDefault="007543C2" w:rsidP="004845C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In general, this was a great idea for education but a bad way of phrasing it to the public. </w:t>
      </w:r>
    </w:p>
    <w:p w14:paraId="1DA5C91D" w14:textId="6EC31DC2" w:rsidR="006B70F4" w:rsidRDefault="003E1CEB" w:rsidP="00480AC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Passed new resolution 1997 and emphasized the need to learn standardized English. Would employ </w:t>
      </w:r>
      <w:r w:rsidR="004428CE">
        <w:rPr>
          <w:rFonts w:ascii="Times New Roman" w:hAnsi="Times New Roman" w:cs="Times New Roman"/>
          <w:sz w:val="24"/>
          <w:szCs w:val="24"/>
        </w:rPr>
        <w:t xml:space="preserve">instructional assistants to transition them. </w:t>
      </w:r>
      <w:r w:rsidR="00896033">
        <w:rPr>
          <w:rFonts w:ascii="Times New Roman" w:hAnsi="Times New Roman" w:cs="Times New Roman"/>
          <w:sz w:val="24"/>
          <w:szCs w:val="24"/>
        </w:rPr>
        <w:t xml:space="preserve">Use foreign language teaching methodology to transition students from nonstandard to standard English. </w:t>
      </w:r>
      <w:r w:rsidR="00B516D8">
        <w:rPr>
          <w:rFonts w:ascii="Times New Roman" w:hAnsi="Times New Roman" w:cs="Times New Roman"/>
          <w:sz w:val="24"/>
          <w:szCs w:val="24"/>
        </w:rPr>
        <w:t xml:space="preserve">Viewed it as teaching a second language and not fixing the home language that was brought to school. </w:t>
      </w:r>
    </w:p>
    <w:p w14:paraId="5A9D1A2A" w14:textId="77777777" w:rsidR="00480AC0" w:rsidRDefault="00480AC0" w:rsidP="00480AC0">
      <w:pPr>
        <w:pBdr>
          <w:bottom w:val="wave" w:sz="6" w:space="1" w:color="auto"/>
        </w:pBdr>
        <w:spacing w:after="0"/>
        <w:rPr>
          <w:rFonts w:ascii="Times New Roman" w:hAnsi="Times New Roman" w:cs="Times New Roman"/>
          <w:sz w:val="24"/>
          <w:szCs w:val="24"/>
        </w:rPr>
      </w:pPr>
    </w:p>
    <w:p w14:paraId="326F3810" w14:textId="77777777" w:rsidR="00480AC0" w:rsidRDefault="00480AC0" w:rsidP="00480AC0">
      <w:pPr>
        <w:spacing w:after="0"/>
        <w:rPr>
          <w:rFonts w:ascii="Times New Roman" w:hAnsi="Times New Roman" w:cs="Times New Roman"/>
          <w:sz w:val="24"/>
          <w:szCs w:val="24"/>
        </w:rPr>
      </w:pPr>
    </w:p>
    <w:p w14:paraId="5DD1235C" w14:textId="51383394" w:rsidR="00FA2174" w:rsidRDefault="00FA2174" w:rsidP="00FA2174">
      <w:pPr>
        <w:spacing w:after="0"/>
        <w:rPr>
          <w:rFonts w:ascii="Times New Roman" w:hAnsi="Times New Roman" w:cs="Times New Roman"/>
          <w:sz w:val="24"/>
          <w:szCs w:val="24"/>
        </w:rPr>
      </w:pPr>
      <w:r>
        <w:rPr>
          <w:rFonts w:ascii="Times New Roman" w:hAnsi="Times New Roman" w:cs="Times New Roman"/>
          <w:sz w:val="24"/>
          <w:szCs w:val="24"/>
        </w:rPr>
        <w:t xml:space="preserve">Week </w:t>
      </w:r>
      <w:r w:rsidR="00753DD2">
        <w:rPr>
          <w:rFonts w:ascii="Times New Roman" w:hAnsi="Times New Roman" w:cs="Times New Roman"/>
          <w:sz w:val="24"/>
          <w:szCs w:val="24"/>
        </w:rPr>
        <w:t>8</w:t>
      </w:r>
      <w:r>
        <w:rPr>
          <w:rFonts w:ascii="Times New Roman" w:hAnsi="Times New Roman" w:cs="Times New Roman"/>
          <w:sz w:val="24"/>
          <w:szCs w:val="24"/>
        </w:rPr>
        <w:t xml:space="preserve">: </w:t>
      </w:r>
      <w:r w:rsidR="00753DD2">
        <w:rPr>
          <w:rFonts w:ascii="Times New Roman" w:hAnsi="Times New Roman" w:cs="Times New Roman"/>
          <w:sz w:val="24"/>
          <w:szCs w:val="24"/>
        </w:rPr>
        <w:t>Politics and Gender</w:t>
      </w:r>
    </w:p>
    <w:p w14:paraId="3B467563" w14:textId="1BF03F8F" w:rsidR="00FA2174" w:rsidRDefault="00FA2174" w:rsidP="00FA2174">
      <w:pPr>
        <w:spacing w:after="0"/>
        <w:rPr>
          <w:rFonts w:ascii="Times New Roman" w:hAnsi="Times New Roman" w:cs="Times New Roman"/>
          <w:sz w:val="24"/>
          <w:szCs w:val="24"/>
        </w:rPr>
      </w:pPr>
      <w:r w:rsidRPr="005E4805">
        <w:rPr>
          <w:rFonts w:ascii="Times New Roman" w:hAnsi="Times New Roman" w:cs="Times New Roman"/>
          <w:sz w:val="24"/>
          <w:szCs w:val="24"/>
        </w:rPr>
        <w:t xml:space="preserve">Module </w:t>
      </w:r>
      <w:r w:rsidR="00753DD2">
        <w:rPr>
          <w:rFonts w:ascii="Times New Roman" w:hAnsi="Times New Roman" w:cs="Times New Roman"/>
          <w:sz w:val="24"/>
          <w:szCs w:val="24"/>
        </w:rPr>
        <w:t>10</w:t>
      </w:r>
      <w:r w:rsidRPr="005E4805">
        <w:rPr>
          <w:rFonts w:ascii="Times New Roman" w:hAnsi="Times New Roman" w:cs="Times New Roman"/>
          <w:sz w:val="24"/>
          <w:szCs w:val="24"/>
        </w:rPr>
        <w:t xml:space="preserve">: </w:t>
      </w:r>
      <w:r w:rsidR="00753DD2">
        <w:rPr>
          <w:rFonts w:ascii="Times New Roman" w:hAnsi="Times New Roman" w:cs="Times New Roman"/>
          <w:sz w:val="24"/>
          <w:szCs w:val="24"/>
        </w:rPr>
        <w:t>Politics</w:t>
      </w:r>
    </w:p>
    <w:p w14:paraId="29D770CB" w14:textId="77777777" w:rsidR="00FA2174" w:rsidRDefault="00FA2174"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Reading Notes: </w:t>
      </w:r>
    </w:p>
    <w:p w14:paraId="22F6ED86" w14:textId="249A24EA" w:rsidR="00480AC0" w:rsidRDefault="004675FD" w:rsidP="00FA217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Myths regarding language </w:t>
      </w:r>
      <w:r w:rsidR="00E00262">
        <w:rPr>
          <w:rFonts w:ascii="Times New Roman" w:hAnsi="Times New Roman" w:cs="Times New Roman"/>
          <w:sz w:val="24"/>
          <w:szCs w:val="24"/>
        </w:rPr>
        <w:t>have been prevalent in the US since the 21</w:t>
      </w:r>
      <w:r w:rsidR="00E00262" w:rsidRPr="00E00262">
        <w:rPr>
          <w:rFonts w:ascii="Times New Roman" w:hAnsi="Times New Roman" w:cs="Times New Roman"/>
          <w:sz w:val="24"/>
          <w:szCs w:val="24"/>
          <w:vertAlign w:val="superscript"/>
        </w:rPr>
        <w:t>st</w:t>
      </w:r>
      <w:r w:rsidR="00E00262">
        <w:rPr>
          <w:rFonts w:ascii="Times New Roman" w:hAnsi="Times New Roman" w:cs="Times New Roman"/>
          <w:sz w:val="24"/>
          <w:szCs w:val="24"/>
        </w:rPr>
        <w:t xml:space="preserve"> century. All of them are false and </w:t>
      </w:r>
      <w:r w:rsidR="00315456">
        <w:rPr>
          <w:rFonts w:ascii="Times New Roman" w:hAnsi="Times New Roman" w:cs="Times New Roman"/>
          <w:sz w:val="24"/>
          <w:szCs w:val="24"/>
        </w:rPr>
        <w:t xml:space="preserve">are damaging because they accuse immigrants of having a lack of motivation to integrate into mainstream US society and learn English. </w:t>
      </w:r>
    </w:p>
    <w:p w14:paraId="587F1EFE" w14:textId="303CA110" w:rsidR="002E4BF9" w:rsidRDefault="002E4BF9" w:rsidP="00FA217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LOTEs: Language Other Than English.</w:t>
      </w:r>
    </w:p>
    <w:p w14:paraId="752ABCB5" w14:textId="602505D2" w:rsidR="002E4BF9" w:rsidRDefault="00E83E1E" w:rsidP="00FA217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Common Fallacies</w:t>
      </w:r>
      <w:r w:rsidR="00F41787">
        <w:rPr>
          <w:rFonts w:ascii="Times New Roman" w:hAnsi="Times New Roman" w:cs="Times New Roman"/>
          <w:sz w:val="24"/>
          <w:szCs w:val="24"/>
        </w:rPr>
        <w:t>:</w:t>
      </w:r>
    </w:p>
    <w:p w14:paraId="1FB9C561" w14:textId="2C9DC05D" w:rsidR="00F41787" w:rsidRDefault="00F50D31" w:rsidP="00FA217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I</w:t>
      </w:r>
      <w:r w:rsidRPr="00F50D31">
        <w:rPr>
          <w:rFonts w:ascii="Times New Roman" w:hAnsi="Times New Roman" w:cs="Times New Roman"/>
          <w:sz w:val="24"/>
          <w:szCs w:val="24"/>
        </w:rPr>
        <w:t>sn’t English the official language of the USA?</w:t>
      </w:r>
      <w:r>
        <w:rPr>
          <w:rFonts w:ascii="Times New Roman" w:hAnsi="Times New Roman" w:cs="Times New Roman"/>
          <w:sz w:val="24"/>
          <w:szCs w:val="24"/>
        </w:rPr>
        <w:t xml:space="preserve"> There is no official national </w:t>
      </w:r>
      <w:r w:rsidR="00CE46CE">
        <w:rPr>
          <w:rFonts w:ascii="Times New Roman" w:hAnsi="Times New Roman" w:cs="Times New Roman"/>
          <w:sz w:val="24"/>
          <w:szCs w:val="24"/>
        </w:rPr>
        <w:t>language,</w:t>
      </w:r>
      <w:r>
        <w:rPr>
          <w:rFonts w:ascii="Times New Roman" w:hAnsi="Times New Roman" w:cs="Times New Roman"/>
          <w:sz w:val="24"/>
          <w:szCs w:val="24"/>
        </w:rPr>
        <w:t xml:space="preserve"> but many states have English as their official state language.</w:t>
      </w:r>
      <w:r w:rsidR="00CE46CE">
        <w:rPr>
          <w:rFonts w:ascii="Times New Roman" w:hAnsi="Times New Roman" w:cs="Times New Roman"/>
          <w:sz w:val="24"/>
          <w:szCs w:val="24"/>
        </w:rPr>
        <w:t xml:space="preserve"> There is no language policy but there is l</w:t>
      </w:r>
      <w:r w:rsidR="00351B48">
        <w:rPr>
          <w:rFonts w:ascii="Times New Roman" w:hAnsi="Times New Roman" w:cs="Times New Roman"/>
          <w:sz w:val="24"/>
          <w:szCs w:val="24"/>
        </w:rPr>
        <w:t xml:space="preserve">inguistic culture the excludes languages other than English. </w:t>
      </w:r>
      <w:r w:rsidR="004726EF" w:rsidRPr="004726EF">
        <w:rPr>
          <w:rFonts w:ascii="Times New Roman" w:hAnsi="Times New Roman" w:cs="Times New Roman"/>
          <w:sz w:val="24"/>
          <w:szCs w:val="24"/>
        </w:rPr>
        <w:t>The field concerned with helping children learn English as well as their school subjects – often referred to as “bilingual education” or “English as a Second Language (ESL),” is clearly affected by the</w:t>
      </w:r>
      <w:r w:rsidR="00624959">
        <w:rPr>
          <w:rFonts w:ascii="Times New Roman" w:hAnsi="Times New Roman" w:cs="Times New Roman"/>
          <w:sz w:val="24"/>
          <w:szCs w:val="24"/>
        </w:rPr>
        <w:t xml:space="preserve"> increase in English being spoken at home</w:t>
      </w:r>
      <w:r w:rsidR="004726EF" w:rsidRPr="004726EF">
        <w:rPr>
          <w:rFonts w:ascii="Times New Roman" w:hAnsi="Times New Roman" w:cs="Times New Roman"/>
          <w:sz w:val="24"/>
          <w:szCs w:val="24"/>
        </w:rPr>
        <w:t>.</w:t>
      </w:r>
    </w:p>
    <w:p w14:paraId="209505E7" w14:textId="19DA7798" w:rsidR="00934B3C" w:rsidRPr="00934B3C" w:rsidRDefault="00624959" w:rsidP="00934B3C">
      <w:pPr>
        <w:pStyle w:val="ListParagraph"/>
        <w:numPr>
          <w:ilvl w:val="1"/>
          <w:numId w:val="2"/>
        </w:numPr>
        <w:spacing w:after="0"/>
        <w:rPr>
          <w:rFonts w:ascii="Times New Roman" w:hAnsi="Times New Roman" w:cs="Times New Roman"/>
          <w:sz w:val="24"/>
          <w:szCs w:val="24"/>
        </w:rPr>
      </w:pPr>
      <w:r w:rsidRPr="00624959">
        <w:rPr>
          <w:rFonts w:ascii="Times New Roman" w:hAnsi="Times New Roman" w:cs="Times New Roman"/>
          <w:sz w:val="24"/>
          <w:szCs w:val="24"/>
        </w:rPr>
        <w:t>Why don’t they just learn English?</w:t>
      </w:r>
      <w:r>
        <w:rPr>
          <w:rFonts w:ascii="Times New Roman" w:hAnsi="Times New Roman" w:cs="Times New Roman"/>
          <w:sz w:val="24"/>
          <w:szCs w:val="24"/>
        </w:rPr>
        <w:t xml:space="preserve"> </w:t>
      </w:r>
      <w:r w:rsidR="00BB385F">
        <w:rPr>
          <w:rFonts w:ascii="Times New Roman" w:hAnsi="Times New Roman" w:cs="Times New Roman"/>
          <w:sz w:val="24"/>
          <w:szCs w:val="24"/>
        </w:rPr>
        <w:t xml:space="preserve">US immigrants and their descendants do actually learn English quickly. </w:t>
      </w:r>
      <w:r w:rsidR="00434ADC">
        <w:rPr>
          <w:rFonts w:ascii="Times New Roman" w:hAnsi="Times New Roman" w:cs="Times New Roman"/>
          <w:sz w:val="24"/>
          <w:szCs w:val="24"/>
        </w:rPr>
        <w:t xml:space="preserve">The US is still a linguistic graveyard and because of </w:t>
      </w:r>
      <w:r w:rsidR="00934B3C">
        <w:rPr>
          <w:rFonts w:ascii="Times New Roman" w:hAnsi="Times New Roman" w:cs="Times New Roman"/>
          <w:sz w:val="24"/>
          <w:szCs w:val="24"/>
        </w:rPr>
        <w:t>this linguist</w:t>
      </w:r>
      <w:r w:rsidR="00434ADC">
        <w:rPr>
          <w:rFonts w:ascii="Times New Roman" w:hAnsi="Times New Roman" w:cs="Times New Roman"/>
          <w:sz w:val="24"/>
          <w:szCs w:val="24"/>
        </w:rPr>
        <w:t xml:space="preserve"> suggest </w:t>
      </w:r>
      <w:r w:rsidR="00934B3C" w:rsidRPr="00934B3C">
        <w:rPr>
          <w:rFonts w:ascii="Times New Roman" w:hAnsi="Times New Roman" w:cs="Times New Roman"/>
          <w:sz w:val="24"/>
          <w:szCs w:val="24"/>
        </w:rPr>
        <w:t>that this education should include, in addition to English,</w:t>
      </w:r>
    </w:p>
    <w:p w14:paraId="2A4C2814" w14:textId="101038A7" w:rsidR="00624959" w:rsidRDefault="00934B3C" w:rsidP="00934B3C">
      <w:pPr>
        <w:pStyle w:val="ListParagraph"/>
        <w:numPr>
          <w:ilvl w:val="1"/>
          <w:numId w:val="2"/>
        </w:numPr>
        <w:spacing w:after="0"/>
        <w:rPr>
          <w:rFonts w:ascii="Times New Roman" w:hAnsi="Times New Roman" w:cs="Times New Roman"/>
          <w:sz w:val="24"/>
          <w:szCs w:val="24"/>
        </w:rPr>
      </w:pPr>
      <w:r w:rsidRPr="00934B3C">
        <w:rPr>
          <w:rFonts w:ascii="Times New Roman" w:hAnsi="Times New Roman" w:cs="Times New Roman"/>
          <w:sz w:val="24"/>
          <w:szCs w:val="24"/>
        </w:rPr>
        <w:t>literacy and communicative skills in the home language.</w:t>
      </w:r>
    </w:p>
    <w:p w14:paraId="1DDC190F" w14:textId="65442E68" w:rsidR="00934B3C" w:rsidRDefault="008D02F5" w:rsidP="00934B3C">
      <w:pPr>
        <w:pStyle w:val="ListParagraph"/>
        <w:numPr>
          <w:ilvl w:val="1"/>
          <w:numId w:val="2"/>
        </w:numPr>
        <w:spacing w:after="0"/>
        <w:rPr>
          <w:rFonts w:ascii="Times New Roman" w:hAnsi="Times New Roman" w:cs="Times New Roman"/>
          <w:sz w:val="24"/>
          <w:szCs w:val="24"/>
        </w:rPr>
      </w:pPr>
      <w:r w:rsidRPr="008D02F5">
        <w:rPr>
          <w:rFonts w:ascii="Times New Roman" w:hAnsi="Times New Roman" w:cs="Times New Roman"/>
          <w:sz w:val="24"/>
          <w:szCs w:val="24"/>
        </w:rPr>
        <w:t>Fears about immigrants not learning English are often accompanied by what we might call the “my grandparent” myth. It goes something like this: “When my grandparents immigrated from [name of country], they did not need bilingual education or special services in their language. They simply worked hard and learned the language. Today’s immigrants want everything handed to them.” What this sentiment ignores, however, is that life in the 1800s and early 1900s required very little knowledge of English to make a decent wage in the areas of manufacturing where many immigrants worked. High levels of literacy, or even a high school diploma, were not necessary as they are today</w:t>
      </w:r>
      <w:r w:rsidR="0003045C">
        <w:rPr>
          <w:rFonts w:ascii="Times New Roman" w:hAnsi="Times New Roman" w:cs="Times New Roman"/>
          <w:sz w:val="24"/>
          <w:szCs w:val="24"/>
        </w:rPr>
        <w:t>.</w:t>
      </w:r>
    </w:p>
    <w:p w14:paraId="3D78523B" w14:textId="0837D39B" w:rsidR="0003045C" w:rsidRDefault="0003045C" w:rsidP="00934B3C">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L</w:t>
      </w:r>
      <w:r w:rsidRPr="0003045C">
        <w:rPr>
          <w:rFonts w:ascii="Times New Roman" w:hAnsi="Times New Roman" w:cs="Times New Roman"/>
          <w:sz w:val="24"/>
          <w:szCs w:val="24"/>
        </w:rPr>
        <w:t>aws do very little to assist immigrants in acquiring English</w:t>
      </w:r>
      <w:r w:rsidRPr="0003045C">
        <w:rPr>
          <w:rFonts w:ascii="Times New Roman" w:hAnsi="Times New Roman" w:cs="Times New Roman"/>
          <w:sz w:val="24"/>
          <w:szCs w:val="24"/>
        </w:rPr>
        <w:br/>
        <w:t>skills. According to the Institute for Language and Education Policy, “official English” policies are:</w:t>
      </w:r>
      <w:r>
        <w:rPr>
          <w:rFonts w:ascii="Times New Roman" w:hAnsi="Times New Roman" w:cs="Times New Roman"/>
          <w:sz w:val="24"/>
          <w:szCs w:val="24"/>
        </w:rPr>
        <w:t xml:space="preserve"> </w:t>
      </w:r>
      <w:r w:rsidR="00481BA6" w:rsidRPr="00481BA6">
        <w:rPr>
          <w:rFonts w:ascii="Times New Roman" w:hAnsi="Times New Roman" w:cs="Times New Roman"/>
          <w:sz w:val="24"/>
          <w:szCs w:val="24"/>
        </w:rPr>
        <w:t>Unnecessary</w:t>
      </w:r>
      <w:r w:rsidR="00481BA6">
        <w:rPr>
          <w:rFonts w:ascii="Times New Roman" w:hAnsi="Times New Roman" w:cs="Times New Roman"/>
          <w:sz w:val="24"/>
          <w:szCs w:val="24"/>
        </w:rPr>
        <w:t>, p</w:t>
      </w:r>
      <w:r w:rsidR="00481BA6" w:rsidRPr="00481BA6">
        <w:rPr>
          <w:rFonts w:ascii="Times New Roman" w:hAnsi="Times New Roman" w:cs="Times New Roman"/>
          <w:sz w:val="24"/>
          <w:szCs w:val="24"/>
        </w:rPr>
        <w:t>unitive</w:t>
      </w:r>
      <w:r w:rsidR="00481BA6">
        <w:rPr>
          <w:rFonts w:ascii="Times New Roman" w:hAnsi="Times New Roman" w:cs="Times New Roman"/>
          <w:sz w:val="24"/>
          <w:szCs w:val="24"/>
        </w:rPr>
        <w:t>, p</w:t>
      </w:r>
      <w:r w:rsidR="00481BA6" w:rsidRPr="00481BA6">
        <w:rPr>
          <w:rFonts w:ascii="Times New Roman" w:hAnsi="Times New Roman" w:cs="Times New Roman"/>
          <w:sz w:val="24"/>
          <w:szCs w:val="24"/>
        </w:rPr>
        <w:t>ointless</w:t>
      </w:r>
      <w:r w:rsidR="00481BA6">
        <w:rPr>
          <w:rFonts w:ascii="Times New Roman" w:hAnsi="Times New Roman" w:cs="Times New Roman"/>
          <w:sz w:val="24"/>
          <w:szCs w:val="24"/>
        </w:rPr>
        <w:t>, d</w:t>
      </w:r>
      <w:r w:rsidR="00481BA6" w:rsidRPr="00481BA6">
        <w:rPr>
          <w:rFonts w:ascii="Times New Roman" w:hAnsi="Times New Roman" w:cs="Times New Roman"/>
          <w:sz w:val="24"/>
          <w:szCs w:val="24"/>
        </w:rPr>
        <w:t>ivisive</w:t>
      </w:r>
      <w:r w:rsidR="00481BA6">
        <w:rPr>
          <w:rFonts w:ascii="Times New Roman" w:hAnsi="Times New Roman" w:cs="Times New Roman"/>
          <w:sz w:val="24"/>
          <w:szCs w:val="24"/>
        </w:rPr>
        <w:t xml:space="preserve">, </w:t>
      </w:r>
      <w:r w:rsidR="005856FB">
        <w:rPr>
          <w:rFonts w:ascii="Times New Roman" w:hAnsi="Times New Roman" w:cs="Times New Roman"/>
          <w:sz w:val="24"/>
          <w:szCs w:val="24"/>
        </w:rPr>
        <w:t>i</w:t>
      </w:r>
      <w:r w:rsidR="005856FB" w:rsidRPr="005856FB">
        <w:rPr>
          <w:rFonts w:ascii="Times New Roman" w:hAnsi="Times New Roman" w:cs="Times New Roman"/>
          <w:sz w:val="24"/>
          <w:szCs w:val="24"/>
        </w:rPr>
        <w:t>nconsistent with American values</w:t>
      </w:r>
      <w:r w:rsidR="005856FB">
        <w:rPr>
          <w:rFonts w:ascii="Times New Roman" w:hAnsi="Times New Roman" w:cs="Times New Roman"/>
          <w:sz w:val="24"/>
          <w:szCs w:val="24"/>
        </w:rPr>
        <w:t>, s</w:t>
      </w:r>
      <w:r w:rsidR="005856FB" w:rsidRPr="005856FB">
        <w:rPr>
          <w:rFonts w:ascii="Times New Roman" w:hAnsi="Times New Roman" w:cs="Times New Roman"/>
          <w:sz w:val="24"/>
          <w:szCs w:val="24"/>
        </w:rPr>
        <w:t>elf-defeating</w:t>
      </w:r>
      <w:r w:rsidR="005856FB">
        <w:rPr>
          <w:rFonts w:ascii="Times New Roman" w:hAnsi="Times New Roman" w:cs="Times New Roman"/>
          <w:sz w:val="24"/>
          <w:szCs w:val="24"/>
        </w:rPr>
        <w:t xml:space="preserve">. </w:t>
      </w:r>
    </w:p>
    <w:p w14:paraId="3C0E4425" w14:textId="32179670" w:rsidR="00AC09DA" w:rsidRDefault="003C653D" w:rsidP="00934B3C">
      <w:pPr>
        <w:pStyle w:val="ListParagraph"/>
        <w:numPr>
          <w:ilvl w:val="1"/>
          <w:numId w:val="2"/>
        </w:numPr>
        <w:spacing w:after="0"/>
        <w:rPr>
          <w:rFonts w:ascii="Times New Roman" w:hAnsi="Times New Roman" w:cs="Times New Roman"/>
          <w:sz w:val="24"/>
          <w:szCs w:val="24"/>
        </w:rPr>
      </w:pPr>
      <w:r w:rsidRPr="003C653D">
        <w:rPr>
          <w:rFonts w:ascii="Times New Roman" w:hAnsi="Times New Roman" w:cs="Times New Roman"/>
          <w:sz w:val="24"/>
          <w:szCs w:val="24"/>
        </w:rPr>
        <w:t>“Why should the USA, where 80 percent of the citizens are monolingual English speakers, provide services like voting, driver’s licenses, and those of other agencies in non-English languages? Doesn’t this take away all incentive for immigrants to learn English?” Mayor Bloomberg of New York does not think so. In July 2008 he signed Executive Order 120, probably the boldest act of its kind in the nation, requiring every city agency that has direct interaction with customers to provide language assistance in Spanish,</w:t>
      </w:r>
      <w:r>
        <w:rPr>
          <w:rFonts w:ascii="Times New Roman" w:hAnsi="Times New Roman" w:cs="Times New Roman"/>
          <w:sz w:val="24"/>
          <w:szCs w:val="24"/>
        </w:rPr>
        <w:t xml:space="preserve"> </w:t>
      </w:r>
      <w:r w:rsidR="00E012A1" w:rsidRPr="00E012A1">
        <w:rPr>
          <w:rFonts w:ascii="Times New Roman" w:hAnsi="Times New Roman" w:cs="Times New Roman"/>
          <w:sz w:val="24"/>
          <w:szCs w:val="24"/>
        </w:rPr>
        <w:t>Chinese, Korean, Russian, Italian, and French Creole, with a telephone-based service linked to interpreters who speak Urdu, Hindi, Arabic, and dozens of other languages.</w:t>
      </w:r>
    </w:p>
    <w:p w14:paraId="00AFC9B0" w14:textId="3E0E5EFB" w:rsidR="00E012A1" w:rsidRDefault="003949F3" w:rsidP="00934B3C">
      <w:pPr>
        <w:pStyle w:val="ListParagraph"/>
        <w:numPr>
          <w:ilvl w:val="1"/>
          <w:numId w:val="2"/>
        </w:numPr>
        <w:spacing w:after="0"/>
        <w:rPr>
          <w:rFonts w:ascii="Times New Roman" w:hAnsi="Times New Roman" w:cs="Times New Roman"/>
          <w:sz w:val="24"/>
          <w:szCs w:val="24"/>
        </w:rPr>
      </w:pPr>
      <w:r w:rsidRPr="003949F3">
        <w:rPr>
          <w:rFonts w:ascii="Times New Roman" w:hAnsi="Times New Roman" w:cs="Times New Roman"/>
          <w:sz w:val="24"/>
          <w:szCs w:val="24"/>
        </w:rPr>
        <w:t>Aren’t our current levels of linguistic diversity a recent problem due to today’s high immigration rate?</w:t>
      </w:r>
      <w:r>
        <w:rPr>
          <w:rFonts w:ascii="Times New Roman" w:hAnsi="Times New Roman" w:cs="Times New Roman"/>
          <w:sz w:val="24"/>
          <w:szCs w:val="24"/>
        </w:rPr>
        <w:t xml:space="preserve"> </w:t>
      </w:r>
      <w:r w:rsidR="0003359B" w:rsidRPr="0003359B">
        <w:rPr>
          <w:rFonts w:ascii="Times New Roman" w:hAnsi="Times New Roman" w:cs="Times New Roman"/>
          <w:sz w:val="24"/>
          <w:szCs w:val="24"/>
        </w:rPr>
        <w:t>The US has always been ethnolinguistically diverse. Historical data show significant proportions of non-English speakers in different periods, with immigrants from various linguistic backgrounds contributing to the nation's diversity. The proportion of foreign-born residents today is not higher than in some periods in the past.</w:t>
      </w:r>
    </w:p>
    <w:p w14:paraId="78A658BC" w14:textId="77777777" w:rsidR="0003359B" w:rsidRDefault="007F1E07" w:rsidP="0003359B">
      <w:pPr>
        <w:pStyle w:val="ListParagraph"/>
        <w:numPr>
          <w:ilvl w:val="1"/>
          <w:numId w:val="2"/>
        </w:numPr>
        <w:spacing w:after="0"/>
        <w:rPr>
          <w:rFonts w:ascii="Times New Roman" w:hAnsi="Times New Roman" w:cs="Times New Roman"/>
          <w:sz w:val="24"/>
          <w:szCs w:val="24"/>
        </w:rPr>
      </w:pPr>
      <w:r w:rsidRPr="007F1E07">
        <w:rPr>
          <w:rFonts w:ascii="Times New Roman" w:hAnsi="Times New Roman" w:cs="Times New Roman"/>
          <w:sz w:val="24"/>
          <w:szCs w:val="24"/>
        </w:rPr>
        <w:t>Doesn’t language diversity threaten our national unity and lead to political strife?</w:t>
      </w:r>
      <w:r>
        <w:rPr>
          <w:rFonts w:ascii="Times New Roman" w:hAnsi="Times New Roman" w:cs="Times New Roman"/>
          <w:sz w:val="24"/>
          <w:szCs w:val="24"/>
        </w:rPr>
        <w:t xml:space="preserve"> </w:t>
      </w:r>
      <w:r w:rsidR="0003359B" w:rsidRPr="003949F3">
        <w:rPr>
          <w:rFonts w:ascii="Times New Roman" w:hAnsi="Times New Roman" w:cs="Times New Roman"/>
          <w:sz w:val="24"/>
          <w:szCs w:val="24"/>
        </w:rPr>
        <w:t>Linguistic diversity does not cause political problems or civil strife. Studies have shown that issues like civil strife and economic disparities are not causally related to linguistic heterogeneity. Immigrants are learning English and integrating into society, and bilingualism can enhance social cohesion and economic benefits.</w:t>
      </w:r>
    </w:p>
    <w:p w14:paraId="73D22CE8" w14:textId="5DB13EB1" w:rsidR="003949F3" w:rsidRDefault="00A9781E" w:rsidP="00934B3C">
      <w:pPr>
        <w:pStyle w:val="ListParagraph"/>
        <w:numPr>
          <w:ilvl w:val="1"/>
          <w:numId w:val="2"/>
        </w:numPr>
        <w:spacing w:after="0"/>
        <w:rPr>
          <w:rFonts w:ascii="Times New Roman" w:hAnsi="Times New Roman" w:cs="Times New Roman"/>
          <w:sz w:val="24"/>
          <w:szCs w:val="24"/>
        </w:rPr>
      </w:pPr>
      <w:r w:rsidRPr="00A9781E">
        <w:rPr>
          <w:rFonts w:ascii="Times New Roman" w:hAnsi="Times New Roman" w:cs="Times New Roman"/>
          <w:sz w:val="24"/>
          <w:szCs w:val="24"/>
        </w:rPr>
        <w:t>Immigrants want to rely on services in their native languages rather than learning English, reducing their incentive to learn English.</w:t>
      </w:r>
      <w:r>
        <w:rPr>
          <w:rFonts w:ascii="Times New Roman" w:hAnsi="Times New Roman" w:cs="Times New Roman"/>
          <w:sz w:val="24"/>
          <w:szCs w:val="24"/>
        </w:rPr>
        <w:t xml:space="preserve"> This is false. </w:t>
      </w:r>
      <w:r w:rsidR="00627E9E" w:rsidRPr="00627E9E">
        <w:rPr>
          <w:rFonts w:ascii="Times New Roman" w:hAnsi="Times New Roman" w:cs="Times New Roman"/>
          <w:sz w:val="24"/>
          <w:szCs w:val="24"/>
        </w:rPr>
        <w:t>Most immigrants recognize the importance of learning English to advance economically and socially. The lack of accessible and well-taught English as a Second Language (ESL) classes is a significant barrier. Policies and programs to help immigrants learn English are more effective than restrictive language laws.</w:t>
      </w:r>
    </w:p>
    <w:p w14:paraId="5913A529" w14:textId="6BF031EB" w:rsidR="00FA2174" w:rsidRDefault="00532686" w:rsidP="00FA2174">
      <w:pPr>
        <w:pStyle w:val="ListParagraph"/>
        <w:numPr>
          <w:ilvl w:val="0"/>
          <w:numId w:val="2"/>
        </w:numPr>
        <w:spacing w:after="0"/>
        <w:rPr>
          <w:rFonts w:ascii="Times New Roman" w:hAnsi="Times New Roman" w:cs="Times New Roman"/>
          <w:sz w:val="24"/>
          <w:szCs w:val="24"/>
        </w:rPr>
      </w:pPr>
      <w:r w:rsidRPr="00532686">
        <w:rPr>
          <w:rFonts w:ascii="Times New Roman" w:hAnsi="Times New Roman" w:cs="Times New Roman"/>
          <w:sz w:val="24"/>
          <w:szCs w:val="24"/>
        </w:rPr>
        <w:t>English is the de facto official language, i.e., in practice, it is the official language, but not in law (de jure)</w:t>
      </w:r>
      <w:r>
        <w:rPr>
          <w:rFonts w:ascii="Times New Roman" w:hAnsi="Times New Roman" w:cs="Times New Roman"/>
          <w:sz w:val="24"/>
          <w:szCs w:val="24"/>
        </w:rPr>
        <w:t xml:space="preserve">. </w:t>
      </w:r>
      <w:r w:rsidRPr="00532686">
        <w:rPr>
          <w:rFonts w:ascii="Times New Roman" w:hAnsi="Times New Roman" w:cs="Times New Roman"/>
          <w:sz w:val="24"/>
          <w:szCs w:val="24"/>
        </w:rPr>
        <w:t>Early on, the framers of the constitution argued that it would be undemocratic to decree an official language, abridging their rights</w:t>
      </w:r>
      <w:r>
        <w:rPr>
          <w:rFonts w:ascii="Times New Roman" w:hAnsi="Times New Roman" w:cs="Times New Roman"/>
          <w:sz w:val="24"/>
          <w:szCs w:val="24"/>
        </w:rPr>
        <w:t xml:space="preserve">. </w:t>
      </w:r>
      <w:r w:rsidR="00A643EA">
        <w:rPr>
          <w:rFonts w:ascii="Times New Roman" w:hAnsi="Times New Roman" w:cs="Times New Roman"/>
          <w:sz w:val="24"/>
          <w:szCs w:val="24"/>
        </w:rPr>
        <w:t>A</w:t>
      </w:r>
      <w:r w:rsidR="00A643EA" w:rsidRPr="00A643EA">
        <w:rPr>
          <w:rFonts w:ascii="Times New Roman" w:hAnsi="Times New Roman" w:cs="Times New Roman"/>
          <w:sz w:val="24"/>
          <w:szCs w:val="24"/>
        </w:rPr>
        <w:t>t almost every session of congress an amendment to make English the official language is proposed.</w:t>
      </w:r>
    </w:p>
    <w:p w14:paraId="467A6E63" w14:textId="0473D5A9" w:rsidR="00A643EA" w:rsidRDefault="00A643EA"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400 languages in US and Canada in 1492 but due to epidemics, war, and relocation, </w:t>
      </w:r>
      <w:r w:rsidR="003F740D">
        <w:rPr>
          <w:rFonts w:ascii="Times New Roman" w:hAnsi="Times New Roman" w:cs="Times New Roman"/>
          <w:sz w:val="24"/>
          <w:szCs w:val="24"/>
        </w:rPr>
        <w:t>only 20-30 are being learned as first languages.</w:t>
      </w:r>
    </w:p>
    <w:p w14:paraId="0AA86C9A" w14:textId="72D4C9EC" w:rsidR="003F740D" w:rsidRDefault="00FE368A"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Example of this is German. It was second most </w:t>
      </w:r>
      <w:r w:rsidR="000A3081">
        <w:rPr>
          <w:rFonts w:ascii="Times New Roman" w:hAnsi="Times New Roman" w:cs="Times New Roman"/>
          <w:sz w:val="24"/>
          <w:szCs w:val="24"/>
        </w:rPr>
        <w:t xml:space="preserve">used language by immigrants other than English but after wars it became stigmatized. </w:t>
      </w:r>
      <w:r w:rsidR="00424798">
        <w:rPr>
          <w:rFonts w:ascii="Times New Roman" w:hAnsi="Times New Roman" w:cs="Times New Roman"/>
          <w:sz w:val="24"/>
          <w:szCs w:val="24"/>
        </w:rPr>
        <w:t xml:space="preserve">ASL also got affected by war because of it being seen as foreign by French. </w:t>
      </w:r>
    </w:p>
    <w:p w14:paraId="19EECAC2" w14:textId="4BFF4055" w:rsidR="001137CB" w:rsidRDefault="00864F14"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The US</w:t>
      </w:r>
      <w:r w:rsidR="001137CB">
        <w:rPr>
          <w:rFonts w:ascii="Times New Roman" w:hAnsi="Times New Roman" w:cs="Times New Roman"/>
          <w:sz w:val="24"/>
          <w:szCs w:val="24"/>
        </w:rPr>
        <w:t xml:space="preserve"> as a nation has no official language but 31 states have it as </w:t>
      </w:r>
      <w:r>
        <w:rPr>
          <w:rFonts w:ascii="Times New Roman" w:hAnsi="Times New Roman" w:cs="Times New Roman"/>
          <w:sz w:val="24"/>
          <w:szCs w:val="24"/>
        </w:rPr>
        <w:t>an official</w:t>
      </w:r>
      <w:r w:rsidR="001137CB">
        <w:rPr>
          <w:rFonts w:ascii="Times New Roman" w:hAnsi="Times New Roman" w:cs="Times New Roman"/>
          <w:sz w:val="24"/>
          <w:szCs w:val="24"/>
        </w:rPr>
        <w:t xml:space="preserve"> language. </w:t>
      </w:r>
      <w:r>
        <w:rPr>
          <w:rFonts w:ascii="Times New Roman" w:hAnsi="Times New Roman" w:cs="Times New Roman"/>
          <w:sz w:val="24"/>
          <w:szCs w:val="24"/>
        </w:rPr>
        <w:t>Other states have English with another language as official languages.</w:t>
      </w:r>
    </w:p>
    <w:p w14:paraId="78280AF9" w14:textId="78212904" w:rsidR="000A3081" w:rsidRDefault="000058BE" w:rsidP="00FA2174">
      <w:pPr>
        <w:pStyle w:val="ListParagraph"/>
        <w:numPr>
          <w:ilvl w:val="0"/>
          <w:numId w:val="2"/>
        </w:numPr>
        <w:spacing w:after="0"/>
        <w:rPr>
          <w:rFonts w:ascii="Times New Roman" w:hAnsi="Times New Roman" w:cs="Times New Roman"/>
          <w:sz w:val="24"/>
          <w:szCs w:val="24"/>
        </w:rPr>
      </w:pPr>
      <w:r w:rsidRPr="000058BE">
        <w:rPr>
          <w:rFonts w:ascii="Times New Roman" w:hAnsi="Times New Roman" w:cs="Times New Roman"/>
          <w:sz w:val="24"/>
          <w:szCs w:val="24"/>
        </w:rPr>
        <w:t>Individual view: process the individual goes through and can succeed or fail</w:t>
      </w:r>
      <w:r w:rsidR="002A54FA">
        <w:rPr>
          <w:rFonts w:ascii="Times New Roman" w:hAnsi="Times New Roman" w:cs="Times New Roman"/>
          <w:sz w:val="24"/>
          <w:szCs w:val="24"/>
        </w:rPr>
        <w:t>. There is a t</w:t>
      </w:r>
      <w:r w:rsidRPr="000058BE">
        <w:rPr>
          <w:rFonts w:ascii="Times New Roman" w:hAnsi="Times New Roman" w:cs="Times New Roman"/>
          <w:sz w:val="24"/>
          <w:szCs w:val="24"/>
        </w:rPr>
        <w:t>ransition from periphery to center.</w:t>
      </w:r>
      <w:r w:rsidR="002A54FA">
        <w:rPr>
          <w:rFonts w:ascii="Times New Roman" w:hAnsi="Times New Roman" w:cs="Times New Roman"/>
          <w:sz w:val="24"/>
          <w:szCs w:val="24"/>
        </w:rPr>
        <w:t xml:space="preserve"> There is a </w:t>
      </w:r>
      <w:r w:rsidRPr="000058BE">
        <w:rPr>
          <w:rFonts w:ascii="Times New Roman" w:hAnsi="Times New Roman" w:cs="Times New Roman"/>
          <w:sz w:val="24"/>
          <w:szCs w:val="24"/>
        </w:rPr>
        <w:t xml:space="preserve">hierarchy, with immigrants at bottom </w:t>
      </w:r>
      <w:r w:rsidRPr="000058BE">
        <w:rPr>
          <w:rFonts w:ascii="Times New Roman" w:hAnsi="Times New Roman" w:cs="Times New Roman"/>
          <w:sz w:val="24"/>
          <w:szCs w:val="24"/>
        </w:rPr>
        <w:lastRenderedPageBreak/>
        <w:t xml:space="preserve">needing to climb the social ladder, with no clear endpoint and the possibility of backsliding. “Learning the </w:t>
      </w:r>
      <w:proofErr w:type="gramStart"/>
      <w:r w:rsidRPr="000058BE">
        <w:rPr>
          <w:rFonts w:ascii="Times New Roman" w:hAnsi="Times New Roman" w:cs="Times New Roman"/>
          <w:sz w:val="24"/>
          <w:szCs w:val="24"/>
        </w:rPr>
        <w:t>majority</w:t>
      </w:r>
      <w:proofErr w:type="gramEnd"/>
      <w:r w:rsidRPr="000058BE">
        <w:rPr>
          <w:rFonts w:ascii="Times New Roman" w:hAnsi="Times New Roman" w:cs="Times New Roman"/>
          <w:sz w:val="24"/>
          <w:szCs w:val="24"/>
        </w:rPr>
        <w:t xml:space="preserve"> language is essential. Losing the original language is a bonus.”</w:t>
      </w:r>
      <w:r w:rsidR="002A54FA">
        <w:rPr>
          <w:rFonts w:ascii="Times New Roman" w:hAnsi="Times New Roman" w:cs="Times New Roman"/>
          <w:sz w:val="24"/>
          <w:szCs w:val="24"/>
        </w:rPr>
        <w:t xml:space="preserve"> </w:t>
      </w:r>
    </w:p>
    <w:p w14:paraId="5415B313" w14:textId="114C9968" w:rsidR="002A54FA" w:rsidRDefault="00DA5670"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Societal View: </w:t>
      </w:r>
      <w:r w:rsidR="00AA2324" w:rsidRPr="00AA2324">
        <w:rPr>
          <w:rFonts w:ascii="Times New Roman" w:hAnsi="Times New Roman" w:cs="Times New Roman"/>
          <w:sz w:val="24"/>
          <w:szCs w:val="24"/>
        </w:rPr>
        <w:t xml:space="preserve">A society is integrated if there are equal opportunities for all. </w:t>
      </w:r>
      <w:r w:rsidR="00DB6A6E">
        <w:rPr>
          <w:rFonts w:ascii="Times New Roman" w:hAnsi="Times New Roman" w:cs="Times New Roman"/>
          <w:sz w:val="24"/>
          <w:szCs w:val="24"/>
        </w:rPr>
        <w:t>Difference between equity and equality.</w:t>
      </w:r>
      <w:r w:rsidR="004371EE">
        <w:rPr>
          <w:rFonts w:ascii="Times New Roman" w:hAnsi="Times New Roman" w:cs="Times New Roman"/>
          <w:sz w:val="24"/>
          <w:szCs w:val="24"/>
        </w:rPr>
        <w:t xml:space="preserve"> Equity is having</w:t>
      </w:r>
      <w:r w:rsidR="00AA2324">
        <w:rPr>
          <w:rFonts w:ascii="Times New Roman" w:hAnsi="Times New Roman" w:cs="Times New Roman"/>
          <w:sz w:val="24"/>
          <w:szCs w:val="24"/>
        </w:rPr>
        <w:t xml:space="preserve"> </w:t>
      </w:r>
      <w:r w:rsidR="004371EE" w:rsidRPr="00AA2324">
        <w:rPr>
          <w:rFonts w:ascii="Times New Roman" w:hAnsi="Times New Roman" w:cs="Times New Roman"/>
          <w:sz w:val="24"/>
          <w:szCs w:val="24"/>
        </w:rPr>
        <w:t>equivalent</w:t>
      </w:r>
      <w:r w:rsidR="004371EE">
        <w:rPr>
          <w:rFonts w:ascii="Times New Roman" w:hAnsi="Times New Roman" w:cs="Times New Roman"/>
          <w:sz w:val="24"/>
          <w:szCs w:val="24"/>
        </w:rPr>
        <w:t xml:space="preserve"> </w:t>
      </w:r>
      <w:r w:rsidR="00AA2324" w:rsidRPr="00AA2324">
        <w:rPr>
          <w:rFonts w:ascii="Times New Roman" w:hAnsi="Times New Roman" w:cs="Times New Roman"/>
          <w:sz w:val="24"/>
          <w:szCs w:val="24"/>
        </w:rPr>
        <w:t>educational outcomes</w:t>
      </w:r>
      <w:r w:rsidR="00AA2324">
        <w:rPr>
          <w:rFonts w:ascii="Times New Roman" w:hAnsi="Times New Roman" w:cs="Times New Roman"/>
          <w:sz w:val="24"/>
          <w:szCs w:val="24"/>
        </w:rPr>
        <w:t xml:space="preserve">. </w:t>
      </w:r>
      <w:r w:rsidR="004371EE">
        <w:rPr>
          <w:rFonts w:ascii="Times New Roman" w:hAnsi="Times New Roman" w:cs="Times New Roman"/>
          <w:sz w:val="24"/>
          <w:szCs w:val="24"/>
        </w:rPr>
        <w:t>Equality is having</w:t>
      </w:r>
      <w:r w:rsidR="00AA2324">
        <w:rPr>
          <w:rFonts w:ascii="Times New Roman" w:hAnsi="Times New Roman" w:cs="Times New Roman"/>
          <w:sz w:val="24"/>
          <w:szCs w:val="24"/>
        </w:rPr>
        <w:t xml:space="preserve"> </w:t>
      </w:r>
      <w:r w:rsidR="00AA2324" w:rsidRPr="00AA2324">
        <w:rPr>
          <w:rFonts w:ascii="Times New Roman" w:hAnsi="Times New Roman" w:cs="Times New Roman"/>
          <w:sz w:val="24"/>
          <w:szCs w:val="24"/>
        </w:rPr>
        <w:t>equal employment rates</w:t>
      </w:r>
      <w:r w:rsidR="00AA2324">
        <w:rPr>
          <w:rFonts w:ascii="Times New Roman" w:hAnsi="Times New Roman" w:cs="Times New Roman"/>
          <w:sz w:val="24"/>
          <w:szCs w:val="24"/>
        </w:rPr>
        <w:t>.</w:t>
      </w:r>
    </w:p>
    <w:p w14:paraId="01ADB156" w14:textId="18176A4E" w:rsidR="00847303" w:rsidRDefault="00D30D8F"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Shibboleth: </w:t>
      </w:r>
      <w:r w:rsidR="002714B6">
        <w:rPr>
          <w:rFonts w:ascii="Times New Roman" w:hAnsi="Times New Roman" w:cs="Times New Roman"/>
          <w:sz w:val="24"/>
          <w:szCs w:val="24"/>
        </w:rPr>
        <w:t xml:space="preserve">Semantic tribes Ephraimites and Gileadites battled and Gileadites won. </w:t>
      </w:r>
      <w:r w:rsidR="00865200">
        <w:rPr>
          <w:rFonts w:ascii="Times New Roman" w:hAnsi="Times New Roman" w:cs="Times New Roman"/>
          <w:sz w:val="24"/>
          <w:szCs w:val="24"/>
        </w:rPr>
        <w:t xml:space="preserve">They set up a blockade and to identify the other tribe from theirs was making them say Shibboleth. </w:t>
      </w:r>
      <w:r w:rsidR="00DD4E0F">
        <w:rPr>
          <w:rFonts w:ascii="Times New Roman" w:hAnsi="Times New Roman" w:cs="Times New Roman"/>
          <w:sz w:val="24"/>
          <w:szCs w:val="24"/>
        </w:rPr>
        <w:t xml:space="preserve">Ephraimites pronounced the word with s rather than sh. </w:t>
      </w:r>
      <w:r w:rsidR="00E2660C">
        <w:rPr>
          <w:rFonts w:ascii="Times New Roman" w:hAnsi="Times New Roman" w:cs="Times New Roman"/>
          <w:sz w:val="24"/>
          <w:szCs w:val="24"/>
        </w:rPr>
        <w:t>Specific modern example is in Ukraine. They use Ukrainian word Palian</w:t>
      </w:r>
      <w:r w:rsidR="00AD2614">
        <w:rPr>
          <w:rFonts w:ascii="Times New Roman" w:hAnsi="Times New Roman" w:cs="Times New Roman"/>
          <w:sz w:val="24"/>
          <w:szCs w:val="24"/>
        </w:rPr>
        <w:t xml:space="preserve">ytsia which means bread to identify subversive enemy reconnaissance groups.  </w:t>
      </w:r>
    </w:p>
    <w:p w14:paraId="727CF96E" w14:textId="5ECD88F6" w:rsidR="004371EE" w:rsidRDefault="00847303"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Weaponization of language: Using language to assert control such as political control. </w:t>
      </w:r>
      <w:r w:rsidR="00826830">
        <w:rPr>
          <w:rFonts w:ascii="Times New Roman" w:hAnsi="Times New Roman" w:cs="Times New Roman"/>
          <w:sz w:val="24"/>
          <w:szCs w:val="24"/>
        </w:rPr>
        <w:t xml:space="preserve">Example is when Stalin implemented Russification of Ukraine in 1930s to suppress Ukrainian language and culture. </w:t>
      </w:r>
      <w:r w:rsidR="006E64BB">
        <w:rPr>
          <w:rFonts w:ascii="Times New Roman" w:hAnsi="Times New Roman" w:cs="Times New Roman"/>
          <w:sz w:val="24"/>
          <w:szCs w:val="24"/>
        </w:rPr>
        <w:t>Opposite has recently been occurring of Ukrainianization</w:t>
      </w:r>
      <w:r w:rsidR="00165039">
        <w:rPr>
          <w:rFonts w:ascii="Times New Roman" w:hAnsi="Times New Roman" w:cs="Times New Roman"/>
          <w:sz w:val="24"/>
          <w:szCs w:val="24"/>
        </w:rPr>
        <w:t xml:space="preserve"> where both Russian and Ukrainian are spoken in the country, but Ukrainian language is being adopted as a national identity marker. </w:t>
      </w:r>
    </w:p>
    <w:p w14:paraId="3EEB2C50" w14:textId="3B8C8470" w:rsidR="00826830" w:rsidRDefault="000E5A9B"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Different ways of thinking about identities. Peach model: </w:t>
      </w:r>
      <w:r w:rsidR="004E2E95">
        <w:rPr>
          <w:rFonts w:ascii="Times New Roman" w:hAnsi="Times New Roman" w:cs="Times New Roman"/>
          <w:sz w:val="24"/>
          <w:szCs w:val="24"/>
        </w:rPr>
        <w:t xml:space="preserve">essentialist perspective, fixed, true, core identity. Onion model: constructivist perspective, layers of identity, can be created, lost or replaced. </w:t>
      </w:r>
    </w:p>
    <w:p w14:paraId="7BE0D6EA" w14:textId="241D79F8" w:rsidR="00525CF5" w:rsidRDefault="00525CF5"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Civic identity is the new version of national identity</w:t>
      </w:r>
      <w:r w:rsidR="00F34ED4">
        <w:rPr>
          <w:rFonts w:ascii="Times New Roman" w:hAnsi="Times New Roman" w:cs="Times New Roman"/>
          <w:sz w:val="24"/>
          <w:szCs w:val="24"/>
        </w:rPr>
        <w:t xml:space="preserve"> (peach pit)</w:t>
      </w:r>
      <w:r>
        <w:rPr>
          <w:rFonts w:ascii="Times New Roman" w:hAnsi="Times New Roman" w:cs="Times New Roman"/>
          <w:sz w:val="24"/>
          <w:szCs w:val="24"/>
        </w:rPr>
        <w:t>. Primordialism – an old idea of national identity</w:t>
      </w:r>
      <w:r w:rsidR="00F34ED4">
        <w:rPr>
          <w:rFonts w:ascii="Times New Roman" w:hAnsi="Times New Roman" w:cs="Times New Roman"/>
          <w:sz w:val="24"/>
          <w:szCs w:val="24"/>
        </w:rPr>
        <w:t xml:space="preserve"> (onion)</w:t>
      </w:r>
      <w:r>
        <w:rPr>
          <w:rFonts w:ascii="Times New Roman" w:hAnsi="Times New Roman" w:cs="Times New Roman"/>
          <w:sz w:val="24"/>
          <w:szCs w:val="24"/>
        </w:rPr>
        <w:t xml:space="preserve">. </w:t>
      </w:r>
      <w:r w:rsidR="0094741F">
        <w:rPr>
          <w:rFonts w:ascii="Times New Roman" w:hAnsi="Times New Roman" w:cs="Times New Roman"/>
          <w:sz w:val="24"/>
          <w:szCs w:val="24"/>
        </w:rPr>
        <w:t xml:space="preserve">People use “native language” to </w:t>
      </w:r>
      <w:r w:rsidR="004957D0">
        <w:rPr>
          <w:rFonts w:ascii="Times New Roman" w:hAnsi="Times New Roman" w:cs="Times New Roman"/>
          <w:sz w:val="24"/>
          <w:szCs w:val="24"/>
        </w:rPr>
        <w:t>choose</w:t>
      </w:r>
      <w:r w:rsidR="0094741F">
        <w:rPr>
          <w:rFonts w:ascii="Times New Roman" w:hAnsi="Times New Roman" w:cs="Times New Roman"/>
          <w:sz w:val="24"/>
          <w:szCs w:val="24"/>
        </w:rPr>
        <w:t xml:space="preserve"> their civic identity. </w:t>
      </w:r>
    </w:p>
    <w:p w14:paraId="33A1174B" w14:textId="5F1348C5" w:rsidR="004957D0" w:rsidRDefault="004957D0" w:rsidP="00FA2174">
      <w:pPr>
        <w:pStyle w:val="ListParagraph"/>
        <w:numPr>
          <w:ilvl w:val="0"/>
          <w:numId w:val="2"/>
        </w:numPr>
        <w:spacing w:after="0"/>
        <w:rPr>
          <w:rFonts w:ascii="Times New Roman" w:hAnsi="Times New Roman" w:cs="Times New Roman"/>
          <w:sz w:val="24"/>
          <w:szCs w:val="24"/>
        </w:rPr>
      </w:pPr>
      <w:proofErr w:type="spellStart"/>
      <w:r w:rsidRPr="004957D0">
        <w:rPr>
          <w:rFonts w:ascii="Times New Roman" w:hAnsi="Times New Roman" w:cs="Times New Roman"/>
          <w:sz w:val="24"/>
          <w:szCs w:val="24"/>
        </w:rPr>
        <w:t>Potowski</w:t>
      </w:r>
      <w:proofErr w:type="spellEnd"/>
      <w:r w:rsidRPr="004957D0">
        <w:rPr>
          <w:rFonts w:ascii="Times New Roman" w:hAnsi="Times New Roman" w:cs="Times New Roman"/>
          <w:sz w:val="24"/>
          <w:szCs w:val="24"/>
        </w:rPr>
        <w:t>: Language diversity in</w:t>
      </w:r>
      <w:r>
        <w:rPr>
          <w:rFonts w:ascii="Times New Roman" w:hAnsi="Times New Roman" w:cs="Times New Roman"/>
          <w:sz w:val="24"/>
          <w:szCs w:val="24"/>
        </w:rPr>
        <w:t xml:space="preserve"> the US:</w:t>
      </w:r>
    </w:p>
    <w:p w14:paraId="608CD3EE" w14:textId="00691DB2" w:rsidR="004957D0" w:rsidRDefault="005771B4" w:rsidP="00FA2174">
      <w:pPr>
        <w:pStyle w:val="ListParagraph"/>
        <w:numPr>
          <w:ilvl w:val="0"/>
          <w:numId w:val="2"/>
        </w:numPr>
        <w:spacing w:after="0"/>
        <w:rPr>
          <w:rFonts w:ascii="Times New Roman" w:hAnsi="Times New Roman" w:cs="Times New Roman"/>
          <w:sz w:val="24"/>
          <w:szCs w:val="24"/>
        </w:rPr>
      </w:pPr>
      <w:r w:rsidRPr="005771B4">
        <w:rPr>
          <w:rFonts w:ascii="Times New Roman" w:hAnsi="Times New Roman" w:cs="Times New Roman"/>
          <w:sz w:val="24"/>
          <w:szCs w:val="24"/>
        </w:rPr>
        <w:t>Aren’t our current levels of high linguistic diversity a recent problem due to today’s high immigration rates? No. While numerically, there are more immigrants in the US, as a percentage of the population, there are fewer than there has been at some points in the past, i.e., for a long period around the beginning of the 20th century.</w:t>
      </w:r>
    </w:p>
    <w:p w14:paraId="6BC83C94" w14:textId="1050E76E" w:rsidR="005771B4" w:rsidRDefault="004A462E" w:rsidP="00FA2174">
      <w:pPr>
        <w:pStyle w:val="ListParagraph"/>
        <w:numPr>
          <w:ilvl w:val="0"/>
          <w:numId w:val="2"/>
        </w:numPr>
        <w:spacing w:after="0"/>
        <w:rPr>
          <w:rFonts w:ascii="Times New Roman" w:hAnsi="Times New Roman" w:cs="Times New Roman"/>
          <w:sz w:val="24"/>
          <w:szCs w:val="24"/>
        </w:rPr>
      </w:pPr>
      <w:r w:rsidRPr="004A462E">
        <w:rPr>
          <w:rFonts w:ascii="Times New Roman" w:hAnsi="Times New Roman" w:cs="Times New Roman"/>
          <w:sz w:val="24"/>
          <w:szCs w:val="24"/>
        </w:rPr>
        <w:t>Does linguistic diversity create conflict and undermine national unity? What is a more common cause of civil strife? No. Linguistic heterogeneity does not predict either civil strife or gross national product. Majority bullying of minorities creates civil strife.</w:t>
      </w:r>
    </w:p>
    <w:p w14:paraId="40E85D0C" w14:textId="1E5AABEF" w:rsidR="004A462E" w:rsidRPr="009E10F8" w:rsidRDefault="00D12E44" w:rsidP="009001A9">
      <w:pPr>
        <w:pStyle w:val="ListParagraph"/>
        <w:numPr>
          <w:ilvl w:val="0"/>
          <w:numId w:val="2"/>
        </w:numPr>
        <w:spacing w:after="0"/>
        <w:rPr>
          <w:rFonts w:ascii="Times New Roman" w:hAnsi="Times New Roman" w:cs="Times New Roman"/>
          <w:sz w:val="24"/>
          <w:szCs w:val="24"/>
        </w:rPr>
      </w:pPr>
      <w:r w:rsidRPr="009E10F8">
        <w:rPr>
          <w:rFonts w:ascii="Times New Roman" w:hAnsi="Times New Roman" w:cs="Times New Roman"/>
          <w:sz w:val="24"/>
          <w:szCs w:val="24"/>
        </w:rPr>
        <w:t xml:space="preserve">Why don’t immigrants just learn English? 70-95% of immigrants already know English well. Great demand for ESL classes. </w:t>
      </w:r>
      <w:r w:rsidR="005F5192" w:rsidRPr="009E10F8">
        <w:rPr>
          <w:rFonts w:ascii="Times New Roman" w:hAnsi="Times New Roman" w:cs="Times New Roman"/>
          <w:sz w:val="24"/>
          <w:szCs w:val="24"/>
        </w:rPr>
        <w:t>US is a “linguistic graveyard” in that immigrant languages are lost. The “life expectancy” of a heritage language in the US in only</w:t>
      </w:r>
      <w:r w:rsidR="009E10F8">
        <w:rPr>
          <w:rFonts w:ascii="Times New Roman" w:hAnsi="Times New Roman" w:cs="Times New Roman"/>
          <w:sz w:val="24"/>
          <w:szCs w:val="24"/>
        </w:rPr>
        <w:t xml:space="preserve"> </w:t>
      </w:r>
      <w:r w:rsidR="005F5192" w:rsidRPr="009E10F8">
        <w:rPr>
          <w:rFonts w:ascii="Times New Roman" w:hAnsi="Times New Roman" w:cs="Times New Roman"/>
          <w:sz w:val="24"/>
          <w:szCs w:val="24"/>
        </w:rPr>
        <w:t>three generations.</w:t>
      </w:r>
    </w:p>
    <w:p w14:paraId="08FB5688" w14:textId="636F1198" w:rsidR="009E10F8" w:rsidRDefault="009E10F8" w:rsidP="005F5192">
      <w:pPr>
        <w:pStyle w:val="ListParagraph"/>
        <w:numPr>
          <w:ilvl w:val="0"/>
          <w:numId w:val="2"/>
        </w:numPr>
        <w:spacing w:after="0"/>
        <w:rPr>
          <w:rFonts w:ascii="Times New Roman" w:hAnsi="Times New Roman" w:cs="Times New Roman"/>
          <w:sz w:val="24"/>
          <w:szCs w:val="24"/>
        </w:rPr>
      </w:pPr>
      <w:r w:rsidRPr="009E10F8">
        <w:rPr>
          <w:rFonts w:ascii="Times New Roman" w:hAnsi="Times New Roman" w:cs="Times New Roman"/>
          <w:sz w:val="24"/>
          <w:szCs w:val="24"/>
        </w:rPr>
        <w:t>Immigrants in our (great)grandparents’ generation could function more easily without knowing English, so heritage languages were maintained longer. They were subject to the same criticism about learning English. The US has always been multilingual.</w:t>
      </w:r>
    </w:p>
    <w:p w14:paraId="26D11F7D" w14:textId="10619660" w:rsidR="00F34ED4" w:rsidRDefault="009C4B72" w:rsidP="00FA2174">
      <w:pPr>
        <w:pStyle w:val="ListParagraph"/>
        <w:numPr>
          <w:ilvl w:val="0"/>
          <w:numId w:val="2"/>
        </w:numPr>
        <w:spacing w:after="0"/>
        <w:rPr>
          <w:rFonts w:ascii="Times New Roman" w:hAnsi="Times New Roman" w:cs="Times New Roman"/>
          <w:sz w:val="24"/>
          <w:szCs w:val="24"/>
        </w:rPr>
      </w:pPr>
      <w:proofErr w:type="spellStart"/>
      <w:r w:rsidRPr="009C4B72">
        <w:rPr>
          <w:rFonts w:ascii="Times New Roman" w:hAnsi="Times New Roman" w:cs="Times New Roman"/>
          <w:sz w:val="24"/>
          <w:szCs w:val="24"/>
        </w:rPr>
        <w:t>Potowski</w:t>
      </w:r>
      <w:proofErr w:type="spellEnd"/>
      <w:r w:rsidRPr="009C4B72">
        <w:rPr>
          <w:rFonts w:ascii="Times New Roman" w:hAnsi="Times New Roman" w:cs="Times New Roman"/>
          <w:sz w:val="24"/>
          <w:szCs w:val="24"/>
        </w:rPr>
        <w:t xml:space="preserve"> “Language Diversity in the USA” questions</w:t>
      </w:r>
      <w:r w:rsidRPr="009C4B72">
        <w:rPr>
          <w:rFonts w:ascii="Times New Roman" w:hAnsi="Times New Roman" w:cs="Times New Roman"/>
          <w:sz w:val="24"/>
          <w:szCs w:val="24"/>
        </w:rPr>
        <w:br/>
        <w:t xml:space="preserve">1. Is immigration increasing as a </w:t>
      </w:r>
      <w:proofErr w:type="gramStart"/>
      <w:r w:rsidR="009E10F8" w:rsidRPr="009C4B72">
        <w:rPr>
          <w:rFonts w:ascii="Times New Roman" w:hAnsi="Times New Roman" w:cs="Times New Roman"/>
          <w:sz w:val="24"/>
          <w:szCs w:val="24"/>
        </w:rPr>
        <w:t>percentage</w:t>
      </w:r>
      <w:proofErr w:type="gramEnd"/>
      <w:r w:rsidRPr="009C4B72">
        <w:rPr>
          <w:rFonts w:ascii="Times New Roman" w:hAnsi="Times New Roman" w:cs="Times New Roman"/>
          <w:sz w:val="24"/>
          <w:szCs w:val="24"/>
        </w:rPr>
        <w:t xml:space="preserve"> the population?</w:t>
      </w:r>
      <w:r w:rsidR="000534EB">
        <w:rPr>
          <w:rFonts w:ascii="Times New Roman" w:hAnsi="Times New Roman" w:cs="Times New Roman"/>
          <w:sz w:val="24"/>
          <w:szCs w:val="24"/>
        </w:rPr>
        <w:t xml:space="preserve"> </w:t>
      </w:r>
      <w:r w:rsidR="000534EB">
        <w:rPr>
          <w:rFonts w:ascii="Times New Roman" w:hAnsi="Times New Roman" w:cs="Times New Roman"/>
          <w:sz w:val="24"/>
          <w:szCs w:val="24"/>
        </w:rPr>
        <w:br/>
        <w:t>No</w:t>
      </w:r>
      <w:r w:rsidRPr="009C4B72">
        <w:rPr>
          <w:rFonts w:ascii="Times New Roman" w:hAnsi="Times New Roman" w:cs="Times New Roman"/>
          <w:sz w:val="24"/>
          <w:szCs w:val="24"/>
        </w:rPr>
        <w:br/>
        <w:t>2. Do immigrants learn English quickly?</w:t>
      </w:r>
      <w:r w:rsidR="000534EB">
        <w:rPr>
          <w:rFonts w:ascii="Times New Roman" w:hAnsi="Times New Roman" w:cs="Times New Roman"/>
          <w:sz w:val="24"/>
          <w:szCs w:val="24"/>
        </w:rPr>
        <w:br/>
        <w:t>Yes</w:t>
      </w:r>
      <w:r w:rsidRPr="009C4B72">
        <w:rPr>
          <w:rFonts w:ascii="Times New Roman" w:hAnsi="Times New Roman" w:cs="Times New Roman"/>
          <w:sz w:val="24"/>
          <w:szCs w:val="24"/>
        </w:rPr>
        <w:br/>
        <w:t>3. How does this compare to our (great)grandparents’ generation?</w:t>
      </w:r>
      <w:r w:rsidR="000534EB">
        <w:rPr>
          <w:rFonts w:ascii="Times New Roman" w:hAnsi="Times New Roman" w:cs="Times New Roman"/>
          <w:sz w:val="24"/>
          <w:szCs w:val="24"/>
        </w:rPr>
        <w:br/>
      </w:r>
      <w:r w:rsidR="00F43E5B" w:rsidRPr="00F43E5B">
        <w:rPr>
          <w:rFonts w:ascii="Times New Roman" w:hAnsi="Times New Roman" w:cs="Times New Roman"/>
          <w:sz w:val="24"/>
          <w:szCs w:val="24"/>
        </w:rPr>
        <w:lastRenderedPageBreak/>
        <w:t>They could function more easily without knowing English. They were subject to the same criticism about learning English. US has always been multilingual.</w:t>
      </w:r>
      <w:r w:rsidRPr="009C4B72">
        <w:rPr>
          <w:rFonts w:ascii="Times New Roman" w:hAnsi="Times New Roman" w:cs="Times New Roman"/>
          <w:sz w:val="24"/>
          <w:szCs w:val="24"/>
        </w:rPr>
        <w:br/>
        <w:t>4. What percent of immigrants know English well?</w:t>
      </w:r>
      <w:r w:rsidR="000534EB">
        <w:rPr>
          <w:rFonts w:ascii="Times New Roman" w:hAnsi="Times New Roman" w:cs="Times New Roman"/>
          <w:sz w:val="24"/>
          <w:szCs w:val="24"/>
        </w:rPr>
        <w:br/>
      </w:r>
      <w:r w:rsidR="00F43E5B">
        <w:rPr>
          <w:rFonts w:ascii="Times New Roman" w:hAnsi="Times New Roman" w:cs="Times New Roman"/>
          <w:sz w:val="24"/>
          <w:szCs w:val="24"/>
        </w:rPr>
        <w:t>70-95%</w:t>
      </w:r>
      <w:r w:rsidRPr="009C4B72">
        <w:rPr>
          <w:rFonts w:ascii="Times New Roman" w:hAnsi="Times New Roman" w:cs="Times New Roman"/>
          <w:sz w:val="24"/>
          <w:szCs w:val="24"/>
        </w:rPr>
        <w:br/>
        <w:t>5. What’s up with ESL courses?</w:t>
      </w:r>
      <w:r w:rsidR="000534EB">
        <w:rPr>
          <w:rFonts w:ascii="Times New Roman" w:hAnsi="Times New Roman" w:cs="Times New Roman"/>
          <w:sz w:val="24"/>
          <w:szCs w:val="24"/>
        </w:rPr>
        <w:br/>
      </w:r>
      <w:r w:rsidR="00F43E5B">
        <w:rPr>
          <w:rFonts w:ascii="Times New Roman" w:hAnsi="Times New Roman" w:cs="Times New Roman"/>
          <w:sz w:val="24"/>
          <w:szCs w:val="24"/>
        </w:rPr>
        <w:t>There is great demand for them.</w:t>
      </w:r>
      <w:r w:rsidRPr="009C4B72">
        <w:rPr>
          <w:rFonts w:ascii="Times New Roman" w:hAnsi="Times New Roman" w:cs="Times New Roman"/>
          <w:sz w:val="24"/>
          <w:szCs w:val="24"/>
        </w:rPr>
        <w:br/>
        <w:t>6. What does it mean to say that the US is a “linguistic graveyard”?</w:t>
      </w:r>
      <w:r w:rsidR="000534EB">
        <w:rPr>
          <w:rFonts w:ascii="Times New Roman" w:hAnsi="Times New Roman" w:cs="Times New Roman"/>
          <w:sz w:val="24"/>
          <w:szCs w:val="24"/>
        </w:rPr>
        <w:br/>
      </w:r>
      <w:r w:rsidR="008F67BC">
        <w:rPr>
          <w:rFonts w:ascii="Times New Roman" w:hAnsi="Times New Roman" w:cs="Times New Roman"/>
          <w:sz w:val="24"/>
          <w:szCs w:val="24"/>
        </w:rPr>
        <w:t>Immigrant languages are lost.</w:t>
      </w:r>
      <w:r w:rsidRPr="009C4B72">
        <w:rPr>
          <w:rFonts w:ascii="Times New Roman" w:hAnsi="Times New Roman" w:cs="Times New Roman"/>
          <w:sz w:val="24"/>
          <w:szCs w:val="24"/>
        </w:rPr>
        <w:br/>
        <w:t>7. What is the “life expectancy” of a heritage language in the US?</w:t>
      </w:r>
      <w:r w:rsidR="000534EB">
        <w:rPr>
          <w:rFonts w:ascii="Times New Roman" w:hAnsi="Times New Roman" w:cs="Times New Roman"/>
          <w:sz w:val="24"/>
          <w:szCs w:val="24"/>
        </w:rPr>
        <w:br/>
      </w:r>
      <w:r w:rsidR="008F67BC">
        <w:rPr>
          <w:rFonts w:ascii="Times New Roman" w:hAnsi="Times New Roman" w:cs="Times New Roman"/>
          <w:sz w:val="24"/>
          <w:szCs w:val="24"/>
        </w:rPr>
        <w:t>Three generations.</w:t>
      </w:r>
      <w:r w:rsidRPr="009C4B72">
        <w:rPr>
          <w:rFonts w:ascii="Times New Roman" w:hAnsi="Times New Roman" w:cs="Times New Roman"/>
          <w:sz w:val="24"/>
          <w:szCs w:val="24"/>
        </w:rPr>
        <w:br/>
        <w:t>8. Does linguistic diversity create conflict and undermine national unity?</w:t>
      </w:r>
      <w:r w:rsidR="000534EB">
        <w:rPr>
          <w:rFonts w:ascii="Times New Roman" w:hAnsi="Times New Roman" w:cs="Times New Roman"/>
          <w:sz w:val="24"/>
          <w:szCs w:val="24"/>
        </w:rPr>
        <w:br/>
      </w:r>
      <w:r w:rsidR="00F0671A" w:rsidRPr="00F0671A">
        <w:rPr>
          <w:rFonts w:ascii="Times New Roman" w:hAnsi="Times New Roman" w:cs="Times New Roman"/>
          <w:sz w:val="24"/>
          <w:szCs w:val="24"/>
        </w:rPr>
        <w:t>No. Linguistic heterogeneity does not predict either civil strife or gross national product.</w:t>
      </w:r>
      <w:r w:rsidRPr="009C4B72">
        <w:rPr>
          <w:rFonts w:ascii="Times New Roman" w:hAnsi="Times New Roman" w:cs="Times New Roman"/>
          <w:sz w:val="24"/>
          <w:szCs w:val="24"/>
        </w:rPr>
        <w:br/>
        <w:t>9. What is a more common cause of civil strife?</w:t>
      </w:r>
      <w:r w:rsidR="000534EB">
        <w:rPr>
          <w:rFonts w:ascii="Times New Roman" w:hAnsi="Times New Roman" w:cs="Times New Roman"/>
          <w:sz w:val="24"/>
          <w:szCs w:val="24"/>
        </w:rPr>
        <w:br/>
      </w:r>
      <w:r w:rsidR="00F0671A" w:rsidRPr="00F0671A">
        <w:rPr>
          <w:rFonts w:ascii="Times New Roman" w:hAnsi="Times New Roman" w:cs="Times New Roman"/>
          <w:sz w:val="24"/>
          <w:szCs w:val="24"/>
        </w:rPr>
        <w:t>Majority language attempting to suppress minority language.</w:t>
      </w:r>
    </w:p>
    <w:p w14:paraId="0648326C" w14:textId="357067D9" w:rsidR="001F2C0C" w:rsidRDefault="00D415C2"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Chicano</w:t>
      </w:r>
      <w:r w:rsidR="0051026F">
        <w:rPr>
          <w:rFonts w:ascii="Times New Roman" w:hAnsi="Times New Roman" w:cs="Times New Roman"/>
          <w:sz w:val="24"/>
          <w:szCs w:val="24"/>
        </w:rPr>
        <w:t xml:space="preserve">: Dialect of English often spoken by second or third generation of speakers of Mexican decent. Most speakers are native to English. </w:t>
      </w:r>
      <w:r w:rsidR="008F2D12">
        <w:rPr>
          <w:rFonts w:ascii="Times New Roman" w:hAnsi="Times New Roman" w:cs="Times New Roman"/>
          <w:sz w:val="24"/>
          <w:szCs w:val="24"/>
        </w:rPr>
        <w:t xml:space="preserve">Spanish words are used symbolically, “emblematic.” </w:t>
      </w:r>
      <w:r w:rsidR="00841DB8">
        <w:rPr>
          <w:rFonts w:ascii="Times New Roman" w:hAnsi="Times New Roman" w:cs="Times New Roman"/>
          <w:sz w:val="24"/>
          <w:szCs w:val="24"/>
        </w:rPr>
        <w:t xml:space="preserve">It is not Spanglish, not a mixed language, it is a dialect of English. </w:t>
      </w:r>
    </w:p>
    <w:p w14:paraId="6E49448B" w14:textId="58638CC5" w:rsidR="002A1B59" w:rsidRDefault="00FF04D9"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John Baugh </w:t>
      </w:r>
      <w:r w:rsidR="0053028D">
        <w:rPr>
          <w:rFonts w:ascii="Times New Roman" w:hAnsi="Times New Roman" w:cs="Times New Roman"/>
          <w:sz w:val="24"/>
          <w:szCs w:val="24"/>
        </w:rPr>
        <w:t xml:space="preserve">conducted a study on linguistic profiling by calling </w:t>
      </w:r>
      <w:r w:rsidR="00B34860">
        <w:rPr>
          <w:rFonts w:ascii="Times New Roman" w:hAnsi="Times New Roman" w:cs="Times New Roman"/>
          <w:sz w:val="24"/>
          <w:szCs w:val="24"/>
        </w:rPr>
        <w:t xml:space="preserve">renting housing agencies and finds that generally the minority speaking </w:t>
      </w:r>
      <w:proofErr w:type="gramStart"/>
      <w:r w:rsidR="00B34860">
        <w:rPr>
          <w:rFonts w:ascii="Times New Roman" w:hAnsi="Times New Roman" w:cs="Times New Roman"/>
          <w:sz w:val="24"/>
          <w:szCs w:val="24"/>
        </w:rPr>
        <w:t>are</w:t>
      </w:r>
      <w:proofErr w:type="gramEnd"/>
      <w:r w:rsidR="00B34860">
        <w:rPr>
          <w:rFonts w:ascii="Times New Roman" w:hAnsi="Times New Roman" w:cs="Times New Roman"/>
          <w:sz w:val="24"/>
          <w:szCs w:val="24"/>
        </w:rPr>
        <w:t xml:space="preserve"> not treated as well in an affluent community. </w:t>
      </w:r>
    </w:p>
    <w:p w14:paraId="75990B09" w14:textId="1CD39BD3" w:rsidR="00FB11D5" w:rsidRDefault="00FB11D5"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Fair housing ad announces that </w:t>
      </w:r>
      <w:r w:rsidR="00826224">
        <w:rPr>
          <w:rFonts w:ascii="Times New Roman" w:hAnsi="Times New Roman" w:cs="Times New Roman"/>
          <w:sz w:val="24"/>
          <w:szCs w:val="24"/>
        </w:rPr>
        <w:t>housing discrimination is illegal and that they can help with the issue.</w:t>
      </w:r>
    </w:p>
    <w:p w14:paraId="0D6E30E9" w14:textId="05932F7D" w:rsidR="002A1B59" w:rsidRPr="002A1B59" w:rsidRDefault="002A1B59" w:rsidP="002A1B59">
      <w:pPr>
        <w:pStyle w:val="ListParagraph"/>
        <w:numPr>
          <w:ilvl w:val="0"/>
          <w:numId w:val="2"/>
        </w:numPr>
        <w:spacing w:after="0"/>
        <w:rPr>
          <w:rFonts w:ascii="Times New Roman" w:hAnsi="Times New Roman" w:cs="Times New Roman"/>
          <w:sz w:val="24"/>
          <w:szCs w:val="24"/>
        </w:rPr>
      </w:pPr>
      <w:r w:rsidRPr="002A1B59">
        <w:rPr>
          <w:rFonts w:ascii="Times New Roman" w:hAnsi="Times New Roman" w:cs="Times New Roman"/>
          <w:sz w:val="24"/>
          <w:szCs w:val="24"/>
        </w:rPr>
        <w:t>What does the first experiment study conclude?</w:t>
      </w:r>
      <w:r w:rsidR="001015FA">
        <w:rPr>
          <w:rFonts w:ascii="Times New Roman" w:hAnsi="Times New Roman" w:cs="Times New Roman"/>
          <w:sz w:val="24"/>
          <w:szCs w:val="24"/>
        </w:rPr>
        <w:t xml:space="preserve"> </w:t>
      </w:r>
      <w:r w:rsidR="008E4622" w:rsidRPr="008E4622">
        <w:rPr>
          <w:rFonts w:ascii="Times New Roman" w:hAnsi="Times New Roman" w:cs="Times New Roman"/>
          <w:sz w:val="24"/>
          <w:szCs w:val="24"/>
        </w:rPr>
        <w:t>The percentage of appointments made in each locale corresponds to the ethnic makeup of the locale Bias against the non-standard dialects in the traditionally White areas</w:t>
      </w:r>
      <w:r w:rsidR="008E4622">
        <w:rPr>
          <w:rFonts w:ascii="Times New Roman" w:hAnsi="Times New Roman" w:cs="Times New Roman"/>
          <w:sz w:val="24"/>
          <w:szCs w:val="24"/>
        </w:rPr>
        <w:t>.</w:t>
      </w:r>
    </w:p>
    <w:p w14:paraId="5757050E" w14:textId="671BF9EC" w:rsidR="002A1B59" w:rsidRPr="002A1B59" w:rsidRDefault="002A1B59" w:rsidP="002A1B59">
      <w:pPr>
        <w:pStyle w:val="ListParagraph"/>
        <w:numPr>
          <w:ilvl w:val="0"/>
          <w:numId w:val="2"/>
        </w:numPr>
        <w:spacing w:after="0"/>
        <w:rPr>
          <w:rFonts w:ascii="Times New Roman" w:hAnsi="Times New Roman" w:cs="Times New Roman"/>
          <w:sz w:val="24"/>
          <w:szCs w:val="24"/>
        </w:rPr>
      </w:pPr>
      <w:r w:rsidRPr="002A1B59">
        <w:rPr>
          <w:rFonts w:ascii="Times New Roman" w:hAnsi="Times New Roman" w:cs="Times New Roman"/>
          <w:sz w:val="24"/>
          <w:szCs w:val="24"/>
        </w:rPr>
        <w:t>What is the result of the second experiment?</w:t>
      </w:r>
      <w:r w:rsidR="00F56570">
        <w:rPr>
          <w:rFonts w:ascii="Times New Roman" w:hAnsi="Times New Roman" w:cs="Times New Roman"/>
          <w:sz w:val="24"/>
          <w:szCs w:val="24"/>
        </w:rPr>
        <w:t xml:space="preserve"> </w:t>
      </w:r>
      <w:r w:rsidR="00F56570" w:rsidRPr="00F56570">
        <w:rPr>
          <w:rFonts w:ascii="Times New Roman" w:hAnsi="Times New Roman" w:cs="Times New Roman"/>
          <w:sz w:val="24"/>
          <w:szCs w:val="24"/>
        </w:rPr>
        <w:t>Listeners are good at identifying ethnolects.</w:t>
      </w:r>
      <w:r w:rsidR="00F56570">
        <w:rPr>
          <w:rFonts w:ascii="Times New Roman" w:hAnsi="Times New Roman" w:cs="Times New Roman"/>
          <w:sz w:val="24"/>
          <w:szCs w:val="24"/>
        </w:rPr>
        <w:t xml:space="preserve"> </w:t>
      </w:r>
      <w:r w:rsidR="00F56570" w:rsidRPr="00F56570">
        <w:rPr>
          <w:rFonts w:ascii="Times New Roman" w:hAnsi="Times New Roman" w:cs="Times New Roman"/>
          <w:sz w:val="24"/>
          <w:szCs w:val="24"/>
        </w:rPr>
        <w:t>Based on the word “hello” alone.</w:t>
      </w:r>
      <w:r w:rsidR="00F56570">
        <w:rPr>
          <w:rFonts w:ascii="Times New Roman" w:hAnsi="Times New Roman" w:cs="Times New Roman"/>
          <w:sz w:val="24"/>
          <w:szCs w:val="24"/>
        </w:rPr>
        <w:t xml:space="preserve"> </w:t>
      </w:r>
      <w:r w:rsidR="00F56570" w:rsidRPr="00F56570">
        <w:rPr>
          <w:rFonts w:ascii="Times New Roman" w:hAnsi="Times New Roman" w:cs="Times New Roman"/>
          <w:sz w:val="24"/>
          <w:szCs w:val="24"/>
        </w:rPr>
        <w:t>The acoustic position of the first vowel in “hello” seems the most predictive factor in judging ethnicity.</w:t>
      </w:r>
    </w:p>
    <w:p w14:paraId="77F4704D" w14:textId="14AC7DFF" w:rsidR="002A1B59" w:rsidRPr="00F56570" w:rsidRDefault="002A1B59" w:rsidP="00354D2A">
      <w:pPr>
        <w:pStyle w:val="ListParagraph"/>
        <w:numPr>
          <w:ilvl w:val="0"/>
          <w:numId w:val="2"/>
        </w:numPr>
        <w:spacing w:after="0"/>
        <w:rPr>
          <w:rFonts w:ascii="Times New Roman" w:hAnsi="Times New Roman" w:cs="Times New Roman"/>
          <w:sz w:val="24"/>
          <w:szCs w:val="24"/>
        </w:rPr>
      </w:pPr>
      <w:r w:rsidRPr="00F56570">
        <w:rPr>
          <w:rFonts w:ascii="Times New Roman" w:hAnsi="Times New Roman" w:cs="Times New Roman"/>
          <w:sz w:val="24"/>
          <w:szCs w:val="24"/>
        </w:rPr>
        <w:t>Describe the sort of racialized discourse that appears in housing listings</w:t>
      </w:r>
      <w:r w:rsidR="00F56570">
        <w:rPr>
          <w:rFonts w:ascii="Times New Roman" w:hAnsi="Times New Roman" w:cs="Times New Roman"/>
          <w:sz w:val="24"/>
          <w:szCs w:val="24"/>
        </w:rPr>
        <w:t xml:space="preserve"> </w:t>
      </w:r>
      <w:r w:rsidRPr="00F56570">
        <w:rPr>
          <w:rFonts w:ascii="Times New Roman" w:hAnsi="Times New Roman" w:cs="Times New Roman"/>
          <w:sz w:val="24"/>
          <w:szCs w:val="24"/>
        </w:rPr>
        <w:t xml:space="preserve">in Seattle. </w:t>
      </w:r>
      <w:r w:rsidR="000A1BDC" w:rsidRPr="000A1BDC">
        <w:rPr>
          <w:rFonts w:ascii="Times New Roman" w:hAnsi="Times New Roman" w:cs="Times New Roman"/>
          <w:sz w:val="24"/>
          <w:szCs w:val="24"/>
        </w:rPr>
        <w:t>Results show that listings from White neighborhoods emphasize trust and connections to neighborhood history and culture, while listings from non-White neighborhoods offer more incentives and focus on transportation and development features, sundering these units from their surroundings. Without explicitly mentioning race, these listings display racialized neighborhood discourse that might impact neighborhood decision- making in ways that contribute to the perpetuation of housing segregation.</w:t>
      </w:r>
      <w:r w:rsidR="000A1BDC">
        <w:rPr>
          <w:rFonts w:ascii="Times New Roman" w:hAnsi="Times New Roman" w:cs="Times New Roman"/>
          <w:sz w:val="24"/>
          <w:szCs w:val="24"/>
        </w:rPr>
        <w:t xml:space="preserve"> </w:t>
      </w:r>
    </w:p>
    <w:p w14:paraId="2C9235AF" w14:textId="1268052D" w:rsidR="000D7F99" w:rsidRPr="00D31376" w:rsidRDefault="000D7F99" w:rsidP="00D31376">
      <w:pPr>
        <w:pStyle w:val="ListParagraph"/>
        <w:numPr>
          <w:ilvl w:val="0"/>
          <w:numId w:val="2"/>
        </w:numPr>
        <w:spacing w:after="0"/>
        <w:rPr>
          <w:rFonts w:ascii="Times New Roman" w:hAnsi="Times New Roman" w:cs="Times New Roman"/>
          <w:sz w:val="24"/>
          <w:szCs w:val="24"/>
        </w:rPr>
      </w:pPr>
      <w:r w:rsidRPr="001015FA">
        <w:rPr>
          <w:rFonts w:ascii="Times New Roman" w:hAnsi="Times New Roman" w:cs="Times New Roman"/>
          <w:sz w:val="24"/>
          <w:szCs w:val="24"/>
        </w:rPr>
        <w:t>More housing appointments were made in</w:t>
      </w:r>
      <w:r>
        <w:rPr>
          <w:rFonts w:ascii="Times New Roman" w:hAnsi="Times New Roman" w:cs="Times New Roman"/>
          <w:sz w:val="24"/>
          <w:szCs w:val="24"/>
        </w:rPr>
        <w:t xml:space="preserve"> </w:t>
      </w:r>
      <w:r w:rsidRPr="001015FA">
        <w:rPr>
          <w:rFonts w:ascii="Times New Roman" w:hAnsi="Times New Roman" w:cs="Times New Roman"/>
          <w:sz w:val="24"/>
          <w:szCs w:val="24"/>
        </w:rPr>
        <w:t>areas with a larger population of the</w:t>
      </w:r>
      <w:r>
        <w:rPr>
          <w:rFonts w:ascii="Times New Roman" w:hAnsi="Times New Roman" w:cs="Times New Roman"/>
          <w:sz w:val="24"/>
          <w:szCs w:val="24"/>
        </w:rPr>
        <w:t xml:space="preserve"> </w:t>
      </w:r>
      <w:r w:rsidRPr="001015FA">
        <w:rPr>
          <w:rFonts w:ascii="Times New Roman" w:hAnsi="Times New Roman" w:cs="Times New Roman"/>
          <w:sz w:val="24"/>
          <w:szCs w:val="24"/>
        </w:rPr>
        <w:t>ethnicity in question.</w:t>
      </w:r>
      <w:r>
        <w:rPr>
          <w:rFonts w:ascii="Times New Roman" w:hAnsi="Times New Roman" w:cs="Times New Roman"/>
          <w:sz w:val="24"/>
          <w:szCs w:val="24"/>
        </w:rPr>
        <w:t xml:space="preserve"> </w:t>
      </w:r>
      <w:r w:rsidR="003E6535" w:rsidRPr="003E6535">
        <w:rPr>
          <w:rFonts w:ascii="Times New Roman" w:hAnsi="Times New Roman" w:cs="Times New Roman"/>
          <w:sz w:val="24"/>
          <w:szCs w:val="24"/>
        </w:rPr>
        <w:t>Effect especially evident for AAVE and ChE</w:t>
      </w:r>
      <w:r w:rsidR="003E6535">
        <w:rPr>
          <w:rFonts w:ascii="Times New Roman" w:hAnsi="Times New Roman" w:cs="Times New Roman"/>
          <w:sz w:val="24"/>
          <w:szCs w:val="24"/>
        </w:rPr>
        <w:t xml:space="preserve"> </w:t>
      </w:r>
      <w:r w:rsidR="003E6535" w:rsidRPr="003E6535">
        <w:rPr>
          <w:rFonts w:ascii="Times New Roman" w:hAnsi="Times New Roman" w:cs="Times New Roman"/>
          <w:sz w:val="24"/>
          <w:szCs w:val="24"/>
        </w:rPr>
        <w:t>speakers.</w:t>
      </w:r>
      <w:r w:rsidR="003E6535">
        <w:rPr>
          <w:rFonts w:ascii="Times New Roman" w:hAnsi="Times New Roman" w:cs="Times New Roman"/>
          <w:sz w:val="24"/>
          <w:szCs w:val="24"/>
        </w:rPr>
        <w:t xml:space="preserve"> </w:t>
      </w:r>
      <w:r w:rsidR="003E6535" w:rsidRPr="003E6535">
        <w:rPr>
          <w:rFonts w:ascii="Times New Roman" w:hAnsi="Times New Roman" w:cs="Times New Roman"/>
          <w:sz w:val="24"/>
          <w:szCs w:val="24"/>
        </w:rPr>
        <w:t>Less of an effect for SAE speakers.</w:t>
      </w:r>
    </w:p>
    <w:p w14:paraId="2BD002DA" w14:textId="618673F6" w:rsidR="00FA2174" w:rsidRDefault="00FA2174" w:rsidP="00FA2174">
      <w:pPr>
        <w:spacing w:after="0"/>
        <w:rPr>
          <w:rFonts w:ascii="Times New Roman" w:hAnsi="Times New Roman" w:cs="Times New Roman"/>
          <w:sz w:val="24"/>
          <w:szCs w:val="24"/>
        </w:rPr>
      </w:pPr>
      <w:r w:rsidRPr="005E4805">
        <w:rPr>
          <w:rFonts w:ascii="Times New Roman" w:hAnsi="Times New Roman" w:cs="Times New Roman"/>
          <w:sz w:val="24"/>
          <w:szCs w:val="24"/>
        </w:rPr>
        <w:t xml:space="preserve">Module </w:t>
      </w:r>
      <w:r w:rsidR="00753DD2">
        <w:rPr>
          <w:rFonts w:ascii="Times New Roman" w:hAnsi="Times New Roman" w:cs="Times New Roman"/>
          <w:sz w:val="24"/>
          <w:szCs w:val="24"/>
        </w:rPr>
        <w:t>11</w:t>
      </w:r>
      <w:r w:rsidRPr="005E4805">
        <w:rPr>
          <w:rFonts w:ascii="Times New Roman" w:hAnsi="Times New Roman" w:cs="Times New Roman"/>
          <w:sz w:val="24"/>
          <w:szCs w:val="24"/>
        </w:rPr>
        <w:t xml:space="preserve">: </w:t>
      </w:r>
      <w:r w:rsidR="00753DD2">
        <w:rPr>
          <w:rFonts w:ascii="Times New Roman" w:hAnsi="Times New Roman" w:cs="Times New Roman"/>
          <w:sz w:val="24"/>
          <w:szCs w:val="24"/>
        </w:rPr>
        <w:t>Gender</w:t>
      </w:r>
    </w:p>
    <w:p w14:paraId="660A2F13" w14:textId="77777777" w:rsidR="00FA2174" w:rsidRDefault="00FA2174"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Reading Notes: </w:t>
      </w:r>
    </w:p>
    <w:p w14:paraId="2FBCC97D" w14:textId="4E9A37A5" w:rsidR="00FA2174" w:rsidRDefault="000E21EB" w:rsidP="00FA217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Sex: this term is </w:t>
      </w:r>
      <w:r w:rsidR="00CC35EF">
        <w:rPr>
          <w:rFonts w:ascii="Times New Roman" w:hAnsi="Times New Roman" w:cs="Times New Roman"/>
          <w:sz w:val="24"/>
          <w:szCs w:val="24"/>
        </w:rPr>
        <w:t xml:space="preserve">increasingly restricted in sociolinguistics to refer to a biologically or </w:t>
      </w:r>
      <w:r w:rsidR="00A56946">
        <w:rPr>
          <w:rFonts w:ascii="Times New Roman" w:hAnsi="Times New Roman" w:cs="Times New Roman"/>
          <w:sz w:val="24"/>
          <w:szCs w:val="24"/>
        </w:rPr>
        <w:t>psychologically</w:t>
      </w:r>
      <w:r w:rsidR="00CC35EF">
        <w:rPr>
          <w:rFonts w:ascii="Times New Roman" w:hAnsi="Times New Roman" w:cs="Times New Roman"/>
          <w:sz w:val="24"/>
          <w:szCs w:val="24"/>
        </w:rPr>
        <w:t xml:space="preserve"> based distinction </w:t>
      </w:r>
      <w:r w:rsidR="00A56946">
        <w:rPr>
          <w:rFonts w:ascii="Times New Roman" w:hAnsi="Times New Roman" w:cs="Times New Roman"/>
          <w:sz w:val="24"/>
          <w:szCs w:val="24"/>
        </w:rPr>
        <w:t xml:space="preserve">between males and females as opposed to the more social notion of gender. </w:t>
      </w:r>
    </w:p>
    <w:p w14:paraId="61EA3D7B" w14:textId="2861C6B1" w:rsidR="00656693" w:rsidRDefault="00656693" w:rsidP="00FA2174">
      <w:pPr>
        <w:pStyle w:val="ListParagraph"/>
        <w:numPr>
          <w:ilvl w:val="1"/>
          <w:numId w:val="2"/>
        </w:numPr>
        <w:spacing w:after="0"/>
        <w:rPr>
          <w:rFonts w:ascii="Times New Roman" w:hAnsi="Times New Roman" w:cs="Times New Roman"/>
          <w:sz w:val="24"/>
          <w:szCs w:val="24"/>
        </w:rPr>
      </w:pPr>
      <w:r w:rsidRPr="00656693">
        <w:rPr>
          <w:rFonts w:ascii="Times New Roman" w:hAnsi="Times New Roman" w:cs="Times New Roman"/>
          <w:sz w:val="24"/>
          <w:szCs w:val="24"/>
        </w:rPr>
        <w:t>Gender: Not grammatical gender (i.e., different classes of noun that may be called 'masculine', 'feminine'). Not sex of speaker which (largely) reflects biological or physiological differences between people. Used increasingly in sociolinguistics to indicate a social identity that emerges or is constructed through social actions. (See also Constitutive; Reflexive).</w:t>
      </w:r>
    </w:p>
    <w:p w14:paraId="53A17D2F" w14:textId="1E01B18A" w:rsidR="008B6D28" w:rsidRDefault="008B6D28" w:rsidP="00FA2174">
      <w:pPr>
        <w:pStyle w:val="ListParagraph"/>
        <w:numPr>
          <w:ilvl w:val="1"/>
          <w:numId w:val="2"/>
        </w:numPr>
        <w:spacing w:after="0"/>
        <w:rPr>
          <w:rFonts w:ascii="Times New Roman" w:hAnsi="Times New Roman" w:cs="Times New Roman"/>
          <w:sz w:val="24"/>
          <w:szCs w:val="24"/>
        </w:rPr>
      </w:pPr>
      <w:r w:rsidRPr="008B6D28">
        <w:rPr>
          <w:rFonts w:ascii="Times New Roman" w:hAnsi="Times New Roman" w:cs="Times New Roman"/>
          <w:sz w:val="24"/>
          <w:szCs w:val="24"/>
        </w:rPr>
        <w:t xml:space="preserve">Exclusive and preferential features: An exclusive feature is one associated solely with a particular user or group of users or solely in a particular context. A preferential feature is one that is distributed across speakers or </w:t>
      </w:r>
      <w:proofErr w:type="gramStart"/>
      <w:r w:rsidRPr="008B6D28">
        <w:rPr>
          <w:rFonts w:ascii="Times New Roman" w:hAnsi="Times New Roman" w:cs="Times New Roman"/>
          <w:sz w:val="24"/>
          <w:szCs w:val="24"/>
        </w:rPr>
        <w:t>groups, but</w:t>
      </w:r>
      <w:proofErr w:type="gramEnd"/>
      <w:r w:rsidRPr="008B6D28">
        <w:rPr>
          <w:rFonts w:ascii="Times New Roman" w:hAnsi="Times New Roman" w:cs="Times New Roman"/>
          <w:sz w:val="24"/>
          <w:szCs w:val="24"/>
        </w:rPr>
        <w:t xml:space="preserve"> is used more frequently by some than by others.</w:t>
      </w:r>
    </w:p>
    <w:p w14:paraId="09C09F3C" w14:textId="2FF959E3" w:rsidR="008B6D28" w:rsidRDefault="00422C9E" w:rsidP="00FA2174">
      <w:pPr>
        <w:pStyle w:val="ListParagraph"/>
        <w:numPr>
          <w:ilvl w:val="1"/>
          <w:numId w:val="2"/>
        </w:numPr>
        <w:spacing w:after="0"/>
        <w:rPr>
          <w:rFonts w:ascii="Times New Roman" w:hAnsi="Times New Roman" w:cs="Times New Roman"/>
          <w:sz w:val="24"/>
          <w:szCs w:val="24"/>
        </w:rPr>
      </w:pPr>
      <w:r w:rsidRPr="00422C9E">
        <w:rPr>
          <w:rFonts w:ascii="Times New Roman" w:hAnsi="Times New Roman" w:cs="Times New Roman"/>
          <w:sz w:val="24"/>
          <w:szCs w:val="24"/>
        </w:rPr>
        <w:t>Direct and indirect indexing: A relationship of identification. The distinction between direct and indirect indexing was introduced by Elinor Ochs. A linguistic feature directly indexes something with social meaning if the social information is a conventional implicature (e.g., speaker gender is directly indexed by some forms of some adjectives in French, je suis [</w:t>
      </w:r>
      <w:proofErr w:type="spellStart"/>
      <w:r w:rsidRPr="00422C9E">
        <w:rPr>
          <w:rFonts w:ascii="Times New Roman" w:hAnsi="Times New Roman" w:cs="Times New Roman"/>
          <w:sz w:val="24"/>
          <w:szCs w:val="24"/>
        </w:rPr>
        <w:t>prə</w:t>
      </w:r>
      <w:proofErr w:type="spellEnd"/>
      <w:r w:rsidRPr="00422C9E">
        <w:rPr>
          <w:rFonts w:ascii="Times New Roman" w:hAnsi="Times New Roman" w:cs="Times New Roman"/>
          <w:sz w:val="24"/>
          <w:szCs w:val="24"/>
        </w:rPr>
        <w:t>] (male speaker); je suis [</w:t>
      </w:r>
      <w:proofErr w:type="spellStart"/>
      <w:r w:rsidRPr="00422C9E">
        <w:rPr>
          <w:rFonts w:ascii="Times New Roman" w:hAnsi="Times New Roman" w:cs="Times New Roman"/>
          <w:sz w:val="24"/>
          <w:szCs w:val="24"/>
        </w:rPr>
        <w:t>pret</w:t>
      </w:r>
      <w:proofErr w:type="spellEnd"/>
      <w:r w:rsidRPr="00422C9E">
        <w:rPr>
          <w:rFonts w:ascii="Times New Roman" w:hAnsi="Times New Roman" w:cs="Times New Roman"/>
          <w:sz w:val="24"/>
          <w:szCs w:val="24"/>
        </w:rPr>
        <w:t>] (female speaker)). However, most variables associated with, e.g., male vs female speakers only indirectly index gender. Their distribution is sex-preferential, not sex-exclusive. They are generally associated with several other social meanings, e.g., casualness and vernacularity with masculinity. Because these other factors help to constitute what it means to be 'male' the index between vernacular variants and male speakers/masculinity is indirect.</w:t>
      </w:r>
    </w:p>
    <w:p w14:paraId="3EB35DC4" w14:textId="52BEAEAC" w:rsidR="00D50A5B" w:rsidRPr="00D50A5B" w:rsidRDefault="00372A36" w:rsidP="00D50A5B">
      <w:pPr>
        <w:pStyle w:val="ListParagraph"/>
        <w:numPr>
          <w:ilvl w:val="1"/>
          <w:numId w:val="2"/>
        </w:numPr>
        <w:spacing w:after="0"/>
        <w:rPr>
          <w:rFonts w:ascii="Times New Roman" w:hAnsi="Times New Roman" w:cs="Times New Roman"/>
          <w:sz w:val="24"/>
          <w:szCs w:val="24"/>
        </w:rPr>
      </w:pPr>
      <w:r w:rsidRPr="00372A36">
        <w:rPr>
          <w:rFonts w:ascii="Times New Roman" w:hAnsi="Times New Roman" w:cs="Times New Roman"/>
          <w:sz w:val="24"/>
          <w:szCs w:val="24"/>
        </w:rPr>
        <w:t>Conventional implicature: An inference that arises from the meaning (or semantics) of a word or phrase. This means if you try to cancel the implicature, it sounds bizarre or can't be understood. (See also Conversational implicature.)</w:t>
      </w:r>
    </w:p>
    <w:p w14:paraId="1E8627B5" w14:textId="02210618" w:rsidR="00372A36" w:rsidRDefault="00D50A5B" w:rsidP="00D50A5B">
      <w:pPr>
        <w:pStyle w:val="ListParagraph"/>
        <w:numPr>
          <w:ilvl w:val="1"/>
          <w:numId w:val="2"/>
        </w:numPr>
        <w:spacing w:after="0"/>
        <w:rPr>
          <w:rFonts w:ascii="Times New Roman" w:hAnsi="Times New Roman" w:cs="Times New Roman"/>
          <w:sz w:val="24"/>
          <w:szCs w:val="24"/>
        </w:rPr>
      </w:pPr>
      <w:r w:rsidRPr="00D50A5B">
        <w:rPr>
          <w:rFonts w:ascii="Times New Roman" w:hAnsi="Times New Roman" w:cs="Times New Roman"/>
          <w:sz w:val="24"/>
          <w:szCs w:val="24"/>
        </w:rPr>
        <w:t>Constitutive: The view that a correlation between linguistic behavior and a non-linguistic factor actually helps to bring about and define (i.e., constitute) the meaning of a social category. Often contrasted with an interpretation of variation as reflecting a social category. (See also Reflexive.)</w:t>
      </w:r>
    </w:p>
    <w:p w14:paraId="500AC91A" w14:textId="79F142F8" w:rsidR="002348D3" w:rsidRPr="002348D3" w:rsidRDefault="006E2D57" w:rsidP="002348D3">
      <w:pPr>
        <w:pStyle w:val="ListParagraph"/>
        <w:numPr>
          <w:ilvl w:val="1"/>
          <w:numId w:val="2"/>
        </w:numPr>
        <w:spacing w:after="0"/>
        <w:rPr>
          <w:rFonts w:ascii="Times New Roman" w:hAnsi="Times New Roman" w:cs="Times New Roman"/>
          <w:sz w:val="24"/>
          <w:szCs w:val="24"/>
        </w:rPr>
      </w:pPr>
      <w:r w:rsidRPr="006E2D57">
        <w:rPr>
          <w:rFonts w:ascii="Times New Roman" w:hAnsi="Times New Roman" w:cs="Times New Roman"/>
          <w:sz w:val="24"/>
          <w:szCs w:val="24"/>
        </w:rPr>
        <w:t>Reflexive: The view that a correlation between linguistic behavior and a non-linguistic factor is due to the fact that language reflects identification with a social category or a personal stance. Often contrasted with constitutive interpretation of variation.</w:t>
      </w:r>
    </w:p>
    <w:p w14:paraId="0DA4536D" w14:textId="58AF9FC3" w:rsidR="002348D3" w:rsidRPr="002348D3" w:rsidRDefault="002348D3" w:rsidP="0031299A">
      <w:pPr>
        <w:pStyle w:val="ListParagraph"/>
        <w:numPr>
          <w:ilvl w:val="1"/>
          <w:numId w:val="2"/>
        </w:numPr>
        <w:spacing w:after="0"/>
        <w:rPr>
          <w:rFonts w:ascii="Times New Roman" w:hAnsi="Times New Roman" w:cs="Times New Roman"/>
          <w:sz w:val="24"/>
          <w:szCs w:val="24"/>
        </w:rPr>
      </w:pPr>
      <w:r w:rsidRPr="002348D3">
        <w:rPr>
          <w:rFonts w:ascii="Times New Roman" w:hAnsi="Times New Roman" w:cs="Times New Roman"/>
          <w:sz w:val="24"/>
          <w:szCs w:val="24"/>
        </w:rPr>
        <w:t>Principle I: Stable sociolinguistic variables: women use the standard more than men. A number of studies have observed that women tend to use more of the standard linguistic forms than men for stable sociolinguistic variables, such as the (</w:t>
      </w:r>
      <w:proofErr w:type="spellStart"/>
      <w:r w:rsidRPr="002348D3">
        <w:rPr>
          <w:rFonts w:ascii="Times New Roman" w:hAnsi="Times New Roman" w:cs="Times New Roman"/>
          <w:sz w:val="24"/>
          <w:szCs w:val="24"/>
        </w:rPr>
        <w:t>ing</w:t>
      </w:r>
      <w:proofErr w:type="spellEnd"/>
      <w:r w:rsidRPr="002348D3">
        <w:rPr>
          <w:rFonts w:ascii="Times New Roman" w:hAnsi="Times New Roman" w:cs="Times New Roman"/>
          <w:sz w:val="24"/>
          <w:szCs w:val="24"/>
        </w:rPr>
        <w:t>) variable or the (</w:t>
      </w:r>
      <w:proofErr w:type="spellStart"/>
      <w:r w:rsidRPr="002348D3">
        <w:rPr>
          <w:rFonts w:ascii="Times New Roman" w:hAnsi="Times New Roman" w:cs="Times New Roman"/>
          <w:sz w:val="24"/>
          <w:szCs w:val="24"/>
        </w:rPr>
        <w:t>th</w:t>
      </w:r>
      <w:proofErr w:type="spellEnd"/>
      <w:r w:rsidRPr="002348D3">
        <w:rPr>
          <w:rFonts w:ascii="Times New Roman" w:hAnsi="Times New Roman" w:cs="Times New Roman"/>
          <w:sz w:val="24"/>
          <w:szCs w:val="24"/>
        </w:rPr>
        <w:t xml:space="preserve">) and (dh) variables. This is not only a reflection of gender but also indicates women’s greater sensitivity to what is considered standard and non-standard. For example, in the context of English, women use the alveolar variant [n] more frequently than men. This tendency is seen across various speech styles, including reading passages, formal speech, and casual speech. The pattern </w:t>
      </w:r>
      <w:r w:rsidRPr="002348D3">
        <w:rPr>
          <w:rFonts w:ascii="Times New Roman" w:hAnsi="Times New Roman" w:cs="Times New Roman"/>
          <w:sz w:val="24"/>
          <w:szCs w:val="24"/>
        </w:rPr>
        <w:lastRenderedPageBreak/>
        <w:t>suggests that women, regardless of socioeconomic status, consistently adhere more to standard forms compared to men.</w:t>
      </w:r>
    </w:p>
    <w:p w14:paraId="66921F50" w14:textId="6BAFA320" w:rsidR="00BC6B13" w:rsidRPr="00BC6B13" w:rsidRDefault="002348D3" w:rsidP="00BC6B13">
      <w:pPr>
        <w:pStyle w:val="ListParagraph"/>
        <w:numPr>
          <w:ilvl w:val="1"/>
          <w:numId w:val="2"/>
        </w:numPr>
        <w:spacing w:after="0"/>
        <w:rPr>
          <w:rFonts w:ascii="Times New Roman" w:hAnsi="Times New Roman" w:cs="Times New Roman"/>
          <w:sz w:val="24"/>
          <w:szCs w:val="24"/>
        </w:rPr>
      </w:pPr>
      <w:r w:rsidRPr="002348D3">
        <w:rPr>
          <w:rFonts w:ascii="Times New Roman" w:hAnsi="Times New Roman" w:cs="Times New Roman"/>
          <w:sz w:val="24"/>
          <w:szCs w:val="24"/>
        </w:rPr>
        <w:t>Principle Ia: Change in progress above the level of awareness: women use the standard more than men</w:t>
      </w:r>
      <w:r>
        <w:rPr>
          <w:rFonts w:ascii="Times New Roman" w:hAnsi="Times New Roman" w:cs="Times New Roman"/>
          <w:sz w:val="24"/>
          <w:szCs w:val="24"/>
        </w:rPr>
        <w:t xml:space="preserve">. </w:t>
      </w:r>
      <w:r w:rsidRPr="002348D3">
        <w:rPr>
          <w:rFonts w:ascii="Times New Roman" w:hAnsi="Times New Roman" w:cs="Times New Roman"/>
          <w:sz w:val="24"/>
          <w:szCs w:val="24"/>
        </w:rPr>
        <w:t>This principle extends the observation to linguistic changes in progress that are above the level of awareness, where women are more likely to adopt innovative and positively evaluated forms. For instance, in studies of New York City English, women were found to use the prestigious (r) variant more than men. This tendency to favor standard and positively perceived variants suggests that women are often at the forefront of linguistic change, aligning their speech with socially valued norms.</w:t>
      </w:r>
    </w:p>
    <w:p w14:paraId="170A7C82" w14:textId="6AE37CA8" w:rsidR="00133599" w:rsidRPr="00133599" w:rsidRDefault="00BC6B13" w:rsidP="00133599">
      <w:pPr>
        <w:pStyle w:val="ListParagraph"/>
        <w:numPr>
          <w:ilvl w:val="1"/>
          <w:numId w:val="2"/>
        </w:numPr>
        <w:spacing w:after="0"/>
        <w:rPr>
          <w:rFonts w:ascii="Times New Roman" w:hAnsi="Times New Roman" w:cs="Times New Roman"/>
          <w:sz w:val="24"/>
          <w:szCs w:val="24"/>
        </w:rPr>
      </w:pPr>
      <w:r w:rsidRPr="00BC6B13">
        <w:rPr>
          <w:rFonts w:ascii="Times New Roman" w:hAnsi="Times New Roman" w:cs="Times New Roman"/>
          <w:sz w:val="24"/>
          <w:szCs w:val="24"/>
        </w:rPr>
        <w:t>Principle II: Change in progress below the level of awareness: women use more of the incoming variant than men</w:t>
      </w:r>
      <w:r>
        <w:rPr>
          <w:rFonts w:ascii="Times New Roman" w:hAnsi="Times New Roman" w:cs="Times New Roman"/>
          <w:sz w:val="24"/>
          <w:szCs w:val="24"/>
        </w:rPr>
        <w:t xml:space="preserve">. </w:t>
      </w:r>
      <w:r w:rsidRPr="00BC6B13">
        <w:rPr>
          <w:rFonts w:ascii="Times New Roman" w:hAnsi="Times New Roman" w:cs="Times New Roman"/>
          <w:sz w:val="24"/>
          <w:szCs w:val="24"/>
        </w:rPr>
        <w:t>Women often lead in the use of incoming, non-standard variants in changes that occur below the level of conscious awareness. These changes typically involve subtle shifts in the vowel system, such as the laxing of /</w:t>
      </w:r>
      <w:proofErr w:type="spellStart"/>
      <w:r w:rsidRPr="00BC6B13">
        <w:rPr>
          <w:rFonts w:ascii="Times New Roman" w:hAnsi="Times New Roman" w:cs="Times New Roman"/>
          <w:sz w:val="24"/>
          <w:szCs w:val="24"/>
        </w:rPr>
        <w:t>i</w:t>
      </w:r>
      <w:proofErr w:type="spellEnd"/>
      <w:r w:rsidRPr="00BC6B13">
        <w:rPr>
          <w:rFonts w:ascii="Times New Roman" w:hAnsi="Times New Roman" w:cs="Times New Roman"/>
          <w:sz w:val="24"/>
          <w:szCs w:val="24"/>
        </w:rPr>
        <w:t>/ and /u/ before /l/, leading to homophones like "still" and "steel" or "pull" and "pool." Studies have shown that younger women tend to adopt these changes more rapidly than their male counterparts. For example, in the Northern Cities Shift and other vowel changes, women's speech often shows these innovations more prominently, reflecting their role in driving linguistic change within communities.</w:t>
      </w:r>
    </w:p>
    <w:p w14:paraId="0857492B" w14:textId="343217F7" w:rsidR="00133599" w:rsidRPr="00133599" w:rsidRDefault="00133599" w:rsidP="00133599">
      <w:pPr>
        <w:pStyle w:val="ListParagraph"/>
        <w:numPr>
          <w:ilvl w:val="1"/>
          <w:numId w:val="2"/>
        </w:numPr>
        <w:spacing w:after="0"/>
        <w:rPr>
          <w:rFonts w:ascii="Times New Roman" w:hAnsi="Times New Roman" w:cs="Times New Roman"/>
          <w:sz w:val="24"/>
          <w:szCs w:val="24"/>
        </w:rPr>
      </w:pPr>
      <w:r w:rsidRPr="00133599">
        <w:rPr>
          <w:rFonts w:ascii="Times New Roman" w:hAnsi="Times New Roman" w:cs="Times New Roman"/>
          <w:sz w:val="24"/>
          <w:szCs w:val="24"/>
        </w:rPr>
        <w:t>The 'Gender Paradox'</w:t>
      </w:r>
      <w:r>
        <w:rPr>
          <w:rFonts w:ascii="Times New Roman" w:hAnsi="Times New Roman" w:cs="Times New Roman"/>
          <w:sz w:val="24"/>
          <w:szCs w:val="24"/>
        </w:rPr>
        <w:t>:</w:t>
      </w:r>
    </w:p>
    <w:p w14:paraId="3C0A5D1A" w14:textId="03E708CC" w:rsidR="00133599" w:rsidRPr="00133599" w:rsidRDefault="00133599" w:rsidP="00133599">
      <w:pPr>
        <w:pStyle w:val="ListParagraph"/>
        <w:numPr>
          <w:ilvl w:val="1"/>
          <w:numId w:val="2"/>
        </w:numPr>
        <w:spacing w:after="0"/>
        <w:rPr>
          <w:rFonts w:ascii="Times New Roman" w:hAnsi="Times New Roman" w:cs="Times New Roman"/>
          <w:sz w:val="24"/>
          <w:szCs w:val="24"/>
        </w:rPr>
      </w:pPr>
      <w:r w:rsidRPr="00133599">
        <w:rPr>
          <w:rFonts w:ascii="Times New Roman" w:hAnsi="Times New Roman" w:cs="Times New Roman"/>
          <w:sz w:val="24"/>
          <w:szCs w:val="24"/>
        </w:rPr>
        <w:t>Generalizations such as Principles I, Ia, and II are satisfying summaries of a vast body of sociolinguistic research, but they reveal a paradox: women are more likely to use standard forms (Principles I and Ia) and also more likely to adopt innovative, non-standard forms (Principle II). Initially, sociolinguists tried to resolve this paradox by suggesting that these generalizations highlight broader patterns in how women’s speech delineates community standards. For stable variables and changes from above, women’s speech aligns more with prestige forms, while for changes from below, women’s speech adopts vernacular forms more frequently than men’s speech.</w:t>
      </w:r>
    </w:p>
    <w:p w14:paraId="17EC05DF" w14:textId="4EC9BA7D" w:rsidR="00133599" w:rsidRPr="00133599" w:rsidRDefault="00133599" w:rsidP="00133599">
      <w:pPr>
        <w:pStyle w:val="ListParagraph"/>
        <w:numPr>
          <w:ilvl w:val="1"/>
          <w:numId w:val="2"/>
        </w:numPr>
        <w:spacing w:after="0"/>
        <w:rPr>
          <w:rFonts w:ascii="Times New Roman" w:hAnsi="Times New Roman" w:cs="Times New Roman"/>
          <w:sz w:val="24"/>
          <w:szCs w:val="24"/>
        </w:rPr>
      </w:pPr>
      <w:r w:rsidRPr="00133599">
        <w:rPr>
          <w:rFonts w:ascii="Times New Roman" w:hAnsi="Times New Roman" w:cs="Times New Roman"/>
          <w:sz w:val="24"/>
          <w:szCs w:val="24"/>
        </w:rPr>
        <w:t>Eckert (1989) suggested that the paradox might stem from the ways we traditionally group large numbers of diverse individuals based on sex alone. This practice can obscure important data variations and produce inconsistent results. Eckert and McConnell-Ginet argued that if we account for the fact that the same women leading in non-standard variants are also using more standard variants, the paradox might disappear. They emphasized viewing gender as a socially complex identity rather than just a biological reflex, advocating for the analysis of gender identity within various social contexts.</w:t>
      </w:r>
    </w:p>
    <w:p w14:paraId="2F851DAE" w14:textId="54A9EE96" w:rsidR="00BC6B13" w:rsidRDefault="00133599" w:rsidP="00133599">
      <w:pPr>
        <w:pStyle w:val="ListParagraph"/>
        <w:numPr>
          <w:ilvl w:val="1"/>
          <w:numId w:val="2"/>
        </w:numPr>
        <w:spacing w:after="0"/>
        <w:rPr>
          <w:rFonts w:ascii="Times New Roman" w:hAnsi="Times New Roman" w:cs="Times New Roman"/>
          <w:sz w:val="24"/>
          <w:szCs w:val="24"/>
        </w:rPr>
      </w:pPr>
      <w:r w:rsidRPr="00133599">
        <w:rPr>
          <w:rFonts w:ascii="Times New Roman" w:hAnsi="Times New Roman" w:cs="Times New Roman"/>
          <w:sz w:val="24"/>
          <w:szCs w:val="24"/>
        </w:rPr>
        <w:t xml:space="preserve">This perspective offers several advantages, such as better understanding how language change occurs within speech communities. It highlights the importance of social practices in language variation, suggesting that understanding gender in relation to other identities and interactions can provide deeper insights into linguistic behaviors and change. Consequently, researchers are encouraged to </w:t>
      </w:r>
      <w:r w:rsidRPr="00133599">
        <w:rPr>
          <w:rFonts w:ascii="Times New Roman" w:hAnsi="Times New Roman" w:cs="Times New Roman"/>
          <w:sz w:val="24"/>
          <w:szCs w:val="24"/>
        </w:rPr>
        <w:lastRenderedPageBreak/>
        <w:t>examine how new variants emerge and become socially meaningful through the negotiation of social identities. This approach can help explain how female speakers leading in non-standard variants influence broader linguistic trends.</w:t>
      </w:r>
    </w:p>
    <w:p w14:paraId="3998AEEF" w14:textId="00A43672" w:rsidR="00133599" w:rsidRDefault="00FE1922" w:rsidP="00FE1922">
      <w:pPr>
        <w:pStyle w:val="ListParagraph"/>
        <w:numPr>
          <w:ilvl w:val="1"/>
          <w:numId w:val="2"/>
        </w:numPr>
        <w:spacing w:after="0"/>
        <w:rPr>
          <w:rFonts w:ascii="Times New Roman" w:hAnsi="Times New Roman" w:cs="Times New Roman"/>
          <w:sz w:val="24"/>
          <w:szCs w:val="24"/>
        </w:rPr>
      </w:pPr>
      <w:r w:rsidRPr="00FE1922">
        <w:rPr>
          <w:rFonts w:ascii="Times New Roman" w:hAnsi="Times New Roman" w:cs="Times New Roman"/>
          <w:sz w:val="24"/>
          <w:szCs w:val="24"/>
        </w:rPr>
        <w:t>Performative/Performativity: Judith Butler argued that gender is performative in the sense that the iteration of actions and ways of talking in a social context acquires constitutive force within a community. This underlies the social meaning associated with actions, events, or categories.</w:t>
      </w:r>
    </w:p>
    <w:p w14:paraId="29B4CC4B" w14:textId="6E3B97EF" w:rsidR="00FE1922" w:rsidRDefault="00D654DB" w:rsidP="00FE1922">
      <w:pPr>
        <w:pStyle w:val="ListParagraph"/>
        <w:numPr>
          <w:ilvl w:val="1"/>
          <w:numId w:val="2"/>
        </w:numPr>
        <w:spacing w:after="0"/>
        <w:rPr>
          <w:rFonts w:ascii="Times New Roman" w:hAnsi="Times New Roman" w:cs="Times New Roman"/>
          <w:sz w:val="24"/>
          <w:szCs w:val="24"/>
        </w:rPr>
      </w:pPr>
      <w:r w:rsidRPr="00D654DB">
        <w:rPr>
          <w:rFonts w:ascii="Times New Roman" w:hAnsi="Times New Roman" w:cs="Times New Roman"/>
          <w:sz w:val="24"/>
          <w:szCs w:val="24"/>
        </w:rPr>
        <w:t>Illocutionary force: The force of a speech act. Saying 'I promise' has the illocutionary force of promising if the speaker is genuinely committed to what they utter (and is not lying or hoaxing).</w:t>
      </w:r>
    </w:p>
    <w:p w14:paraId="0B67FE67" w14:textId="48120E81" w:rsidR="00D570DD" w:rsidRPr="00FC135C" w:rsidRDefault="00D570DD" w:rsidP="00FC135C">
      <w:pPr>
        <w:pStyle w:val="ListParagraph"/>
        <w:numPr>
          <w:ilvl w:val="1"/>
          <w:numId w:val="2"/>
        </w:numPr>
        <w:spacing w:after="0"/>
        <w:rPr>
          <w:rFonts w:ascii="Times New Roman" w:hAnsi="Times New Roman" w:cs="Times New Roman"/>
          <w:sz w:val="24"/>
          <w:szCs w:val="24"/>
        </w:rPr>
      </w:pPr>
      <w:r w:rsidRPr="00D570DD">
        <w:rPr>
          <w:rFonts w:ascii="Times New Roman" w:hAnsi="Times New Roman" w:cs="Times New Roman"/>
          <w:sz w:val="24"/>
          <w:szCs w:val="24"/>
        </w:rPr>
        <w:t>Conversational implicature: An inference that arises from interlocutors' shared understanding of the norms of conversation. Not part of the semantics or inherent meaning of a word/phrase. Unlike a conventional implicature, you can cancel a conversational implicature (e.g., They have two cats if not more).</w:t>
      </w:r>
    </w:p>
    <w:p w14:paraId="788A953A" w14:textId="226D2470" w:rsidR="00FA2174" w:rsidRDefault="00464EB2" w:rsidP="00FA2174">
      <w:pPr>
        <w:pStyle w:val="ListParagraph"/>
        <w:numPr>
          <w:ilvl w:val="0"/>
          <w:numId w:val="2"/>
        </w:numPr>
        <w:spacing w:after="0"/>
        <w:rPr>
          <w:rFonts w:ascii="Times New Roman" w:hAnsi="Times New Roman" w:cs="Times New Roman"/>
          <w:sz w:val="24"/>
          <w:szCs w:val="24"/>
        </w:rPr>
      </w:pPr>
      <w:r w:rsidRPr="00464EB2">
        <w:rPr>
          <w:rFonts w:ascii="Times New Roman" w:hAnsi="Times New Roman" w:cs="Times New Roman"/>
          <w:sz w:val="24"/>
          <w:szCs w:val="24"/>
        </w:rPr>
        <w:t>Discussions of language and gender tend to presume binary gender categories, which are easily problematized and overgeneralized across heterogeneous populations.</w:t>
      </w:r>
    </w:p>
    <w:p w14:paraId="0E401BA0" w14:textId="2FB2F3FB" w:rsidR="00464EB2" w:rsidRDefault="00426986"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Sex – Biological. </w:t>
      </w:r>
      <w:r w:rsidRPr="00426986">
        <w:rPr>
          <w:rFonts w:ascii="Times New Roman" w:hAnsi="Times New Roman" w:cs="Times New Roman"/>
          <w:sz w:val="24"/>
          <w:szCs w:val="24"/>
        </w:rPr>
        <w:t>It can perhaps, but perhaps not, be defined scientifically, e.g., by the number of X chromosomes or the presence or absence of a Y chromosome, though this is not necessarily non-problematic, either, as there are many different factors.</w:t>
      </w:r>
    </w:p>
    <w:p w14:paraId="57B86091" w14:textId="6621B947" w:rsidR="00426986" w:rsidRDefault="00E40AD0" w:rsidP="00FA2174">
      <w:pPr>
        <w:pStyle w:val="ListParagraph"/>
        <w:numPr>
          <w:ilvl w:val="0"/>
          <w:numId w:val="2"/>
        </w:numPr>
        <w:spacing w:after="0"/>
        <w:rPr>
          <w:rFonts w:ascii="Times New Roman" w:hAnsi="Times New Roman" w:cs="Times New Roman"/>
          <w:sz w:val="24"/>
          <w:szCs w:val="24"/>
        </w:rPr>
      </w:pPr>
      <w:r w:rsidRPr="00524C14">
        <w:rPr>
          <w:rFonts w:ascii="Times New Roman" w:hAnsi="Times New Roman" w:cs="Times New Roman"/>
          <w:sz w:val="24"/>
          <w:szCs w:val="24"/>
        </w:rPr>
        <w:t xml:space="preserve">Gender – Sociocultural property. </w:t>
      </w:r>
      <w:r w:rsidR="00524C14">
        <w:rPr>
          <w:rFonts w:ascii="Times New Roman" w:hAnsi="Times New Roman" w:cs="Times New Roman"/>
          <w:sz w:val="24"/>
          <w:szCs w:val="24"/>
        </w:rPr>
        <w:t>I</w:t>
      </w:r>
      <w:r w:rsidR="00524C14" w:rsidRPr="00524C14">
        <w:rPr>
          <w:rFonts w:ascii="Times New Roman" w:hAnsi="Times New Roman" w:cs="Times New Roman"/>
          <w:sz w:val="24"/>
          <w:szCs w:val="24"/>
        </w:rPr>
        <w:t>t is constructed through relationships with others and through individual adherence to certain cultural norms</w:t>
      </w:r>
      <w:r w:rsidR="00524C14">
        <w:rPr>
          <w:rFonts w:ascii="Times New Roman" w:hAnsi="Times New Roman" w:cs="Times New Roman"/>
          <w:sz w:val="24"/>
          <w:szCs w:val="24"/>
        </w:rPr>
        <w:t xml:space="preserve"> and prescriptions.</w:t>
      </w:r>
    </w:p>
    <w:p w14:paraId="304D5437" w14:textId="3F389922" w:rsidR="00524C14" w:rsidRDefault="00AA10CA"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Talking about natural gender and not grammatical gender. </w:t>
      </w:r>
    </w:p>
    <w:p w14:paraId="668611C1" w14:textId="7F9703F4" w:rsidR="005312DB" w:rsidRDefault="005312DB"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Grammatical gender: assigned arbitrarily to a noun such as in Spanish. </w:t>
      </w:r>
    </w:p>
    <w:p w14:paraId="2FC40BAD" w14:textId="1DF3D31F" w:rsidR="000F554D" w:rsidRDefault="000F554D"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Natural gender: gender markers that have some basis </w:t>
      </w:r>
      <w:r w:rsidR="00D45924">
        <w:rPr>
          <w:rFonts w:ascii="Times New Roman" w:hAnsi="Times New Roman" w:cs="Times New Roman"/>
          <w:sz w:val="24"/>
          <w:szCs w:val="24"/>
        </w:rPr>
        <w:t>in the actual or perceived gender of the object being referred to. Languages can have both types of gender. English has natural gender.</w:t>
      </w:r>
    </w:p>
    <w:p w14:paraId="0820B34D" w14:textId="6566A568" w:rsidR="00D45924" w:rsidRDefault="00311B70" w:rsidP="00FA217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Phonetics: what are the anatomical, sex-based differences between men and women? </w:t>
      </w:r>
    </w:p>
    <w:p w14:paraId="7B826F8E" w14:textId="49A59D2E" w:rsidR="00AB1586" w:rsidRPr="007062C8" w:rsidRDefault="007062C8" w:rsidP="00F30B8F">
      <w:pPr>
        <w:pStyle w:val="ListParagraph"/>
        <w:numPr>
          <w:ilvl w:val="0"/>
          <w:numId w:val="2"/>
        </w:numPr>
        <w:spacing w:after="0"/>
        <w:rPr>
          <w:rFonts w:ascii="Times New Roman" w:hAnsi="Times New Roman" w:cs="Times New Roman"/>
          <w:sz w:val="24"/>
          <w:szCs w:val="24"/>
        </w:rPr>
      </w:pPr>
      <w:r w:rsidRPr="007062C8">
        <w:rPr>
          <w:rFonts w:ascii="Times New Roman" w:hAnsi="Times New Roman" w:cs="Times New Roman"/>
          <w:sz w:val="24"/>
          <w:szCs w:val="24"/>
        </w:rPr>
        <w:t>V</w:t>
      </w:r>
      <w:r w:rsidR="00AB1586" w:rsidRPr="007062C8">
        <w:rPr>
          <w:rFonts w:ascii="Times New Roman" w:hAnsi="Times New Roman" w:cs="Times New Roman"/>
          <w:sz w:val="24"/>
          <w:szCs w:val="24"/>
        </w:rPr>
        <w:t>ocal fold length</w:t>
      </w:r>
      <w:r w:rsidRPr="007062C8">
        <w:rPr>
          <w:rFonts w:ascii="Times New Roman" w:hAnsi="Times New Roman" w:cs="Times New Roman"/>
          <w:sz w:val="24"/>
          <w:szCs w:val="24"/>
        </w:rPr>
        <w:t xml:space="preserve">, </w:t>
      </w:r>
      <w:r w:rsidR="00AB1586" w:rsidRPr="007062C8">
        <w:rPr>
          <w:rFonts w:ascii="Times New Roman" w:hAnsi="Times New Roman" w:cs="Times New Roman"/>
          <w:sz w:val="24"/>
          <w:szCs w:val="24"/>
        </w:rPr>
        <w:t>male: 17 -25 mm</w:t>
      </w:r>
      <w:r>
        <w:rPr>
          <w:rFonts w:ascii="Times New Roman" w:hAnsi="Times New Roman" w:cs="Times New Roman"/>
          <w:sz w:val="24"/>
          <w:szCs w:val="24"/>
        </w:rPr>
        <w:t xml:space="preserve">, </w:t>
      </w:r>
      <w:r w:rsidR="00AB1586" w:rsidRPr="007062C8">
        <w:rPr>
          <w:rFonts w:ascii="Times New Roman" w:hAnsi="Times New Roman" w:cs="Times New Roman"/>
          <w:sz w:val="24"/>
          <w:szCs w:val="24"/>
        </w:rPr>
        <w:t>female: 12.5 - 17.5 mm</w:t>
      </w:r>
    </w:p>
    <w:p w14:paraId="2FFFA15E" w14:textId="6F5C154A" w:rsidR="00AB1586" w:rsidRPr="007062C8" w:rsidRDefault="007062C8" w:rsidP="00A55A90">
      <w:pPr>
        <w:pStyle w:val="ListParagraph"/>
        <w:numPr>
          <w:ilvl w:val="0"/>
          <w:numId w:val="2"/>
        </w:numPr>
        <w:spacing w:after="0"/>
        <w:rPr>
          <w:rFonts w:ascii="Times New Roman" w:hAnsi="Times New Roman" w:cs="Times New Roman"/>
          <w:sz w:val="24"/>
          <w:szCs w:val="24"/>
        </w:rPr>
      </w:pPr>
      <w:r w:rsidRPr="007062C8">
        <w:rPr>
          <w:rFonts w:ascii="Times New Roman" w:hAnsi="Times New Roman" w:cs="Times New Roman"/>
          <w:sz w:val="24"/>
          <w:szCs w:val="24"/>
        </w:rPr>
        <w:t>V</w:t>
      </w:r>
      <w:r w:rsidR="00AB1586" w:rsidRPr="007062C8">
        <w:rPr>
          <w:rFonts w:ascii="Times New Roman" w:hAnsi="Times New Roman" w:cs="Times New Roman"/>
          <w:sz w:val="24"/>
          <w:szCs w:val="24"/>
        </w:rPr>
        <w:t>ocal tract length</w:t>
      </w:r>
      <w:r w:rsidRPr="007062C8">
        <w:rPr>
          <w:rFonts w:ascii="Times New Roman" w:hAnsi="Times New Roman" w:cs="Times New Roman"/>
          <w:sz w:val="24"/>
          <w:szCs w:val="24"/>
        </w:rPr>
        <w:t xml:space="preserve">, </w:t>
      </w:r>
      <w:r w:rsidR="00AB1586" w:rsidRPr="007062C8">
        <w:rPr>
          <w:rFonts w:ascii="Times New Roman" w:hAnsi="Times New Roman" w:cs="Times New Roman"/>
          <w:sz w:val="24"/>
          <w:szCs w:val="24"/>
        </w:rPr>
        <w:t>male: 18 cm</w:t>
      </w:r>
      <w:r>
        <w:rPr>
          <w:rFonts w:ascii="Times New Roman" w:hAnsi="Times New Roman" w:cs="Times New Roman"/>
          <w:sz w:val="24"/>
          <w:szCs w:val="24"/>
        </w:rPr>
        <w:t xml:space="preserve">, </w:t>
      </w:r>
      <w:r w:rsidR="00AB1586" w:rsidRPr="007062C8">
        <w:rPr>
          <w:rFonts w:ascii="Times New Roman" w:hAnsi="Times New Roman" w:cs="Times New Roman"/>
          <w:sz w:val="24"/>
          <w:szCs w:val="24"/>
        </w:rPr>
        <w:t>female: 14 cm</w:t>
      </w:r>
    </w:p>
    <w:p w14:paraId="3B6FDCEB" w14:textId="7B7C1733" w:rsidR="00AB1586" w:rsidRPr="007062C8" w:rsidRDefault="00AB1586" w:rsidP="007B6B21">
      <w:pPr>
        <w:pStyle w:val="ListParagraph"/>
        <w:numPr>
          <w:ilvl w:val="0"/>
          <w:numId w:val="2"/>
        </w:numPr>
        <w:spacing w:after="0"/>
        <w:rPr>
          <w:rFonts w:ascii="Times New Roman" w:hAnsi="Times New Roman" w:cs="Times New Roman"/>
          <w:sz w:val="24"/>
          <w:szCs w:val="24"/>
        </w:rPr>
      </w:pPr>
      <w:r w:rsidRPr="007062C8">
        <w:rPr>
          <w:rFonts w:ascii="Times New Roman" w:hAnsi="Times New Roman" w:cs="Times New Roman"/>
          <w:sz w:val="24"/>
          <w:szCs w:val="24"/>
        </w:rPr>
        <w:t>Different ratios of oral-to-pharyngeal cavity length</w:t>
      </w:r>
      <w:r w:rsidR="007062C8" w:rsidRPr="007062C8">
        <w:rPr>
          <w:rFonts w:ascii="Times New Roman" w:hAnsi="Times New Roman" w:cs="Times New Roman"/>
          <w:sz w:val="24"/>
          <w:szCs w:val="24"/>
        </w:rPr>
        <w:t xml:space="preserve">, </w:t>
      </w:r>
      <w:r w:rsidRPr="007062C8">
        <w:rPr>
          <w:rFonts w:ascii="Times New Roman" w:hAnsi="Times New Roman" w:cs="Times New Roman"/>
          <w:sz w:val="24"/>
          <w:szCs w:val="24"/>
        </w:rPr>
        <w:t>male: oral 8.1 cm pharyngeal 8.9 ratio 0.9</w:t>
      </w:r>
      <w:r w:rsidR="007062C8">
        <w:rPr>
          <w:rFonts w:ascii="Times New Roman" w:hAnsi="Times New Roman" w:cs="Times New Roman"/>
          <w:sz w:val="24"/>
          <w:szCs w:val="24"/>
        </w:rPr>
        <w:t xml:space="preserve">, </w:t>
      </w:r>
      <w:r w:rsidR="007062C8" w:rsidRPr="007062C8">
        <w:rPr>
          <w:rFonts w:ascii="Times New Roman" w:hAnsi="Times New Roman" w:cs="Times New Roman"/>
          <w:sz w:val="24"/>
          <w:szCs w:val="24"/>
        </w:rPr>
        <w:t>female: oral</w:t>
      </w:r>
      <w:r w:rsidRPr="007062C8">
        <w:rPr>
          <w:rFonts w:ascii="Times New Roman" w:hAnsi="Times New Roman" w:cs="Times New Roman"/>
          <w:sz w:val="24"/>
          <w:szCs w:val="24"/>
        </w:rPr>
        <w:t xml:space="preserve"> 7.8 cm pharyngeal 6.3 ratio 1.2</w:t>
      </w:r>
    </w:p>
    <w:p w14:paraId="3471E5E0" w14:textId="4D7B0633" w:rsidR="00AB1586" w:rsidRDefault="00AB1586" w:rsidP="00AB1586">
      <w:pPr>
        <w:pStyle w:val="ListParagraph"/>
        <w:numPr>
          <w:ilvl w:val="0"/>
          <w:numId w:val="2"/>
        </w:numPr>
        <w:spacing w:after="0"/>
        <w:rPr>
          <w:rFonts w:ascii="Times New Roman" w:hAnsi="Times New Roman" w:cs="Times New Roman"/>
          <w:sz w:val="24"/>
          <w:szCs w:val="24"/>
        </w:rPr>
      </w:pPr>
      <w:r w:rsidRPr="00AB1586">
        <w:rPr>
          <w:rFonts w:ascii="Times New Roman" w:hAnsi="Times New Roman" w:cs="Times New Roman"/>
          <w:sz w:val="24"/>
          <w:szCs w:val="24"/>
        </w:rPr>
        <w:t>Together, these can produce acoustic differences in speech.</w:t>
      </w:r>
    </w:p>
    <w:p w14:paraId="3E1007BF" w14:textId="600012F4" w:rsidR="007062C8" w:rsidRDefault="00CC67BE" w:rsidP="00AB1586">
      <w:pPr>
        <w:pStyle w:val="ListParagraph"/>
        <w:numPr>
          <w:ilvl w:val="0"/>
          <w:numId w:val="2"/>
        </w:numPr>
        <w:spacing w:after="0"/>
        <w:rPr>
          <w:rFonts w:ascii="Times New Roman" w:hAnsi="Times New Roman" w:cs="Times New Roman"/>
          <w:sz w:val="24"/>
          <w:szCs w:val="24"/>
        </w:rPr>
      </w:pPr>
      <w:r w:rsidRPr="00CC67BE">
        <w:rPr>
          <w:rFonts w:ascii="Times New Roman" w:hAnsi="Times New Roman" w:cs="Times New Roman"/>
          <w:sz w:val="24"/>
          <w:szCs w:val="24"/>
        </w:rPr>
        <w:t>Something as fundamentally anatomical as pitch is not exclusive to one gender and can be used to mark identity.</w:t>
      </w:r>
    </w:p>
    <w:p w14:paraId="30DB79AE" w14:textId="77EDB926" w:rsidR="00CC67BE" w:rsidRDefault="00087717" w:rsidP="00AB1586">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Gender Exclusive Features: Pronouns and other words are often gender exclusive because they are direct index of gender. </w:t>
      </w:r>
      <w:r w:rsidR="001B00FC">
        <w:rPr>
          <w:rFonts w:ascii="Times New Roman" w:hAnsi="Times New Roman" w:cs="Times New Roman"/>
          <w:sz w:val="24"/>
          <w:szCs w:val="24"/>
        </w:rPr>
        <w:t xml:space="preserve">They are used by or to speakers of a particular gender. Word has a semantic feature as part of its basic meaning [+female] or [+male]. Example in English is sister or </w:t>
      </w:r>
      <w:r w:rsidR="00D95F38">
        <w:rPr>
          <w:rFonts w:ascii="Times New Roman" w:hAnsi="Times New Roman" w:cs="Times New Roman"/>
          <w:sz w:val="24"/>
          <w:szCs w:val="24"/>
        </w:rPr>
        <w:t>her</w:t>
      </w:r>
      <w:r w:rsidR="001B00FC">
        <w:rPr>
          <w:rFonts w:ascii="Times New Roman" w:hAnsi="Times New Roman" w:cs="Times New Roman"/>
          <w:sz w:val="24"/>
          <w:szCs w:val="24"/>
        </w:rPr>
        <w:t xml:space="preserve">. </w:t>
      </w:r>
      <w:r w:rsidR="00D95F38">
        <w:rPr>
          <w:rFonts w:ascii="Times New Roman" w:hAnsi="Times New Roman" w:cs="Times New Roman"/>
          <w:sz w:val="24"/>
          <w:szCs w:val="24"/>
        </w:rPr>
        <w:t xml:space="preserve">Finish and Asl pronouns have no gender but for Asl they have a gender morpheme. </w:t>
      </w:r>
      <w:r w:rsidR="001D6CF8">
        <w:rPr>
          <w:rFonts w:ascii="Times New Roman" w:hAnsi="Times New Roman" w:cs="Times New Roman"/>
          <w:sz w:val="24"/>
          <w:szCs w:val="24"/>
        </w:rPr>
        <w:t>In ASL</w:t>
      </w:r>
      <w:r w:rsidR="001312CE">
        <w:rPr>
          <w:rFonts w:ascii="Times New Roman" w:hAnsi="Times New Roman" w:cs="Times New Roman"/>
          <w:sz w:val="24"/>
          <w:szCs w:val="24"/>
        </w:rPr>
        <w:t xml:space="preserve">, the phonological feature </w:t>
      </w:r>
      <w:r w:rsidR="00FF034D">
        <w:rPr>
          <w:rFonts w:ascii="Times New Roman" w:hAnsi="Times New Roman" w:cs="Times New Roman"/>
          <w:sz w:val="24"/>
          <w:szCs w:val="24"/>
        </w:rPr>
        <w:t>location</w:t>
      </w:r>
      <w:r w:rsidR="001312CE">
        <w:rPr>
          <w:rFonts w:ascii="Times New Roman" w:hAnsi="Times New Roman" w:cs="Times New Roman"/>
          <w:sz w:val="24"/>
          <w:szCs w:val="24"/>
        </w:rPr>
        <w:t xml:space="preserve"> indicates </w:t>
      </w:r>
      <w:r w:rsidR="00FF034D">
        <w:rPr>
          <w:rFonts w:ascii="Times New Roman" w:hAnsi="Times New Roman" w:cs="Times New Roman"/>
          <w:sz w:val="24"/>
          <w:szCs w:val="24"/>
        </w:rPr>
        <w:t xml:space="preserve">gender in signs. </w:t>
      </w:r>
      <w:r w:rsidR="004A4605">
        <w:rPr>
          <w:rFonts w:ascii="Times New Roman" w:hAnsi="Times New Roman" w:cs="Times New Roman"/>
          <w:sz w:val="24"/>
          <w:szCs w:val="24"/>
        </w:rPr>
        <w:t xml:space="preserve">Again, these features are features that tend to be, but aren’t exclusively, associated with a gender. </w:t>
      </w:r>
    </w:p>
    <w:p w14:paraId="2BF4E05A" w14:textId="666F230F" w:rsidR="00FB201B" w:rsidRDefault="00FB201B" w:rsidP="00AB1586">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Linguistic behavior is constitutive of gender and not reflexive of gender. </w:t>
      </w:r>
    </w:p>
    <w:p w14:paraId="6BE0931E" w14:textId="0D2A1C66" w:rsidR="00896456" w:rsidRDefault="00803A85" w:rsidP="00AB1586">
      <w:pPr>
        <w:pStyle w:val="ListParagraph"/>
        <w:numPr>
          <w:ilvl w:val="0"/>
          <w:numId w:val="2"/>
        </w:numPr>
        <w:spacing w:after="0"/>
        <w:rPr>
          <w:rFonts w:ascii="Times New Roman" w:hAnsi="Times New Roman" w:cs="Times New Roman"/>
          <w:sz w:val="24"/>
          <w:szCs w:val="24"/>
        </w:rPr>
      </w:pPr>
      <w:r w:rsidRPr="00803A85">
        <w:rPr>
          <w:rFonts w:ascii="Times New Roman" w:hAnsi="Times New Roman" w:cs="Times New Roman"/>
          <w:sz w:val="24"/>
          <w:szCs w:val="24"/>
        </w:rPr>
        <w:lastRenderedPageBreak/>
        <w:t>You use a certain linguistic feature as an act of defining your gender, rather than just because of your gender.</w:t>
      </w:r>
    </w:p>
    <w:p w14:paraId="03500E5D" w14:textId="71579E41" w:rsidR="00803A85" w:rsidRDefault="008A0C19" w:rsidP="00AB1586">
      <w:pPr>
        <w:pStyle w:val="ListParagraph"/>
        <w:numPr>
          <w:ilvl w:val="0"/>
          <w:numId w:val="2"/>
        </w:numPr>
        <w:spacing w:after="0"/>
        <w:rPr>
          <w:rFonts w:ascii="Times New Roman" w:hAnsi="Times New Roman" w:cs="Times New Roman"/>
          <w:sz w:val="24"/>
          <w:szCs w:val="24"/>
        </w:rPr>
      </w:pPr>
      <w:r w:rsidRPr="008A0C19">
        <w:rPr>
          <w:rFonts w:ascii="Times New Roman" w:hAnsi="Times New Roman" w:cs="Times New Roman"/>
          <w:sz w:val="24"/>
          <w:szCs w:val="24"/>
        </w:rPr>
        <w:t>In Irish Sign Language, historical gender segregation in schools led to the development of distinct dialects for men and women, with women continuing to use their dialect as an identity marker even after the end of segregation.</w:t>
      </w:r>
    </w:p>
    <w:p w14:paraId="5FE871F3" w14:textId="2318F7D5" w:rsidR="008A0C19" w:rsidRDefault="00A5166F" w:rsidP="00AB1586">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Gender Practices and Performances (GFP) are used because it is to create or mark an identity.  GFPs reference a feature or trait which a society associates with gender. This does not directly index gender. </w:t>
      </w:r>
    </w:p>
    <w:p w14:paraId="46C8F30D" w14:textId="3AABF450" w:rsidR="008C6971" w:rsidRDefault="008C6971" w:rsidP="00AB1586">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Language is used to create identity; identity does not determine language. </w:t>
      </w:r>
    </w:p>
    <w:p w14:paraId="78988767" w14:textId="0D17F0AC" w:rsidR="00064FAD" w:rsidRDefault="00975F59" w:rsidP="00AB1586">
      <w:pPr>
        <w:pStyle w:val="ListParagraph"/>
        <w:numPr>
          <w:ilvl w:val="0"/>
          <w:numId w:val="2"/>
        </w:numPr>
        <w:spacing w:after="0"/>
        <w:rPr>
          <w:rFonts w:ascii="Times New Roman" w:hAnsi="Times New Roman" w:cs="Times New Roman"/>
          <w:sz w:val="24"/>
          <w:szCs w:val="24"/>
        </w:rPr>
      </w:pPr>
      <w:r w:rsidRPr="00975F59">
        <w:rPr>
          <w:rFonts w:ascii="Times New Roman" w:hAnsi="Times New Roman" w:cs="Times New Roman"/>
          <w:sz w:val="24"/>
          <w:szCs w:val="24"/>
        </w:rPr>
        <w:t>In Japanese, sentence-final particles like "ze" (male-associated) and "</w:t>
      </w:r>
      <w:proofErr w:type="spellStart"/>
      <w:r w:rsidRPr="00975F59">
        <w:rPr>
          <w:rFonts w:ascii="Times New Roman" w:hAnsi="Times New Roman" w:cs="Times New Roman"/>
          <w:sz w:val="24"/>
          <w:szCs w:val="24"/>
        </w:rPr>
        <w:t>wa</w:t>
      </w:r>
      <w:proofErr w:type="spellEnd"/>
      <w:r w:rsidRPr="00975F59">
        <w:rPr>
          <w:rFonts w:ascii="Times New Roman" w:hAnsi="Times New Roman" w:cs="Times New Roman"/>
          <w:sz w:val="24"/>
          <w:szCs w:val="24"/>
        </w:rPr>
        <w:t>" (female-associated) reflect attitudes towards propositions, with "ze" indexing assertiveness and "</w:t>
      </w:r>
      <w:proofErr w:type="spellStart"/>
      <w:r w:rsidRPr="00975F59">
        <w:rPr>
          <w:rFonts w:ascii="Times New Roman" w:hAnsi="Times New Roman" w:cs="Times New Roman"/>
          <w:sz w:val="24"/>
          <w:szCs w:val="24"/>
        </w:rPr>
        <w:t>wa</w:t>
      </w:r>
      <w:proofErr w:type="spellEnd"/>
      <w:r w:rsidRPr="00975F59">
        <w:rPr>
          <w:rFonts w:ascii="Times New Roman" w:hAnsi="Times New Roman" w:cs="Times New Roman"/>
          <w:sz w:val="24"/>
          <w:szCs w:val="24"/>
        </w:rPr>
        <w:t>" indexing hesitancy; however, these particles are not gender-exclusive and may be used by all genders in certain subcultures. Japanese culture generally expects more assertiveness from males than females.</w:t>
      </w:r>
    </w:p>
    <w:p w14:paraId="77E9F959" w14:textId="3B836560" w:rsidR="00E00792" w:rsidRDefault="001A0614" w:rsidP="00AB1586">
      <w:pPr>
        <w:pStyle w:val="ListParagraph"/>
        <w:numPr>
          <w:ilvl w:val="0"/>
          <w:numId w:val="2"/>
        </w:numPr>
        <w:spacing w:after="0"/>
        <w:rPr>
          <w:rFonts w:ascii="Times New Roman" w:hAnsi="Times New Roman" w:cs="Times New Roman"/>
          <w:sz w:val="24"/>
          <w:szCs w:val="24"/>
        </w:rPr>
      </w:pPr>
      <w:r w:rsidRPr="001A0614">
        <w:rPr>
          <w:rFonts w:ascii="Times New Roman" w:hAnsi="Times New Roman" w:cs="Times New Roman"/>
          <w:sz w:val="24"/>
          <w:szCs w:val="24"/>
        </w:rPr>
        <w:t>Gender is instantiated in different languages in different</w:t>
      </w:r>
      <w:r>
        <w:rPr>
          <w:rFonts w:ascii="Times New Roman" w:hAnsi="Times New Roman" w:cs="Times New Roman"/>
          <w:sz w:val="24"/>
          <w:szCs w:val="24"/>
        </w:rPr>
        <w:t xml:space="preserve"> </w:t>
      </w:r>
      <w:r w:rsidRPr="001A0614">
        <w:rPr>
          <w:rFonts w:ascii="Times New Roman" w:hAnsi="Times New Roman" w:cs="Times New Roman"/>
          <w:sz w:val="24"/>
          <w:szCs w:val="24"/>
        </w:rPr>
        <w:t>ways. There is one important distinction:</w:t>
      </w:r>
    </w:p>
    <w:p w14:paraId="4FAC1B1E" w14:textId="4A39A56E" w:rsidR="00A969EC" w:rsidRDefault="00A969EC" w:rsidP="00AB1586">
      <w:pPr>
        <w:pStyle w:val="ListParagraph"/>
        <w:numPr>
          <w:ilvl w:val="0"/>
          <w:numId w:val="2"/>
        </w:numPr>
        <w:spacing w:after="0"/>
        <w:rPr>
          <w:rFonts w:ascii="Times New Roman" w:hAnsi="Times New Roman" w:cs="Times New Roman"/>
          <w:sz w:val="24"/>
          <w:szCs w:val="24"/>
        </w:rPr>
      </w:pPr>
      <w:r w:rsidRPr="00A969EC">
        <w:rPr>
          <w:rFonts w:ascii="Times New Roman" w:hAnsi="Times New Roman" w:cs="Times New Roman"/>
          <w:sz w:val="24"/>
          <w:szCs w:val="24"/>
        </w:rPr>
        <w:t>Grammatical gender is gender assigned in an arbitrary way that has no bearing to the actual “gender” of the word it modifies. Grammatical gender is a type of noun class system that can act in agreement with determiners, verbs, and other functional elements</w:t>
      </w:r>
      <w:r>
        <w:rPr>
          <w:rFonts w:ascii="Times New Roman" w:hAnsi="Times New Roman" w:cs="Times New Roman"/>
          <w:sz w:val="24"/>
          <w:szCs w:val="24"/>
        </w:rPr>
        <w:t>.</w:t>
      </w:r>
    </w:p>
    <w:p w14:paraId="12467E78" w14:textId="361B4829" w:rsidR="00A969EC" w:rsidRDefault="00A969EC" w:rsidP="00AB1586">
      <w:pPr>
        <w:pStyle w:val="ListParagraph"/>
        <w:numPr>
          <w:ilvl w:val="0"/>
          <w:numId w:val="2"/>
        </w:numPr>
        <w:spacing w:after="0"/>
        <w:rPr>
          <w:rFonts w:ascii="Times New Roman" w:hAnsi="Times New Roman" w:cs="Times New Roman"/>
          <w:sz w:val="24"/>
          <w:szCs w:val="24"/>
        </w:rPr>
      </w:pPr>
      <w:r w:rsidRPr="00A969EC">
        <w:rPr>
          <w:rFonts w:ascii="Times New Roman" w:hAnsi="Times New Roman" w:cs="Times New Roman"/>
          <w:sz w:val="24"/>
          <w:szCs w:val="24"/>
        </w:rPr>
        <w:t>Natural gender refers to gender markers that have some basis in the actual or perceived gender of the object being referred to.</w:t>
      </w:r>
    </w:p>
    <w:p w14:paraId="41932BFD" w14:textId="1C18609D" w:rsidR="00A969EC" w:rsidRDefault="00495070" w:rsidP="00AB1586">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Languages can have both grammatical gender and natural gender. </w:t>
      </w:r>
    </w:p>
    <w:p w14:paraId="578FEDC7" w14:textId="45A511C9" w:rsidR="00353738" w:rsidRPr="00353738" w:rsidRDefault="00353738" w:rsidP="00353738">
      <w:pPr>
        <w:pStyle w:val="ListParagraph"/>
        <w:numPr>
          <w:ilvl w:val="0"/>
          <w:numId w:val="2"/>
        </w:numPr>
        <w:spacing w:after="0"/>
        <w:rPr>
          <w:rFonts w:ascii="Times New Roman" w:hAnsi="Times New Roman" w:cs="Times New Roman"/>
          <w:sz w:val="24"/>
          <w:szCs w:val="24"/>
        </w:rPr>
      </w:pPr>
      <w:r w:rsidRPr="00353738">
        <w:rPr>
          <w:rFonts w:ascii="Times New Roman" w:hAnsi="Times New Roman" w:cs="Times New Roman"/>
          <w:sz w:val="24"/>
          <w:szCs w:val="24"/>
        </w:rPr>
        <w:t>Old English: Had grammatical gender (masculine, feminine, neuter) that was not obvious from the noun itself but shown in agreement with other words; when natural gender conflicted with grammatical gender, natural gender prevailed.</w:t>
      </w:r>
    </w:p>
    <w:p w14:paraId="284A6A87" w14:textId="4BB1BC14" w:rsidR="00353738" w:rsidRPr="00353738" w:rsidRDefault="00353738" w:rsidP="00307432">
      <w:pPr>
        <w:pStyle w:val="ListParagraph"/>
        <w:numPr>
          <w:ilvl w:val="0"/>
          <w:numId w:val="2"/>
        </w:numPr>
        <w:spacing w:after="0"/>
        <w:rPr>
          <w:rFonts w:ascii="Times New Roman" w:hAnsi="Times New Roman" w:cs="Times New Roman"/>
          <w:sz w:val="24"/>
          <w:szCs w:val="24"/>
        </w:rPr>
      </w:pPr>
      <w:r w:rsidRPr="00353738">
        <w:rPr>
          <w:rFonts w:ascii="Times New Roman" w:hAnsi="Times New Roman" w:cs="Times New Roman"/>
          <w:sz w:val="24"/>
          <w:szCs w:val="24"/>
        </w:rPr>
        <w:t>Middle English: Shifted from grammatical to natural gender with a dramatic loss of endings; ambiguity between masculine and neuter led to the association of neuter with inanimate objects.</w:t>
      </w:r>
    </w:p>
    <w:p w14:paraId="06955D82" w14:textId="49E58B91" w:rsidR="00495070" w:rsidRDefault="00353738" w:rsidP="00353738">
      <w:pPr>
        <w:pStyle w:val="ListParagraph"/>
        <w:numPr>
          <w:ilvl w:val="0"/>
          <w:numId w:val="2"/>
        </w:numPr>
        <w:spacing w:after="0"/>
        <w:rPr>
          <w:rFonts w:ascii="Times New Roman" w:hAnsi="Times New Roman" w:cs="Times New Roman"/>
          <w:sz w:val="24"/>
          <w:szCs w:val="24"/>
        </w:rPr>
      </w:pPr>
      <w:r w:rsidRPr="00353738">
        <w:rPr>
          <w:rFonts w:ascii="Times New Roman" w:hAnsi="Times New Roman" w:cs="Times New Roman"/>
          <w:sz w:val="24"/>
          <w:szCs w:val="24"/>
        </w:rPr>
        <w:t>Modern English: Now only has natural gender; inanimate things use "it," humans use "he" or "she," and "they" is used as an unspecified gender pronoun.</w:t>
      </w:r>
    </w:p>
    <w:p w14:paraId="357DE1AE" w14:textId="3C9F0F8E" w:rsidR="00353738" w:rsidRDefault="00D85B04" w:rsidP="0035373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Generic pronouns: when you refer to an undefined person or number of people, you can use a generic pronoun.</w:t>
      </w:r>
      <w:r w:rsidR="00F63EA2">
        <w:rPr>
          <w:rFonts w:ascii="Times New Roman" w:hAnsi="Times New Roman" w:cs="Times New Roman"/>
          <w:sz w:val="24"/>
          <w:szCs w:val="24"/>
        </w:rPr>
        <w:t xml:space="preserve"> </w:t>
      </w:r>
      <w:r w:rsidR="00853CE2">
        <w:rPr>
          <w:rFonts w:ascii="Times New Roman" w:hAnsi="Times New Roman" w:cs="Times New Roman"/>
          <w:sz w:val="24"/>
          <w:szCs w:val="24"/>
        </w:rPr>
        <w:t xml:space="preserve">Using </w:t>
      </w:r>
      <w:proofErr w:type="gramStart"/>
      <w:r w:rsidR="004F0EB5">
        <w:rPr>
          <w:rFonts w:ascii="Times New Roman" w:hAnsi="Times New Roman" w:cs="Times New Roman"/>
          <w:sz w:val="24"/>
          <w:szCs w:val="24"/>
        </w:rPr>
        <w:t>‘they’</w:t>
      </w:r>
      <w:proofErr w:type="gramEnd"/>
      <w:r w:rsidR="004F0EB5">
        <w:rPr>
          <w:rFonts w:ascii="Times New Roman" w:hAnsi="Times New Roman" w:cs="Times New Roman"/>
          <w:sz w:val="24"/>
          <w:szCs w:val="24"/>
        </w:rPr>
        <w:t xml:space="preserve"> to refer </w:t>
      </w:r>
      <w:proofErr w:type="gramStart"/>
      <w:r w:rsidR="004F0EB5">
        <w:rPr>
          <w:rFonts w:ascii="Times New Roman" w:hAnsi="Times New Roman" w:cs="Times New Roman"/>
          <w:sz w:val="24"/>
          <w:szCs w:val="24"/>
        </w:rPr>
        <w:t>tot</w:t>
      </w:r>
      <w:proofErr w:type="gramEnd"/>
      <w:r w:rsidR="004F0EB5">
        <w:rPr>
          <w:rFonts w:ascii="Times New Roman" w:hAnsi="Times New Roman" w:cs="Times New Roman"/>
          <w:sz w:val="24"/>
          <w:szCs w:val="24"/>
        </w:rPr>
        <w:t xml:space="preserve"> someone generically has existed for a long time but as of 19</w:t>
      </w:r>
      <w:r w:rsidR="004F0EB5" w:rsidRPr="004F0EB5">
        <w:rPr>
          <w:rFonts w:ascii="Times New Roman" w:hAnsi="Times New Roman" w:cs="Times New Roman"/>
          <w:sz w:val="24"/>
          <w:szCs w:val="24"/>
          <w:vertAlign w:val="superscript"/>
        </w:rPr>
        <w:t>th</w:t>
      </w:r>
      <w:r w:rsidR="004F0EB5">
        <w:rPr>
          <w:rFonts w:ascii="Times New Roman" w:hAnsi="Times New Roman" w:cs="Times New Roman"/>
          <w:sz w:val="24"/>
          <w:szCs w:val="24"/>
        </w:rPr>
        <w:t xml:space="preserve"> century language scholars have complained about singular they</w:t>
      </w:r>
      <w:r w:rsidR="00BA5808">
        <w:rPr>
          <w:rFonts w:ascii="Times New Roman" w:hAnsi="Times New Roman" w:cs="Times New Roman"/>
          <w:sz w:val="24"/>
          <w:szCs w:val="24"/>
        </w:rPr>
        <w:t xml:space="preserve">. </w:t>
      </w:r>
    </w:p>
    <w:p w14:paraId="294CBFFB" w14:textId="5B8AD850" w:rsidR="00F63EA2" w:rsidRDefault="009C4BB4" w:rsidP="00353738">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Uptalk is being used differently for men and women.</w:t>
      </w:r>
    </w:p>
    <w:p w14:paraId="341CCD06" w14:textId="77777777" w:rsidR="00A91A12" w:rsidRPr="00A91A12" w:rsidRDefault="00A91A12" w:rsidP="00A91A12">
      <w:pPr>
        <w:pStyle w:val="ListParagraph"/>
        <w:numPr>
          <w:ilvl w:val="0"/>
          <w:numId w:val="2"/>
        </w:numPr>
        <w:spacing w:after="0"/>
        <w:rPr>
          <w:rFonts w:ascii="Times New Roman" w:hAnsi="Times New Roman" w:cs="Times New Roman"/>
          <w:sz w:val="24"/>
          <w:szCs w:val="24"/>
        </w:rPr>
      </w:pPr>
      <w:r w:rsidRPr="00A91A12">
        <w:rPr>
          <w:rFonts w:ascii="Times New Roman" w:hAnsi="Times New Roman" w:cs="Times New Roman"/>
          <w:sz w:val="24"/>
          <w:szCs w:val="24"/>
        </w:rPr>
        <w:t>Both men and women use uptalk and vocal fry across different ages, social classes, and dialects.</w:t>
      </w:r>
    </w:p>
    <w:p w14:paraId="4FF22503" w14:textId="77777777" w:rsidR="00A91A12" w:rsidRPr="00A91A12" w:rsidRDefault="00A91A12" w:rsidP="00A91A12">
      <w:pPr>
        <w:pStyle w:val="ListParagraph"/>
        <w:numPr>
          <w:ilvl w:val="0"/>
          <w:numId w:val="2"/>
        </w:numPr>
        <w:spacing w:after="0"/>
        <w:rPr>
          <w:rFonts w:ascii="Times New Roman" w:hAnsi="Times New Roman" w:cs="Times New Roman"/>
          <w:sz w:val="24"/>
          <w:szCs w:val="24"/>
        </w:rPr>
      </w:pPr>
      <w:r w:rsidRPr="00A91A12">
        <w:rPr>
          <w:rFonts w:ascii="Times New Roman" w:hAnsi="Times New Roman" w:cs="Times New Roman"/>
          <w:sz w:val="24"/>
          <w:szCs w:val="24"/>
        </w:rPr>
        <w:t>Vocal fry was historically a feature of upper-class British male speech and is common in different languages, such as Finnish.</w:t>
      </w:r>
    </w:p>
    <w:p w14:paraId="0D4B32BD" w14:textId="1782C905" w:rsidR="00DA6F19" w:rsidRDefault="00A91A12" w:rsidP="00A91A12">
      <w:pPr>
        <w:pStyle w:val="ListParagraph"/>
        <w:numPr>
          <w:ilvl w:val="0"/>
          <w:numId w:val="2"/>
        </w:numPr>
        <w:spacing w:after="0"/>
        <w:rPr>
          <w:rFonts w:ascii="Times New Roman" w:hAnsi="Times New Roman" w:cs="Times New Roman"/>
          <w:sz w:val="24"/>
          <w:szCs w:val="24"/>
        </w:rPr>
      </w:pPr>
      <w:r w:rsidRPr="00A91A12">
        <w:rPr>
          <w:rFonts w:ascii="Times New Roman" w:hAnsi="Times New Roman" w:cs="Times New Roman"/>
          <w:sz w:val="24"/>
          <w:szCs w:val="24"/>
        </w:rPr>
        <w:t>Vocal fry is a phonetic feature in some languages, used to distinguish words.</w:t>
      </w:r>
    </w:p>
    <w:p w14:paraId="0133D373" w14:textId="08D68608" w:rsidR="00A91A12" w:rsidRDefault="008206FF" w:rsidP="00A91A12">
      <w:pPr>
        <w:pStyle w:val="ListParagraph"/>
        <w:numPr>
          <w:ilvl w:val="0"/>
          <w:numId w:val="2"/>
        </w:numPr>
        <w:spacing w:after="0"/>
        <w:rPr>
          <w:rFonts w:ascii="Times New Roman" w:hAnsi="Times New Roman" w:cs="Times New Roman"/>
          <w:sz w:val="24"/>
          <w:szCs w:val="24"/>
        </w:rPr>
      </w:pPr>
      <w:r w:rsidRPr="008206FF">
        <w:rPr>
          <w:rFonts w:ascii="Times New Roman" w:hAnsi="Times New Roman" w:cs="Times New Roman"/>
          <w:sz w:val="24"/>
          <w:szCs w:val="24"/>
        </w:rPr>
        <w:t>Labov’s Principle I: For stable linguistic variables, women use the standard variant more than men. The (</w:t>
      </w:r>
      <w:proofErr w:type="spellStart"/>
      <w:r w:rsidRPr="008206FF">
        <w:rPr>
          <w:rFonts w:ascii="Times New Roman" w:hAnsi="Times New Roman" w:cs="Times New Roman"/>
          <w:sz w:val="24"/>
          <w:szCs w:val="24"/>
        </w:rPr>
        <w:t>ing</w:t>
      </w:r>
      <w:proofErr w:type="spellEnd"/>
      <w:r w:rsidRPr="008206FF">
        <w:rPr>
          <w:rFonts w:ascii="Times New Roman" w:hAnsi="Times New Roman" w:cs="Times New Roman"/>
          <w:sz w:val="24"/>
          <w:szCs w:val="24"/>
        </w:rPr>
        <w:t xml:space="preserve">) variable shows that the standard velar variant [ŋ] is used more by working-class women, whereas the nonstandard alveolar variant [n] is used more by working-class men. In NYC, women use the standard [r] more frequently than men, </w:t>
      </w:r>
      <w:r w:rsidRPr="008206FF">
        <w:rPr>
          <w:rFonts w:ascii="Times New Roman" w:hAnsi="Times New Roman" w:cs="Times New Roman"/>
          <w:sz w:val="24"/>
          <w:szCs w:val="24"/>
        </w:rPr>
        <w:lastRenderedPageBreak/>
        <w:t>indicating a broader pattern where women favor standard linguistic forms in various contexts.</w:t>
      </w:r>
    </w:p>
    <w:p w14:paraId="3AEFC984" w14:textId="0ECE4184" w:rsidR="008206FF" w:rsidRDefault="004B28B3" w:rsidP="00A91A12">
      <w:pPr>
        <w:pStyle w:val="ListParagraph"/>
        <w:numPr>
          <w:ilvl w:val="0"/>
          <w:numId w:val="2"/>
        </w:numPr>
        <w:spacing w:after="0"/>
        <w:rPr>
          <w:rFonts w:ascii="Times New Roman" w:hAnsi="Times New Roman" w:cs="Times New Roman"/>
          <w:sz w:val="24"/>
          <w:szCs w:val="24"/>
        </w:rPr>
      </w:pPr>
      <w:r w:rsidRPr="004B28B3">
        <w:rPr>
          <w:rFonts w:ascii="Times New Roman" w:hAnsi="Times New Roman" w:cs="Times New Roman"/>
          <w:sz w:val="24"/>
          <w:szCs w:val="24"/>
        </w:rPr>
        <w:t>Labov’s Principle II: For changes still in progress below the level of awareness, women use more of the incoming variant than men. For instance, the use of standard "</w:t>
      </w:r>
      <w:proofErr w:type="gramStart"/>
      <w:r w:rsidRPr="004B28B3">
        <w:rPr>
          <w:rFonts w:ascii="Times New Roman" w:hAnsi="Times New Roman" w:cs="Times New Roman"/>
          <w:sz w:val="24"/>
          <w:szCs w:val="24"/>
        </w:rPr>
        <w:t>were</w:t>
      </w:r>
      <w:proofErr w:type="gramEnd"/>
      <w:r w:rsidRPr="004B28B3">
        <w:rPr>
          <w:rFonts w:ascii="Times New Roman" w:hAnsi="Times New Roman" w:cs="Times New Roman"/>
          <w:sz w:val="24"/>
          <w:szCs w:val="24"/>
        </w:rPr>
        <w:t>" in was-environments shows women leading in adopting the new variant across different contexts: affirmative ("Everything were going great"), negative ("It weren’t very satisfactory"), and negative tags ("Bit before our time, weren’t it?"). This illustrates women as innovators in linguistic changes.</w:t>
      </w:r>
    </w:p>
    <w:p w14:paraId="7FB10185" w14:textId="5BC10A70" w:rsidR="004B28B3" w:rsidRDefault="00903B9D" w:rsidP="00A91A1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Example of these is Classical vs Iraqi Arabic. </w:t>
      </w:r>
      <w:r w:rsidR="00290F96">
        <w:rPr>
          <w:rFonts w:ascii="Times New Roman" w:hAnsi="Times New Roman" w:cs="Times New Roman"/>
          <w:sz w:val="24"/>
          <w:szCs w:val="24"/>
        </w:rPr>
        <w:t xml:space="preserve">Men use classical aspects of Arabic more than women do and women use the Iraqi variant more than men. </w:t>
      </w:r>
    </w:p>
    <w:p w14:paraId="21444864" w14:textId="4BD0D5F2" w:rsidR="005D0416" w:rsidRDefault="005D0416" w:rsidP="00A91A12">
      <w:pPr>
        <w:pStyle w:val="ListParagraph"/>
        <w:numPr>
          <w:ilvl w:val="0"/>
          <w:numId w:val="2"/>
        </w:numPr>
        <w:spacing w:after="0"/>
        <w:rPr>
          <w:rFonts w:ascii="Times New Roman" w:hAnsi="Times New Roman" w:cs="Times New Roman"/>
          <w:sz w:val="24"/>
          <w:szCs w:val="24"/>
        </w:rPr>
      </w:pPr>
      <w:r w:rsidRPr="005D0416">
        <w:rPr>
          <w:rFonts w:ascii="Times New Roman" w:hAnsi="Times New Roman" w:cs="Times New Roman"/>
          <w:sz w:val="24"/>
          <w:szCs w:val="24"/>
        </w:rPr>
        <w:t>This has been argued to be a matter of educational opportunity and dominance of men in jobs that involve use of classical Arabic. Suggests that gender itself is not the source of variation, but social roles associated with gender.</w:t>
      </w:r>
    </w:p>
    <w:p w14:paraId="639ED9C5" w14:textId="765EF928" w:rsidR="005D0416" w:rsidRDefault="002E7CE4" w:rsidP="00A91A12">
      <w:pPr>
        <w:pStyle w:val="ListParagraph"/>
        <w:numPr>
          <w:ilvl w:val="0"/>
          <w:numId w:val="2"/>
        </w:numPr>
        <w:spacing w:after="0"/>
        <w:rPr>
          <w:rFonts w:ascii="Times New Roman" w:hAnsi="Times New Roman" w:cs="Times New Roman"/>
          <w:sz w:val="24"/>
          <w:szCs w:val="24"/>
        </w:rPr>
      </w:pPr>
      <w:r w:rsidRPr="002E7CE4">
        <w:rPr>
          <w:rFonts w:ascii="Times New Roman" w:hAnsi="Times New Roman" w:cs="Times New Roman"/>
          <w:sz w:val="24"/>
          <w:szCs w:val="24"/>
        </w:rPr>
        <w:t>The Gender Paradox: Labov’s Principles I(a) and II suggest that women use both more standard and more innovative forms. One explanation is that women’s speech targets prestigious forms. Eckert (1989) argues this is only a paradox if the same women use both standard and vernacular forms. It’s possible that studies are incorrectly grouping different social identities by treating gender purely as biological sex. Gender should be viewed as an internally complex category that interacts with other social factors, such as education.</w:t>
      </w:r>
    </w:p>
    <w:p w14:paraId="0ABF41F3" w14:textId="44F349FC" w:rsidR="00801313" w:rsidRDefault="00801313" w:rsidP="00A91A12">
      <w:pPr>
        <w:pStyle w:val="ListParagraph"/>
        <w:numPr>
          <w:ilvl w:val="0"/>
          <w:numId w:val="2"/>
        </w:numPr>
        <w:spacing w:after="0"/>
        <w:rPr>
          <w:rFonts w:ascii="Times New Roman" w:hAnsi="Times New Roman" w:cs="Times New Roman"/>
          <w:sz w:val="24"/>
          <w:szCs w:val="24"/>
        </w:rPr>
      </w:pPr>
      <w:r w:rsidRPr="00801313">
        <w:rPr>
          <w:rFonts w:ascii="Times New Roman" w:hAnsi="Times New Roman" w:cs="Times New Roman"/>
          <w:sz w:val="24"/>
          <w:szCs w:val="24"/>
        </w:rPr>
        <w:t>One idea that has been discussed in this class is that when a majority language asserts that it should be the official language, dominating other languages, speakers of these other languages feel disenfranchisized or "bullied" by the dominant language.</w:t>
      </w:r>
    </w:p>
    <w:p w14:paraId="56A87C66" w14:textId="77777777" w:rsidR="001A1BDD" w:rsidRDefault="001A1BDD" w:rsidP="001A1BDD">
      <w:pPr>
        <w:pBdr>
          <w:bottom w:val="wave" w:sz="6" w:space="1" w:color="auto"/>
        </w:pBdr>
        <w:spacing w:after="0"/>
        <w:rPr>
          <w:rFonts w:ascii="Times New Roman" w:hAnsi="Times New Roman" w:cs="Times New Roman"/>
          <w:sz w:val="24"/>
          <w:szCs w:val="24"/>
        </w:rPr>
      </w:pPr>
    </w:p>
    <w:p w14:paraId="58AFB3DF" w14:textId="77777777" w:rsidR="001E2367" w:rsidRDefault="001E2367" w:rsidP="001A1BDD">
      <w:pPr>
        <w:spacing w:after="0"/>
        <w:rPr>
          <w:rFonts w:ascii="Times New Roman" w:hAnsi="Times New Roman" w:cs="Times New Roman"/>
          <w:sz w:val="24"/>
          <w:szCs w:val="24"/>
        </w:rPr>
      </w:pPr>
    </w:p>
    <w:p w14:paraId="37F101AC" w14:textId="0C62AD8B" w:rsidR="008F6042" w:rsidRDefault="008F6042" w:rsidP="008F6042">
      <w:pPr>
        <w:spacing w:after="0"/>
        <w:rPr>
          <w:rFonts w:ascii="Times New Roman" w:hAnsi="Times New Roman" w:cs="Times New Roman"/>
          <w:sz w:val="24"/>
          <w:szCs w:val="24"/>
        </w:rPr>
      </w:pPr>
      <w:r>
        <w:rPr>
          <w:rFonts w:ascii="Times New Roman" w:hAnsi="Times New Roman" w:cs="Times New Roman"/>
          <w:sz w:val="24"/>
          <w:szCs w:val="24"/>
        </w:rPr>
        <w:t xml:space="preserve">Week 9: </w:t>
      </w:r>
      <w:r w:rsidR="00182C92" w:rsidRPr="00182C92">
        <w:rPr>
          <w:rFonts w:ascii="Times New Roman" w:hAnsi="Times New Roman" w:cs="Times New Roman"/>
          <w:sz w:val="24"/>
          <w:szCs w:val="24"/>
        </w:rPr>
        <w:t>Identity and Health</w:t>
      </w:r>
    </w:p>
    <w:p w14:paraId="33D9FEC0" w14:textId="1094FAB7" w:rsidR="008F6042" w:rsidRDefault="008F6042" w:rsidP="008F6042">
      <w:pPr>
        <w:spacing w:after="0"/>
        <w:rPr>
          <w:rFonts w:ascii="Times New Roman" w:hAnsi="Times New Roman" w:cs="Times New Roman"/>
          <w:sz w:val="24"/>
          <w:szCs w:val="24"/>
        </w:rPr>
      </w:pPr>
      <w:r w:rsidRPr="005E4805">
        <w:rPr>
          <w:rFonts w:ascii="Times New Roman" w:hAnsi="Times New Roman" w:cs="Times New Roman"/>
          <w:sz w:val="24"/>
          <w:szCs w:val="24"/>
        </w:rPr>
        <w:t xml:space="preserve">Module </w:t>
      </w:r>
      <w:r>
        <w:rPr>
          <w:rFonts w:ascii="Times New Roman" w:hAnsi="Times New Roman" w:cs="Times New Roman"/>
          <w:sz w:val="24"/>
          <w:szCs w:val="24"/>
        </w:rPr>
        <w:t>1</w:t>
      </w:r>
      <w:r w:rsidR="00BD1FE1">
        <w:rPr>
          <w:rFonts w:ascii="Times New Roman" w:hAnsi="Times New Roman" w:cs="Times New Roman"/>
          <w:sz w:val="24"/>
          <w:szCs w:val="24"/>
        </w:rPr>
        <w:t>2</w:t>
      </w:r>
      <w:r w:rsidRPr="005E4805">
        <w:rPr>
          <w:rFonts w:ascii="Times New Roman" w:hAnsi="Times New Roman" w:cs="Times New Roman"/>
          <w:sz w:val="24"/>
          <w:szCs w:val="24"/>
        </w:rPr>
        <w:t xml:space="preserve">: </w:t>
      </w:r>
      <w:r w:rsidR="00BD1FE1">
        <w:rPr>
          <w:rFonts w:ascii="Times New Roman" w:hAnsi="Times New Roman" w:cs="Times New Roman"/>
          <w:sz w:val="24"/>
          <w:szCs w:val="24"/>
        </w:rPr>
        <w:t>Identity</w:t>
      </w:r>
    </w:p>
    <w:p w14:paraId="4D0EC85E" w14:textId="77777777" w:rsidR="008F6042" w:rsidRDefault="008F6042"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Reading Notes: </w:t>
      </w:r>
    </w:p>
    <w:p w14:paraId="0A825689" w14:textId="0886257A" w:rsidR="001E2367" w:rsidRDefault="00641BF4" w:rsidP="008F6042">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A negatively </w:t>
      </w:r>
      <w:r w:rsidR="00CA1E1D">
        <w:rPr>
          <w:rFonts w:ascii="Times New Roman" w:hAnsi="Times New Roman" w:cs="Times New Roman"/>
          <w:sz w:val="24"/>
          <w:szCs w:val="24"/>
        </w:rPr>
        <w:t>valued language can have a highly positive identity function associated with it for a particular</w:t>
      </w:r>
      <w:r w:rsidR="00107B3B">
        <w:rPr>
          <w:rFonts w:ascii="Times New Roman" w:hAnsi="Times New Roman" w:cs="Times New Roman"/>
          <w:sz w:val="24"/>
          <w:szCs w:val="24"/>
        </w:rPr>
        <w:t xml:space="preserve"> group of people.</w:t>
      </w:r>
    </w:p>
    <w:p w14:paraId="673B1E49" w14:textId="77B6B78C" w:rsidR="00107B3B" w:rsidRDefault="007A25D1" w:rsidP="008F6042">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Labeling is a way of </w:t>
      </w:r>
      <w:r w:rsidR="00467501">
        <w:rPr>
          <w:rFonts w:ascii="Times New Roman" w:hAnsi="Times New Roman" w:cs="Times New Roman"/>
          <w:sz w:val="24"/>
          <w:szCs w:val="24"/>
        </w:rPr>
        <w:t xml:space="preserve">trying to </w:t>
      </w:r>
      <w:r w:rsidR="000937AB">
        <w:rPr>
          <w:rFonts w:ascii="Times New Roman" w:hAnsi="Times New Roman" w:cs="Times New Roman"/>
          <w:sz w:val="24"/>
          <w:szCs w:val="24"/>
        </w:rPr>
        <w:t>fix</w:t>
      </w:r>
      <w:r>
        <w:rPr>
          <w:rFonts w:ascii="Times New Roman" w:hAnsi="Times New Roman" w:cs="Times New Roman"/>
          <w:sz w:val="24"/>
          <w:szCs w:val="24"/>
        </w:rPr>
        <w:t xml:space="preserve"> someone’s identity </w:t>
      </w:r>
      <w:r w:rsidR="00467501">
        <w:rPr>
          <w:rFonts w:ascii="Times New Roman" w:hAnsi="Times New Roman" w:cs="Times New Roman"/>
          <w:sz w:val="24"/>
          <w:szCs w:val="24"/>
        </w:rPr>
        <w:t>by reducing it to a single core element that sums up his or her</w:t>
      </w:r>
      <w:r w:rsidR="000937AB">
        <w:rPr>
          <w:rFonts w:ascii="Times New Roman" w:hAnsi="Times New Roman" w:cs="Times New Roman"/>
          <w:sz w:val="24"/>
          <w:szCs w:val="24"/>
        </w:rPr>
        <w:t xml:space="preserve"> identity. Ex. Categorizing someone as a foreigner.</w:t>
      </w:r>
    </w:p>
    <w:p w14:paraId="18AE613A" w14:textId="0FB8A7FA" w:rsidR="0059205D" w:rsidRDefault="00C34C95" w:rsidP="0059205D">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Gee’s four ways to view identity: </w:t>
      </w:r>
      <w:r w:rsidR="00245FE6">
        <w:rPr>
          <w:rFonts w:ascii="Times New Roman" w:hAnsi="Times New Roman" w:cs="Times New Roman"/>
          <w:sz w:val="24"/>
          <w:szCs w:val="24"/>
        </w:rPr>
        <w:t xml:space="preserve">Nature, </w:t>
      </w:r>
      <w:r w:rsidR="00670407">
        <w:rPr>
          <w:rFonts w:ascii="Times New Roman" w:hAnsi="Times New Roman" w:cs="Times New Roman"/>
          <w:sz w:val="24"/>
          <w:szCs w:val="24"/>
        </w:rPr>
        <w:t>i</w:t>
      </w:r>
      <w:r w:rsidR="00670407" w:rsidRPr="00670407">
        <w:rPr>
          <w:rFonts w:ascii="Times New Roman" w:hAnsi="Times New Roman" w:cs="Times New Roman"/>
          <w:sz w:val="24"/>
          <w:szCs w:val="24"/>
        </w:rPr>
        <w:t>dentities as states developed from forces in nature (e.g. being an identical twin): we are what we are primarily because of our ‘natures’</w:t>
      </w:r>
      <w:r w:rsidR="00670407">
        <w:rPr>
          <w:rFonts w:ascii="Times New Roman" w:hAnsi="Times New Roman" w:cs="Times New Roman"/>
          <w:sz w:val="24"/>
          <w:szCs w:val="24"/>
        </w:rPr>
        <w:t xml:space="preserve">; </w:t>
      </w:r>
      <w:r w:rsidR="00623807">
        <w:rPr>
          <w:rFonts w:ascii="Times New Roman" w:hAnsi="Times New Roman" w:cs="Times New Roman"/>
          <w:sz w:val="24"/>
          <w:szCs w:val="24"/>
        </w:rPr>
        <w:t xml:space="preserve">institution, identities as positions authorized by authorities within institutions </w:t>
      </w:r>
      <w:r w:rsidR="007F41FC">
        <w:rPr>
          <w:rFonts w:ascii="Times New Roman" w:hAnsi="Times New Roman" w:cs="Times New Roman"/>
          <w:sz w:val="24"/>
          <w:szCs w:val="24"/>
        </w:rPr>
        <w:t xml:space="preserve">such as being a US citizen or university </w:t>
      </w:r>
      <w:r w:rsidR="0059205D">
        <w:rPr>
          <w:rFonts w:ascii="Times New Roman" w:hAnsi="Times New Roman" w:cs="Times New Roman"/>
          <w:sz w:val="24"/>
          <w:szCs w:val="24"/>
        </w:rPr>
        <w:t>professor, and we are what we are primarily because of the positions we occupy in society; discourse, identities as individual traits recognized in and through our interactions with other people</w:t>
      </w:r>
      <w:r w:rsidR="006B71C1">
        <w:rPr>
          <w:rFonts w:ascii="Times New Roman" w:hAnsi="Times New Roman" w:cs="Times New Roman"/>
          <w:sz w:val="24"/>
          <w:szCs w:val="24"/>
        </w:rPr>
        <w:t xml:space="preserve"> and we are what we primarily are because of our individual accomplishments as they are interactionally </w:t>
      </w:r>
      <w:r w:rsidR="00D66922">
        <w:rPr>
          <w:rFonts w:ascii="Times New Roman" w:hAnsi="Times New Roman" w:cs="Times New Roman"/>
          <w:sz w:val="24"/>
          <w:szCs w:val="24"/>
        </w:rPr>
        <w:t xml:space="preserve">recognized by others; affinity, identities as experience shared in practice of ‘affinity groups’ </w:t>
      </w:r>
      <w:r w:rsidR="00B567E9">
        <w:rPr>
          <w:rFonts w:ascii="Times New Roman" w:hAnsi="Times New Roman" w:cs="Times New Roman"/>
          <w:sz w:val="24"/>
          <w:szCs w:val="24"/>
        </w:rPr>
        <w:t>and we are what we are primarily because of experiences we have had within affinity groups.</w:t>
      </w:r>
    </w:p>
    <w:p w14:paraId="37D2AB8D" w14:textId="65110B61" w:rsidR="000D2ACE" w:rsidRPr="000D2ACE" w:rsidRDefault="000D2ACE" w:rsidP="000D2ACE">
      <w:pPr>
        <w:pStyle w:val="ListParagraph"/>
        <w:numPr>
          <w:ilvl w:val="1"/>
          <w:numId w:val="2"/>
        </w:numPr>
        <w:spacing w:after="0"/>
        <w:rPr>
          <w:rFonts w:ascii="Times New Roman" w:hAnsi="Times New Roman" w:cs="Times New Roman"/>
          <w:sz w:val="24"/>
          <w:szCs w:val="24"/>
        </w:rPr>
      </w:pPr>
      <w:r w:rsidRPr="000D2ACE">
        <w:rPr>
          <w:rFonts w:ascii="Times New Roman" w:hAnsi="Times New Roman" w:cs="Times New Roman"/>
          <w:sz w:val="24"/>
          <w:szCs w:val="24"/>
        </w:rPr>
        <w:lastRenderedPageBreak/>
        <w:t>Metaphors for Identity:</w:t>
      </w:r>
    </w:p>
    <w:p w14:paraId="280C06F5" w14:textId="77777777" w:rsidR="000D2ACE" w:rsidRPr="000D2ACE" w:rsidRDefault="000D2ACE" w:rsidP="000D2ACE">
      <w:pPr>
        <w:pStyle w:val="ListParagraph"/>
        <w:numPr>
          <w:ilvl w:val="1"/>
          <w:numId w:val="2"/>
        </w:numPr>
        <w:spacing w:after="0"/>
        <w:rPr>
          <w:rFonts w:ascii="Times New Roman" w:hAnsi="Times New Roman" w:cs="Times New Roman"/>
          <w:sz w:val="24"/>
          <w:szCs w:val="24"/>
        </w:rPr>
      </w:pPr>
      <w:r w:rsidRPr="000D2ACE">
        <w:rPr>
          <w:rFonts w:ascii="Times New Roman" w:hAnsi="Times New Roman" w:cs="Times New Roman"/>
          <w:sz w:val="24"/>
          <w:szCs w:val="24"/>
        </w:rPr>
        <w:t>Peach: Essentialist perspective; identity is continuous, fixed, with a core (true, deep, real self). The stone in the peach symbolizes this core identity.</w:t>
      </w:r>
    </w:p>
    <w:p w14:paraId="7073AA76" w14:textId="77777777" w:rsidR="000D2ACE" w:rsidRPr="000D2ACE" w:rsidRDefault="000D2ACE" w:rsidP="000D2ACE">
      <w:pPr>
        <w:pStyle w:val="ListParagraph"/>
        <w:numPr>
          <w:ilvl w:val="1"/>
          <w:numId w:val="2"/>
        </w:numPr>
        <w:spacing w:after="0"/>
        <w:rPr>
          <w:rFonts w:ascii="Times New Roman" w:hAnsi="Times New Roman" w:cs="Times New Roman"/>
          <w:sz w:val="24"/>
          <w:szCs w:val="24"/>
        </w:rPr>
      </w:pPr>
      <w:r w:rsidRPr="000D2ACE">
        <w:rPr>
          <w:rFonts w:ascii="Times New Roman" w:hAnsi="Times New Roman" w:cs="Times New Roman"/>
          <w:sz w:val="24"/>
          <w:szCs w:val="24"/>
        </w:rPr>
        <w:t>Onion: Social constructivist perspective; identity has multiple, changing layers with no fixed core. All layers are subject to change over time.</w:t>
      </w:r>
    </w:p>
    <w:p w14:paraId="205F5952" w14:textId="55AA0491" w:rsidR="000D2ACE" w:rsidRPr="000D2ACE" w:rsidRDefault="000D2ACE" w:rsidP="000D2ACE">
      <w:pPr>
        <w:pStyle w:val="ListParagraph"/>
        <w:numPr>
          <w:ilvl w:val="1"/>
          <w:numId w:val="2"/>
        </w:numPr>
        <w:spacing w:after="0"/>
        <w:rPr>
          <w:rFonts w:ascii="Times New Roman" w:hAnsi="Times New Roman" w:cs="Times New Roman"/>
          <w:sz w:val="24"/>
          <w:szCs w:val="24"/>
        </w:rPr>
      </w:pPr>
      <w:r w:rsidRPr="000D2ACE">
        <w:rPr>
          <w:rFonts w:ascii="Times New Roman" w:hAnsi="Times New Roman" w:cs="Times New Roman"/>
          <w:sz w:val="24"/>
          <w:szCs w:val="24"/>
        </w:rPr>
        <w:t>Dominant View: Social constructivist (onion) perspective is dominant in social sciences, emphasizing the construction and co-construction of identity in society.</w:t>
      </w:r>
    </w:p>
    <w:p w14:paraId="04F25A5C" w14:textId="2DC5458D" w:rsidR="000D2ACE" w:rsidRPr="000D2ACE" w:rsidRDefault="000D2ACE" w:rsidP="000D2ACE">
      <w:pPr>
        <w:pStyle w:val="ListParagraph"/>
        <w:numPr>
          <w:ilvl w:val="1"/>
          <w:numId w:val="2"/>
        </w:numPr>
        <w:spacing w:after="0"/>
        <w:rPr>
          <w:rFonts w:ascii="Times New Roman" w:hAnsi="Times New Roman" w:cs="Times New Roman"/>
          <w:sz w:val="24"/>
          <w:szCs w:val="24"/>
        </w:rPr>
      </w:pPr>
      <w:r w:rsidRPr="000D2ACE">
        <w:rPr>
          <w:rFonts w:ascii="Times New Roman" w:hAnsi="Times New Roman" w:cs="Times New Roman"/>
          <w:sz w:val="24"/>
          <w:szCs w:val="24"/>
        </w:rPr>
        <w:t>Essentialist vs. Social Constructivist Perspectives:</w:t>
      </w:r>
    </w:p>
    <w:p w14:paraId="60813E68" w14:textId="77777777" w:rsidR="000D2ACE" w:rsidRPr="000D2ACE" w:rsidRDefault="000D2ACE" w:rsidP="000D2ACE">
      <w:pPr>
        <w:pStyle w:val="ListParagraph"/>
        <w:numPr>
          <w:ilvl w:val="1"/>
          <w:numId w:val="2"/>
        </w:numPr>
        <w:spacing w:after="0"/>
        <w:rPr>
          <w:rFonts w:ascii="Times New Roman" w:hAnsi="Times New Roman" w:cs="Times New Roman"/>
          <w:sz w:val="24"/>
          <w:szCs w:val="24"/>
        </w:rPr>
      </w:pPr>
      <w:r w:rsidRPr="000D2ACE">
        <w:rPr>
          <w:rFonts w:ascii="Times New Roman" w:hAnsi="Times New Roman" w:cs="Times New Roman"/>
          <w:sz w:val="24"/>
          <w:szCs w:val="24"/>
        </w:rPr>
        <w:t>Essentialist: Identity is something that can be possessed or lost, akin to the stone in the peach.</w:t>
      </w:r>
    </w:p>
    <w:p w14:paraId="59440474" w14:textId="77777777" w:rsidR="000D2ACE" w:rsidRPr="000D2ACE" w:rsidRDefault="000D2ACE" w:rsidP="000D2ACE">
      <w:pPr>
        <w:pStyle w:val="ListParagraph"/>
        <w:numPr>
          <w:ilvl w:val="1"/>
          <w:numId w:val="2"/>
        </w:numPr>
        <w:spacing w:after="0"/>
        <w:rPr>
          <w:rFonts w:ascii="Times New Roman" w:hAnsi="Times New Roman" w:cs="Times New Roman"/>
          <w:sz w:val="24"/>
          <w:szCs w:val="24"/>
        </w:rPr>
      </w:pPr>
      <w:r w:rsidRPr="000D2ACE">
        <w:rPr>
          <w:rFonts w:ascii="Times New Roman" w:hAnsi="Times New Roman" w:cs="Times New Roman"/>
          <w:sz w:val="24"/>
          <w:szCs w:val="24"/>
        </w:rPr>
        <w:t>Social Constructivist: Identity is a process, not a static object. Identity layers change over time, and new layers replace old ones. Focus on identification rather than identity. Identity is constructed, negotiated, and performed in social contexts. Emphasizes the multiplicity of identity layers, allowing for a repertoire of identities.</w:t>
      </w:r>
    </w:p>
    <w:p w14:paraId="216BCCD4" w14:textId="15AC386A" w:rsidR="000D2ACE" w:rsidRPr="000D2ACE" w:rsidRDefault="000D2ACE" w:rsidP="000D2ACE">
      <w:pPr>
        <w:pStyle w:val="ListParagraph"/>
        <w:numPr>
          <w:ilvl w:val="1"/>
          <w:numId w:val="2"/>
        </w:numPr>
        <w:spacing w:after="0"/>
        <w:rPr>
          <w:rFonts w:ascii="Times New Roman" w:hAnsi="Times New Roman" w:cs="Times New Roman"/>
          <w:sz w:val="24"/>
          <w:szCs w:val="24"/>
        </w:rPr>
      </w:pPr>
      <w:r w:rsidRPr="000D2ACE">
        <w:rPr>
          <w:rFonts w:ascii="Times New Roman" w:hAnsi="Times New Roman" w:cs="Times New Roman"/>
          <w:sz w:val="24"/>
          <w:szCs w:val="24"/>
        </w:rPr>
        <w:t>Critique of Essentialist Perspective:</w:t>
      </w:r>
    </w:p>
    <w:p w14:paraId="3F9DB011" w14:textId="77777777" w:rsidR="000D2ACE" w:rsidRPr="000D2ACE" w:rsidRDefault="000D2ACE" w:rsidP="000D2ACE">
      <w:pPr>
        <w:pStyle w:val="ListParagraph"/>
        <w:numPr>
          <w:ilvl w:val="1"/>
          <w:numId w:val="2"/>
        </w:numPr>
        <w:spacing w:after="0"/>
        <w:rPr>
          <w:rFonts w:ascii="Times New Roman" w:hAnsi="Times New Roman" w:cs="Times New Roman"/>
          <w:sz w:val="24"/>
          <w:szCs w:val="24"/>
        </w:rPr>
      </w:pPr>
      <w:r w:rsidRPr="000D2ACE">
        <w:rPr>
          <w:rFonts w:ascii="Times New Roman" w:hAnsi="Times New Roman" w:cs="Times New Roman"/>
          <w:sz w:val="24"/>
          <w:szCs w:val="24"/>
        </w:rPr>
        <w:t>Defining the 'stone' in the peach is problematic; raises philosophical and psychological questions about what aspects of self are inborn vs. socially constructed.</w:t>
      </w:r>
    </w:p>
    <w:p w14:paraId="1F7847DB" w14:textId="4C899D9C" w:rsidR="000D2ACE" w:rsidRPr="000D2ACE" w:rsidRDefault="000D2ACE" w:rsidP="000D2ACE">
      <w:pPr>
        <w:pStyle w:val="ListParagraph"/>
        <w:numPr>
          <w:ilvl w:val="1"/>
          <w:numId w:val="2"/>
        </w:numPr>
        <w:spacing w:after="0"/>
        <w:rPr>
          <w:rFonts w:ascii="Times New Roman" w:hAnsi="Times New Roman" w:cs="Times New Roman"/>
          <w:sz w:val="24"/>
          <w:szCs w:val="24"/>
        </w:rPr>
      </w:pPr>
      <w:r w:rsidRPr="000D2ACE">
        <w:rPr>
          <w:rFonts w:ascii="Times New Roman" w:hAnsi="Times New Roman" w:cs="Times New Roman"/>
          <w:sz w:val="24"/>
          <w:szCs w:val="24"/>
        </w:rPr>
        <w:t>Structures of Feeling:</w:t>
      </w:r>
    </w:p>
    <w:p w14:paraId="64696191" w14:textId="77777777" w:rsidR="000D2ACE" w:rsidRPr="000D2ACE" w:rsidRDefault="000D2ACE" w:rsidP="000D2ACE">
      <w:pPr>
        <w:pStyle w:val="ListParagraph"/>
        <w:numPr>
          <w:ilvl w:val="1"/>
          <w:numId w:val="2"/>
        </w:numPr>
        <w:spacing w:after="0"/>
        <w:rPr>
          <w:rFonts w:ascii="Times New Roman" w:hAnsi="Times New Roman" w:cs="Times New Roman"/>
          <w:sz w:val="24"/>
          <w:szCs w:val="24"/>
        </w:rPr>
      </w:pPr>
      <w:r w:rsidRPr="000D2ACE">
        <w:rPr>
          <w:rFonts w:ascii="Times New Roman" w:hAnsi="Times New Roman" w:cs="Times New Roman"/>
          <w:sz w:val="24"/>
          <w:szCs w:val="24"/>
        </w:rPr>
        <w:t>Williams' concept: Stable dimensions of subjectivity tied to socio-historical experience, constantly recontextualized, and open to reshaping based on everyday practices.</w:t>
      </w:r>
    </w:p>
    <w:p w14:paraId="344C2557" w14:textId="40E10D82" w:rsidR="00B567E9" w:rsidRDefault="008C21C3" w:rsidP="0059205D">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The ethnic</w:t>
      </w:r>
      <w:r w:rsidR="00B9217B">
        <w:rPr>
          <w:rFonts w:ascii="Times New Roman" w:hAnsi="Times New Roman" w:cs="Times New Roman"/>
          <w:sz w:val="24"/>
          <w:szCs w:val="24"/>
        </w:rPr>
        <w:t xml:space="preserve"> identity of the dominant group is equated with the national identity. </w:t>
      </w:r>
    </w:p>
    <w:p w14:paraId="0EE05B05" w14:textId="1A66F251" w:rsidR="008C21C3" w:rsidRDefault="008C21C3" w:rsidP="0059205D">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National identity – the ethnicity to which nationalist ideological identification refers</w:t>
      </w:r>
    </w:p>
    <w:p w14:paraId="70F0AC0D" w14:textId="19418A64" w:rsidR="008C21C3" w:rsidRDefault="00D66712" w:rsidP="0059205D">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Racial categories are not natural but socially constructed </w:t>
      </w:r>
      <w:r w:rsidR="004D4DB1">
        <w:rPr>
          <w:rFonts w:ascii="Times New Roman" w:hAnsi="Times New Roman" w:cs="Times New Roman"/>
          <w:sz w:val="24"/>
          <w:szCs w:val="24"/>
        </w:rPr>
        <w:t xml:space="preserve">and constructed differently in different societies at different times. </w:t>
      </w:r>
    </w:p>
    <w:p w14:paraId="3EB0D051" w14:textId="5FC9325F" w:rsidR="005E6876" w:rsidRDefault="005E6876" w:rsidP="0059205D">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Translingual practice/translanguaging</w:t>
      </w:r>
      <w:r w:rsidR="00AF7E96">
        <w:rPr>
          <w:rFonts w:ascii="Times New Roman" w:hAnsi="Times New Roman" w:cs="Times New Roman"/>
          <w:sz w:val="24"/>
          <w:szCs w:val="24"/>
        </w:rPr>
        <w:t xml:space="preserve"> – The deployment of a speaker’s full linguistic repertoire without regard for </w:t>
      </w:r>
      <w:r w:rsidR="008E60DF">
        <w:rPr>
          <w:rFonts w:ascii="Times New Roman" w:hAnsi="Times New Roman" w:cs="Times New Roman"/>
          <w:sz w:val="24"/>
          <w:szCs w:val="24"/>
        </w:rPr>
        <w:t xml:space="preserve">watchful adherence to the socially and politically defined boundaries of named languages. </w:t>
      </w:r>
    </w:p>
    <w:p w14:paraId="5D7B4CF9" w14:textId="77777777" w:rsidR="0073597E" w:rsidRPr="0073597E" w:rsidRDefault="0073597E" w:rsidP="0073597E">
      <w:pPr>
        <w:pStyle w:val="ListParagraph"/>
        <w:numPr>
          <w:ilvl w:val="1"/>
          <w:numId w:val="2"/>
        </w:numPr>
        <w:spacing w:after="0"/>
        <w:rPr>
          <w:rFonts w:ascii="Times New Roman" w:hAnsi="Times New Roman" w:cs="Times New Roman"/>
          <w:sz w:val="24"/>
          <w:szCs w:val="24"/>
        </w:rPr>
      </w:pPr>
      <w:proofErr w:type="spellStart"/>
      <w:r w:rsidRPr="0073597E">
        <w:rPr>
          <w:rFonts w:ascii="Times New Roman" w:hAnsi="Times New Roman" w:cs="Times New Roman"/>
          <w:sz w:val="24"/>
          <w:szCs w:val="24"/>
        </w:rPr>
        <w:t>Gumperz</w:t>
      </w:r>
      <w:proofErr w:type="spellEnd"/>
      <w:r w:rsidRPr="0073597E">
        <w:rPr>
          <w:rFonts w:ascii="Times New Roman" w:hAnsi="Times New Roman" w:cs="Times New Roman"/>
          <w:sz w:val="24"/>
          <w:szCs w:val="24"/>
        </w:rPr>
        <w:t xml:space="preserve"> (1982) distinguishes between we-code (minority language used at home and among peers) and they-code (majority language used with outsiders).</w:t>
      </w:r>
    </w:p>
    <w:p w14:paraId="5E44C6F8" w14:textId="77777777" w:rsidR="0073597E" w:rsidRPr="0073597E" w:rsidRDefault="0073597E" w:rsidP="0073597E">
      <w:pPr>
        <w:pStyle w:val="ListParagraph"/>
        <w:numPr>
          <w:ilvl w:val="1"/>
          <w:numId w:val="2"/>
        </w:numPr>
        <w:spacing w:after="0"/>
        <w:rPr>
          <w:rFonts w:ascii="Times New Roman" w:hAnsi="Times New Roman" w:cs="Times New Roman"/>
          <w:sz w:val="24"/>
          <w:szCs w:val="24"/>
        </w:rPr>
      </w:pPr>
      <w:r w:rsidRPr="0073597E">
        <w:rPr>
          <w:rFonts w:ascii="Times New Roman" w:hAnsi="Times New Roman" w:cs="Times New Roman"/>
          <w:sz w:val="24"/>
          <w:szCs w:val="24"/>
        </w:rPr>
        <w:t>We-code is associated with solidarity and closeness, they-code with power and authority.</w:t>
      </w:r>
    </w:p>
    <w:p w14:paraId="0F92021F" w14:textId="77777777" w:rsidR="0073597E" w:rsidRPr="0073597E" w:rsidRDefault="0073597E" w:rsidP="0073597E">
      <w:pPr>
        <w:pStyle w:val="ListParagraph"/>
        <w:numPr>
          <w:ilvl w:val="1"/>
          <w:numId w:val="2"/>
        </w:numPr>
        <w:spacing w:after="0"/>
        <w:rPr>
          <w:rFonts w:ascii="Times New Roman" w:hAnsi="Times New Roman" w:cs="Times New Roman"/>
          <w:sz w:val="24"/>
          <w:szCs w:val="24"/>
        </w:rPr>
      </w:pPr>
      <w:r w:rsidRPr="0073597E">
        <w:rPr>
          <w:rFonts w:ascii="Times New Roman" w:hAnsi="Times New Roman" w:cs="Times New Roman"/>
          <w:sz w:val="24"/>
          <w:szCs w:val="24"/>
        </w:rPr>
        <w:t xml:space="preserve">Bailey (2002) criticizes </w:t>
      </w:r>
      <w:proofErr w:type="gramStart"/>
      <w:r w:rsidRPr="0073597E">
        <w:rPr>
          <w:rFonts w:ascii="Times New Roman" w:hAnsi="Times New Roman" w:cs="Times New Roman"/>
          <w:sz w:val="24"/>
          <w:szCs w:val="24"/>
        </w:rPr>
        <w:t>the we</w:t>
      </w:r>
      <w:proofErr w:type="gramEnd"/>
      <w:r w:rsidRPr="0073597E">
        <w:rPr>
          <w:rFonts w:ascii="Times New Roman" w:hAnsi="Times New Roman" w:cs="Times New Roman"/>
          <w:sz w:val="24"/>
          <w:szCs w:val="24"/>
        </w:rPr>
        <w:t>-code/they-code distinction for being too fixed and essentialist.</w:t>
      </w:r>
    </w:p>
    <w:p w14:paraId="6F68138F" w14:textId="77777777" w:rsidR="0073597E" w:rsidRPr="0073597E" w:rsidRDefault="0073597E" w:rsidP="0073597E">
      <w:pPr>
        <w:pStyle w:val="ListParagraph"/>
        <w:numPr>
          <w:ilvl w:val="1"/>
          <w:numId w:val="2"/>
        </w:numPr>
        <w:spacing w:after="0"/>
        <w:rPr>
          <w:rFonts w:ascii="Times New Roman" w:hAnsi="Times New Roman" w:cs="Times New Roman"/>
          <w:sz w:val="24"/>
          <w:szCs w:val="24"/>
        </w:rPr>
      </w:pPr>
      <w:proofErr w:type="spellStart"/>
      <w:r w:rsidRPr="0073597E">
        <w:rPr>
          <w:rFonts w:ascii="Times New Roman" w:hAnsi="Times New Roman" w:cs="Times New Roman"/>
          <w:sz w:val="24"/>
          <w:szCs w:val="24"/>
        </w:rPr>
        <w:t>Sebba</w:t>
      </w:r>
      <w:proofErr w:type="spellEnd"/>
      <w:r w:rsidRPr="0073597E">
        <w:rPr>
          <w:rFonts w:ascii="Times New Roman" w:hAnsi="Times New Roman" w:cs="Times New Roman"/>
          <w:sz w:val="24"/>
          <w:szCs w:val="24"/>
        </w:rPr>
        <w:t xml:space="preserve"> (1993) emphasizes the importance of analyzing specific interactions in specific contexts.</w:t>
      </w:r>
    </w:p>
    <w:p w14:paraId="06C34CEA" w14:textId="77777777" w:rsidR="0073597E" w:rsidRPr="0073597E" w:rsidRDefault="0073597E" w:rsidP="0073597E">
      <w:pPr>
        <w:pStyle w:val="ListParagraph"/>
        <w:numPr>
          <w:ilvl w:val="1"/>
          <w:numId w:val="2"/>
        </w:numPr>
        <w:spacing w:after="0"/>
        <w:rPr>
          <w:rFonts w:ascii="Times New Roman" w:hAnsi="Times New Roman" w:cs="Times New Roman"/>
          <w:sz w:val="24"/>
          <w:szCs w:val="24"/>
        </w:rPr>
      </w:pPr>
      <w:r w:rsidRPr="0073597E">
        <w:rPr>
          <w:rFonts w:ascii="Times New Roman" w:hAnsi="Times New Roman" w:cs="Times New Roman"/>
          <w:sz w:val="24"/>
          <w:szCs w:val="24"/>
        </w:rPr>
        <w:t>For the Caribbean population in London, both London Jamaican (Creole) and London English can be considered we-codes, associated with closeness and intimacy.</w:t>
      </w:r>
    </w:p>
    <w:p w14:paraId="0D6A5925" w14:textId="77777777" w:rsidR="0073597E" w:rsidRPr="0073597E" w:rsidRDefault="0073597E" w:rsidP="0073597E">
      <w:pPr>
        <w:pStyle w:val="ListParagraph"/>
        <w:numPr>
          <w:ilvl w:val="1"/>
          <w:numId w:val="2"/>
        </w:numPr>
        <w:spacing w:after="0"/>
        <w:rPr>
          <w:rFonts w:ascii="Times New Roman" w:hAnsi="Times New Roman" w:cs="Times New Roman"/>
          <w:sz w:val="24"/>
          <w:szCs w:val="24"/>
        </w:rPr>
      </w:pPr>
      <w:r w:rsidRPr="0073597E">
        <w:rPr>
          <w:rFonts w:ascii="Times New Roman" w:hAnsi="Times New Roman" w:cs="Times New Roman"/>
          <w:sz w:val="24"/>
          <w:szCs w:val="24"/>
        </w:rPr>
        <w:lastRenderedPageBreak/>
        <w:t>A switch from London Jamaican to London English often indicates a shift to secondary material in conversation.</w:t>
      </w:r>
    </w:p>
    <w:p w14:paraId="43EA9365" w14:textId="77777777" w:rsidR="0073597E" w:rsidRPr="0073597E" w:rsidRDefault="0073597E" w:rsidP="0073597E">
      <w:pPr>
        <w:pStyle w:val="ListParagraph"/>
        <w:numPr>
          <w:ilvl w:val="1"/>
          <w:numId w:val="2"/>
        </w:numPr>
        <w:spacing w:after="0"/>
        <w:rPr>
          <w:rFonts w:ascii="Times New Roman" w:hAnsi="Times New Roman" w:cs="Times New Roman"/>
          <w:sz w:val="24"/>
          <w:szCs w:val="24"/>
        </w:rPr>
      </w:pPr>
      <w:r w:rsidRPr="0073597E">
        <w:rPr>
          <w:rFonts w:ascii="Times New Roman" w:hAnsi="Times New Roman" w:cs="Times New Roman"/>
          <w:sz w:val="24"/>
          <w:szCs w:val="24"/>
        </w:rPr>
        <w:t>A switch from London English to London Jamaican typically corresponds to a highly emotional or affect-laden moment.</w:t>
      </w:r>
    </w:p>
    <w:p w14:paraId="192550F3" w14:textId="77777777" w:rsidR="0073597E" w:rsidRPr="0073597E" w:rsidRDefault="0073597E" w:rsidP="0073597E">
      <w:pPr>
        <w:pStyle w:val="ListParagraph"/>
        <w:numPr>
          <w:ilvl w:val="1"/>
          <w:numId w:val="2"/>
        </w:numPr>
        <w:spacing w:after="0"/>
        <w:rPr>
          <w:rFonts w:ascii="Times New Roman" w:hAnsi="Times New Roman" w:cs="Times New Roman"/>
          <w:sz w:val="24"/>
          <w:szCs w:val="24"/>
        </w:rPr>
      </w:pPr>
      <w:proofErr w:type="spellStart"/>
      <w:r w:rsidRPr="0073597E">
        <w:rPr>
          <w:rFonts w:ascii="Times New Roman" w:hAnsi="Times New Roman" w:cs="Times New Roman"/>
          <w:sz w:val="24"/>
          <w:szCs w:val="24"/>
        </w:rPr>
        <w:t>Sebba</w:t>
      </w:r>
      <w:proofErr w:type="spellEnd"/>
      <w:r w:rsidRPr="0073597E">
        <w:rPr>
          <w:rFonts w:ascii="Times New Roman" w:hAnsi="Times New Roman" w:cs="Times New Roman"/>
          <w:sz w:val="24"/>
          <w:szCs w:val="24"/>
        </w:rPr>
        <w:t xml:space="preserve"> concludes that London Jamaican (Creole) is more of a we-code than London English for this community.</w:t>
      </w:r>
    </w:p>
    <w:p w14:paraId="3E61C795" w14:textId="479F4A27" w:rsidR="00735531" w:rsidRDefault="0073597E" w:rsidP="0073597E">
      <w:pPr>
        <w:pStyle w:val="ListParagraph"/>
        <w:numPr>
          <w:ilvl w:val="1"/>
          <w:numId w:val="2"/>
        </w:numPr>
        <w:spacing w:after="0"/>
        <w:rPr>
          <w:rFonts w:ascii="Times New Roman" w:hAnsi="Times New Roman" w:cs="Times New Roman"/>
          <w:sz w:val="24"/>
          <w:szCs w:val="24"/>
        </w:rPr>
      </w:pPr>
      <w:r w:rsidRPr="0073597E">
        <w:rPr>
          <w:rFonts w:ascii="Times New Roman" w:hAnsi="Times New Roman" w:cs="Times New Roman"/>
          <w:sz w:val="24"/>
          <w:szCs w:val="24"/>
        </w:rPr>
        <w:t>The binary opposition of we-code vs. they-code should be reconceptualized as a linguistic continuum, reflecting the fluid identities of speakers.</w:t>
      </w:r>
    </w:p>
    <w:p w14:paraId="39576920" w14:textId="77777777" w:rsidR="0013657F" w:rsidRPr="0013657F" w:rsidRDefault="0013657F" w:rsidP="0013657F">
      <w:pPr>
        <w:pStyle w:val="ListParagraph"/>
        <w:numPr>
          <w:ilvl w:val="1"/>
          <w:numId w:val="2"/>
        </w:numPr>
        <w:spacing w:after="0"/>
        <w:rPr>
          <w:rFonts w:ascii="Times New Roman" w:hAnsi="Times New Roman" w:cs="Times New Roman"/>
          <w:sz w:val="24"/>
          <w:szCs w:val="24"/>
        </w:rPr>
      </w:pPr>
      <w:proofErr w:type="spellStart"/>
      <w:r w:rsidRPr="0013657F">
        <w:rPr>
          <w:rFonts w:ascii="Times New Roman" w:hAnsi="Times New Roman" w:cs="Times New Roman"/>
          <w:sz w:val="24"/>
          <w:szCs w:val="24"/>
        </w:rPr>
        <w:t>Gumperz</w:t>
      </w:r>
      <w:proofErr w:type="spellEnd"/>
      <w:r w:rsidRPr="0013657F">
        <w:rPr>
          <w:rFonts w:ascii="Times New Roman" w:hAnsi="Times New Roman" w:cs="Times New Roman"/>
          <w:sz w:val="24"/>
          <w:szCs w:val="24"/>
        </w:rPr>
        <w:t xml:space="preserve"> (1982) distinguishes between situational and metaphorical code-switching.</w:t>
      </w:r>
    </w:p>
    <w:p w14:paraId="6968D135" w14:textId="77777777" w:rsidR="0013657F" w:rsidRPr="0013657F" w:rsidRDefault="0013657F" w:rsidP="0013657F">
      <w:pPr>
        <w:pStyle w:val="ListParagraph"/>
        <w:numPr>
          <w:ilvl w:val="1"/>
          <w:numId w:val="2"/>
        </w:numPr>
        <w:spacing w:after="0"/>
        <w:rPr>
          <w:rFonts w:ascii="Times New Roman" w:hAnsi="Times New Roman" w:cs="Times New Roman"/>
          <w:sz w:val="24"/>
          <w:szCs w:val="24"/>
        </w:rPr>
      </w:pPr>
      <w:r w:rsidRPr="0013657F">
        <w:rPr>
          <w:rFonts w:ascii="Times New Roman" w:hAnsi="Times New Roman" w:cs="Times New Roman"/>
          <w:sz w:val="24"/>
          <w:szCs w:val="24"/>
        </w:rPr>
        <w:t>Situational code-switching occurs when linguistic behavior changes due to a change in situational circumstances.</w:t>
      </w:r>
    </w:p>
    <w:p w14:paraId="752EBD43" w14:textId="77777777" w:rsidR="0013657F" w:rsidRPr="0013657F" w:rsidRDefault="0013657F" w:rsidP="0013657F">
      <w:pPr>
        <w:pStyle w:val="ListParagraph"/>
        <w:numPr>
          <w:ilvl w:val="1"/>
          <w:numId w:val="2"/>
        </w:numPr>
        <w:spacing w:after="0"/>
        <w:rPr>
          <w:rFonts w:ascii="Times New Roman" w:hAnsi="Times New Roman" w:cs="Times New Roman"/>
          <w:sz w:val="24"/>
          <w:szCs w:val="24"/>
        </w:rPr>
      </w:pPr>
      <w:r w:rsidRPr="0013657F">
        <w:rPr>
          <w:rFonts w:ascii="Times New Roman" w:hAnsi="Times New Roman" w:cs="Times New Roman"/>
          <w:sz w:val="24"/>
          <w:szCs w:val="24"/>
        </w:rPr>
        <w:t>An example of situational code-switching is when French customers switch from French to English when ordering drinks from an Irish bar attendant.</w:t>
      </w:r>
    </w:p>
    <w:p w14:paraId="1D1F9978" w14:textId="77777777" w:rsidR="0013657F" w:rsidRPr="0013657F" w:rsidRDefault="0013657F" w:rsidP="0013657F">
      <w:pPr>
        <w:pStyle w:val="ListParagraph"/>
        <w:numPr>
          <w:ilvl w:val="1"/>
          <w:numId w:val="2"/>
        </w:numPr>
        <w:spacing w:after="0"/>
        <w:rPr>
          <w:rFonts w:ascii="Times New Roman" w:hAnsi="Times New Roman" w:cs="Times New Roman"/>
          <w:sz w:val="24"/>
          <w:szCs w:val="24"/>
        </w:rPr>
      </w:pPr>
      <w:r w:rsidRPr="0013657F">
        <w:rPr>
          <w:rFonts w:ascii="Times New Roman" w:hAnsi="Times New Roman" w:cs="Times New Roman"/>
          <w:sz w:val="24"/>
          <w:szCs w:val="24"/>
        </w:rPr>
        <w:t>A complex example involves Congolese or Zairian immigrants in Belgium, who use a code-switched Lingala-French variety for communication.</w:t>
      </w:r>
    </w:p>
    <w:p w14:paraId="604F5A3F" w14:textId="77777777" w:rsidR="0013657F" w:rsidRPr="0013657F" w:rsidRDefault="0013657F" w:rsidP="0013657F">
      <w:pPr>
        <w:pStyle w:val="ListParagraph"/>
        <w:numPr>
          <w:ilvl w:val="1"/>
          <w:numId w:val="2"/>
        </w:numPr>
        <w:spacing w:after="0"/>
        <w:rPr>
          <w:rFonts w:ascii="Times New Roman" w:hAnsi="Times New Roman" w:cs="Times New Roman"/>
          <w:sz w:val="24"/>
          <w:szCs w:val="24"/>
        </w:rPr>
      </w:pPr>
      <w:r w:rsidRPr="0013657F">
        <w:rPr>
          <w:rFonts w:ascii="Times New Roman" w:hAnsi="Times New Roman" w:cs="Times New Roman"/>
          <w:sz w:val="24"/>
          <w:szCs w:val="24"/>
        </w:rPr>
        <w:t>Pure Lingala or Swahili is rarely used; instead, code-switched varieties mixed with French are common.</w:t>
      </w:r>
    </w:p>
    <w:p w14:paraId="5F4611EE" w14:textId="77777777" w:rsidR="0013657F" w:rsidRPr="0013657F" w:rsidRDefault="0013657F" w:rsidP="0013657F">
      <w:pPr>
        <w:pStyle w:val="ListParagraph"/>
        <w:numPr>
          <w:ilvl w:val="1"/>
          <w:numId w:val="2"/>
        </w:numPr>
        <w:spacing w:after="0"/>
        <w:rPr>
          <w:rFonts w:ascii="Times New Roman" w:hAnsi="Times New Roman" w:cs="Times New Roman"/>
          <w:sz w:val="24"/>
          <w:szCs w:val="24"/>
        </w:rPr>
      </w:pPr>
      <w:r w:rsidRPr="0013657F">
        <w:rPr>
          <w:rFonts w:ascii="Times New Roman" w:hAnsi="Times New Roman" w:cs="Times New Roman"/>
          <w:sz w:val="24"/>
          <w:szCs w:val="24"/>
        </w:rPr>
        <w:t>Lingala-French and Swahili-French are considered fully-fledged "languages" in their own right.</w:t>
      </w:r>
    </w:p>
    <w:p w14:paraId="1E2AB8A5" w14:textId="77777777" w:rsidR="0013657F" w:rsidRPr="0013657F" w:rsidRDefault="0013657F" w:rsidP="0013657F">
      <w:pPr>
        <w:pStyle w:val="ListParagraph"/>
        <w:numPr>
          <w:ilvl w:val="1"/>
          <w:numId w:val="2"/>
        </w:numPr>
        <w:spacing w:after="0"/>
        <w:rPr>
          <w:rFonts w:ascii="Times New Roman" w:hAnsi="Times New Roman" w:cs="Times New Roman"/>
          <w:sz w:val="24"/>
          <w:szCs w:val="24"/>
        </w:rPr>
      </w:pPr>
      <w:r w:rsidRPr="0013657F">
        <w:rPr>
          <w:rFonts w:ascii="Times New Roman" w:hAnsi="Times New Roman" w:cs="Times New Roman"/>
          <w:sz w:val="24"/>
          <w:szCs w:val="24"/>
        </w:rPr>
        <w:t>The conversation among Congolese immigrants in Belgium often involves layered code-switching or code-switching within code-switching.</w:t>
      </w:r>
    </w:p>
    <w:p w14:paraId="67FA5BF8" w14:textId="77777777" w:rsidR="0013657F" w:rsidRPr="0013657F" w:rsidRDefault="0013657F" w:rsidP="0013657F">
      <w:pPr>
        <w:pStyle w:val="ListParagraph"/>
        <w:numPr>
          <w:ilvl w:val="1"/>
          <w:numId w:val="2"/>
        </w:numPr>
        <w:spacing w:after="0"/>
        <w:rPr>
          <w:rFonts w:ascii="Times New Roman" w:hAnsi="Times New Roman" w:cs="Times New Roman"/>
          <w:sz w:val="24"/>
          <w:szCs w:val="24"/>
        </w:rPr>
      </w:pPr>
      <w:r w:rsidRPr="0013657F">
        <w:rPr>
          <w:rFonts w:ascii="Times New Roman" w:hAnsi="Times New Roman" w:cs="Times New Roman"/>
          <w:sz w:val="24"/>
          <w:szCs w:val="24"/>
        </w:rPr>
        <w:t>Metaphorical code-switching involves using a linguistic switch to invoke particular values or to index a particular identity.</w:t>
      </w:r>
    </w:p>
    <w:p w14:paraId="0AA7249F" w14:textId="77777777" w:rsidR="0013657F" w:rsidRPr="0013657F" w:rsidRDefault="0013657F" w:rsidP="0013657F">
      <w:pPr>
        <w:pStyle w:val="ListParagraph"/>
        <w:numPr>
          <w:ilvl w:val="1"/>
          <w:numId w:val="2"/>
        </w:numPr>
        <w:spacing w:after="0"/>
        <w:rPr>
          <w:rFonts w:ascii="Times New Roman" w:hAnsi="Times New Roman" w:cs="Times New Roman"/>
          <w:sz w:val="24"/>
          <w:szCs w:val="24"/>
        </w:rPr>
      </w:pPr>
      <w:r w:rsidRPr="0013657F">
        <w:rPr>
          <w:rFonts w:ascii="Times New Roman" w:hAnsi="Times New Roman" w:cs="Times New Roman"/>
          <w:sz w:val="24"/>
          <w:szCs w:val="24"/>
        </w:rPr>
        <w:t>Indexicality is the process where linguistic forms point to specific social identities, often tied to cultural beliefs, values, norms, and assumptions.</w:t>
      </w:r>
    </w:p>
    <w:p w14:paraId="49348DFA" w14:textId="77777777" w:rsidR="0013657F" w:rsidRPr="0013657F" w:rsidRDefault="0013657F" w:rsidP="0013657F">
      <w:pPr>
        <w:pStyle w:val="ListParagraph"/>
        <w:numPr>
          <w:ilvl w:val="1"/>
          <w:numId w:val="2"/>
        </w:numPr>
        <w:spacing w:after="0"/>
        <w:rPr>
          <w:rFonts w:ascii="Times New Roman" w:hAnsi="Times New Roman" w:cs="Times New Roman"/>
          <w:sz w:val="24"/>
          <w:szCs w:val="24"/>
        </w:rPr>
      </w:pPr>
      <w:r w:rsidRPr="0013657F">
        <w:rPr>
          <w:rFonts w:ascii="Times New Roman" w:hAnsi="Times New Roman" w:cs="Times New Roman"/>
          <w:sz w:val="24"/>
          <w:szCs w:val="24"/>
        </w:rPr>
        <w:t>Bailey (2002) examines code-switching among second-generation Dominican Americans, showing how language can be used as metaphorical extensions of specific sociocultural frameworks.</w:t>
      </w:r>
    </w:p>
    <w:p w14:paraId="00377BBA" w14:textId="77777777" w:rsidR="0013657F" w:rsidRPr="0013657F" w:rsidRDefault="0013657F" w:rsidP="0013657F">
      <w:pPr>
        <w:pStyle w:val="ListParagraph"/>
        <w:numPr>
          <w:ilvl w:val="1"/>
          <w:numId w:val="2"/>
        </w:numPr>
        <w:spacing w:after="0"/>
        <w:rPr>
          <w:rFonts w:ascii="Times New Roman" w:hAnsi="Times New Roman" w:cs="Times New Roman"/>
          <w:sz w:val="24"/>
          <w:szCs w:val="24"/>
        </w:rPr>
      </w:pPr>
      <w:r w:rsidRPr="0013657F">
        <w:rPr>
          <w:rFonts w:ascii="Times New Roman" w:hAnsi="Times New Roman" w:cs="Times New Roman"/>
          <w:sz w:val="24"/>
          <w:szCs w:val="24"/>
        </w:rPr>
        <w:t>In Bailey's example, Isabella, a Dominican American teenager, distances herself from Spanish (which might be expected as her we-code) because it is associated with negative attributes and traditional Dominican male identities she wishes to avoid.</w:t>
      </w:r>
    </w:p>
    <w:p w14:paraId="754C4D6D" w14:textId="6B92421E" w:rsidR="0073597E" w:rsidRDefault="0013657F" w:rsidP="0013657F">
      <w:pPr>
        <w:pStyle w:val="ListParagraph"/>
        <w:numPr>
          <w:ilvl w:val="1"/>
          <w:numId w:val="2"/>
        </w:numPr>
        <w:spacing w:after="0"/>
        <w:rPr>
          <w:rFonts w:ascii="Times New Roman" w:hAnsi="Times New Roman" w:cs="Times New Roman"/>
          <w:sz w:val="24"/>
          <w:szCs w:val="24"/>
        </w:rPr>
      </w:pPr>
      <w:r w:rsidRPr="0013657F">
        <w:rPr>
          <w:rFonts w:ascii="Times New Roman" w:hAnsi="Times New Roman" w:cs="Times New Roman"/>
          <w:sz w:val="24"/>
          <w:szCs w:val="24"/>
        </w:rPr>
        <w:t>This example highlights the need to study language use in specific contexts to understand how speakers position themselves, perform their own identities, and stylize the identities of others.</w:t>
      </w:r>
    </w:p>
    <w:p w14:paraId="691F9AEE" w14:textId="0928CB44" w:rsidR="00B47F78" w:rsidRPr="00B47F78" w:rsidRDefault="00B47F78" w:rsidP="00B47F78">
      <w:pPr>
        <w:pStyle w:val="ListParagraph"/>
        <w:numPr>
          <w:ilvl w:val="1"/>
          <w:numId w:val="2"/>
        </w:numPr>
        <w:spacing w:after="0"/>
        <w:rPr>
          <w:rFonts w:ascii="Times New Roman" w:hAnsi="Times New Roman" w:cs="Times New Roman"/>
          <w:sz w:val="24"/>
          <w:szCs w:val="24"/>
        </w:rPr>
      </w:pPr>
      <w:r w:rsidRPr="00B47F78">
        <w:rPr>
          <w:rFonts w:ascii="Times New Roman" w:hAnsi="Times New Roman" w:cs="Times New Roman"/>
          <w:sz w:val="24"/>
          <w:szCs w:val="24"/>
        </w:rPr>
        <w:t>Metaphorical code-switching, as discussed with Isabella, can be analyzed using Bakhtin's notion of voice.</w:t>
      </w:r>
    </w:p>
    <w:p w14:paraId="7C877E17" w14:textId="4F758996" w:rsidR="00B47F78" w:rsidRPr="00B47F78" w:rsidRDefault="00B47F78" w:rsidP="00B47F78">
      <w:pPr>
        <w:pStyle w:val="ListParagraph"/>
        <w:numPr>
          <w:ilvl w:val="1"/>
          <w:numId w:val="2"/>
        </w:numPr>
        <w:spacing w:after="0"/>
        <w:rPr>
          <w:rFonts w:ascii="Times New Roman" w:hAnsi="Times New Roman" w:cs="Times New Roman"/>
          <w:sz w:val="24"/>
          <w:szCs w:val="24"/>
        </w:rPr>
      </w:pPr>
      <w:r w:rsidRPr="00B47F78">
        <w:rPr>
          <w:rFonts w:ascii="Times New Roman" w:hAnsi="Times New Roman" w:cs="Times New Roman"/>
          <w:sz w:val="24"/>
          <w:szCs w:val="24"/>
        </w:rPr>
        <w:t>Bakhtin highlights the multi-voiced nature of language, where utterances are in dialogue with other voices or utterances.</w:t>
      </w:r>
    </w:p>
    <w:p w14:paraId="74FD2C31" w14:textId="561D4A0E" w:rsidR="00B47F78" w:rsidRPr="00B47F78" w:rsidRDefault="00B47F78" w:rsidP="00B47F78">
      <w:pPr>
        <w:pStyle w:val="ListParagraph"/>
        <w:numPr>
          <w:ilvl w:val="1"/>
          <w:numId w:val="2"/>
        </w:numPr>
        <w:spacing w:after="0"/>
        <w:rPr>
          <w:rFonts w:ascii="Times New Roman" w:hAnsi="Times New Roman" w:cs="Times New Roman"/>
          <w:sz w:val="24"/>
          <w:szCs w:val="24"/>
        </w:rPr>
      </w:pPr>
      <w:r w:rsidRPr="00B47F78">
        <w:rPr>
          <w:rFonts w:ascii="Times New Roman" w:hAnsi="Times New Roman" w:cs="Times New Roman"/>
          <w:sz w:val="24"/>
          <w:szCs w:val="24"/>
        </w:rPr>
        <w:t>Code-switching is often used to quote or represent others' voices in our speech.</w:t>
      </w:r>
    </w:p>
    <w:p w14:paraId="2F954D1C" w14:textId="6C1CF88B" w:rsidR="00B47F78" w:rsidRPr="00B47F78" w:rsidRDefault="00B47F78" w:rsidP="00B47F78">
      <w:pPr>
        <w:pStyle w:val="ListParagraph"/>
        <w:numPr>
          <w:ilvl w:val="1"/>
          <w:numId w:val="2"/>
        </w:numPr>
        <w:spacing w:after="0"/>
        <w:rPr>
          <w:rFonts w:ascii="Times New Roman" w:hAnsi="Times New Roman" w:cs="Times New Roman"/>
          <w:sz w:val="24"/>
          <w:szCs w:val="24"/>
        </w:rPr>
      </w:pPr>
      <w:r w:rsidRPr="00B47F78">
        <w:rPr>
          <w:rFonts w:ascii="Times New Roman" w:hAnsi="Times New Roman" w:cs="Times New Roman"/>
          <w:sz w:val="24"/>
          <w:szCs w:val="24"/>
        </w:rPr>
        <w:t>Stylization of someone else's voice can be:</w:t>
      </w:r>
    </w:p>
    <w:p w14:paraId="0DBC0803" w14:textId="77777777" w:rsidR="00B47F78" w:rsidRPr="00B47F78" w:rsidRDefault="00B47F78" w:rsidP="00B47F78">
      <w:pPr>
        <w:pStyle w:val="ListParagraph"/>
        <w:numPr>
          <w:ilvl w:val="1"/>
          <w:numId w:val="2"/>
        </w:numPr>
        <w:spacing w:after="0"/>
        <w:rPr>
          <w:rFonts w:ascii="Times New Roman" w:hAnsi="Times New Roman" w:cs="Times New Roman"/>
          <w:sz w:val="24"/>
          <w:szCs w:val="24"/>
        </w:rPr>
      </w:pPr>
      <w:r w:rsidRPr="00B47F78">
        <w:rPr>
          <w:rFonts w:ascii="Times New Roman" w:hAnsi="Times New Roman" w:cs="Times New Roman"/>
          <w:sz w:val="24"/>
          <w:szCs w:val="24"/>
        </w:rPr>
        <w:lastRenderedPageBreak/>
        <w:t>Uni-directional: The speaker’s and the stylized voice's evaluative positions are aligned (e.g., quoting Obama’s "Yes, we can").</w:t>
      </w:r>
    </w:p>
    <w:p w14:paraId="018C1098" w14:textId="77777777" w:rsidR="00B47F78" w:rsidRPr="00B47F78" w:rsidRDefault="00B47F78" w:rsidP="00B47F78">
      <w:pPr>
        <w:pStyle w:val="ListParagraph"/>
        <w:numPr>
          <w:ilvl w:val="1"/>
          <w:numId w:val="2"/>
        </w:numPr>
        <w:spacing w:after="0"/>
        <w:rPr>
          <w:rFonts w:ascii="Times New Roman" w:hAnsi="Times New Roman" w:cs="Times New Roman"/>
          <w:sz w:val="24"/>
          <w:szCs w:val="24"/>
        </w:rPr>
      </w:pPr>
      <w:r w:rsidRPr="00B47F78">
        <w:rPr>
          <w:rFonts w:ascii="Times New Roman" w:hAnsi="Times New Roman" w:cs="Times New Roman"/>
          <w:sz w:val="24"/>
          <w:szCs w:val="24"/>
        </w:rPr>
        <w:t>Vari-directional: The speaker's and the stylized voice's evaluative positions are in opposition, often constructing or reinforcing a stereotype (e.g., Isabella reinforcing Dominican values).</w:t>
      </w:r>
    </w:p>
    <w:p w14:paraId="75653EDA" w14:textId="6D3F610E" w:rsidR="00B47F78" w:rsidRPr="00B47F78" w:rsidRDefault="00B47F78" w:rsidP="00B47F78">
      <w:pPr>
        <w:pStyle w:val="ListParagraph"/>
        <w:numPr>
          <w:ilvl w:val="1"/>
          <w:numId w:val="2"/>
        </w:numPr>
        <w:spacing w:after="0"/>
        <w:rPr>
          <w:rFonts w:ascii="Times New Roman" w:hAnsi="Times New Roman" w:cs="Times New Roman"/>
          <w:sz w:val="24"/>
          <w:szCs w:val="24"/>
        </w:rPr>
      </w:pPr>
      <w:r w:rsidRPr="00B47F78">
        <w:rPr>
          <w:rFonts w:ascii="Times New Roman" w:hAnsi="Times New Roman" w:cs="Times New Roman"/>
          <w:sz w:val="24"/>
          <w:szCs w:val="24"/>
        </w:rPr>
        <w:t xml:space="preserve">Another example of </w:t>
      </w:r>
      <w:r w:rsidR="00856307" w:rsidRPr="00B47F78">
        <w:rPr>
          <w:rFonts w:ascii="Times New Roman" w:hAnsi="Times New Roman" w:cs="Times New Roman"/>
          <w:sz w:val="24"/>
          <w:szCs w:val="24"/>
        </w:rPr>
        <w:t>vary</w:t>
      </w:r>
      <w:r w:rsidRPr="00B47F78">
        <w:rPr>
          <w:rFonts w:ascii="Times New Roman" w:hAnsi="Times New Roman" w:cs="Times New Roman"/>
          <w:sz w:val="24"/>
          <w:szCs w:val="24"/>
        </w:rPr>
        <w:t xml:space="preserve">-directional stylization is </w:t>
      </w:r>
      <w:proofErr w:type="spellStart"/>
      <w:r w:rsidRPr="00B47F78">
        <w:rPr>
          <w:rFonts w:ascii="Times New Roman" w:hAnsi="Times New Roman" w:cs="Times New Roman"/>
          <w:sz w:val="24"/>
          <w:szCs w:val="24"/>
        </w:rPr>
        <w:t>Kotthoff</w:t>
      </w:r>
      <w:proofErr w:type="spellEnd"/>
      <w:r w:rsidRPr="00B47F78">
        <w:rPr>
          <w:rFonts w:ascii="Times New Roman" w:hAnsi="Times New Roman" w:cs="Times New Roman"/>
          <w:sz w:val="24"/>
          <w:szCs w:val="24"/>
        </w:rPr>
        <w:t xml:space="preserve"> (2007), where a speaker switches from standard German to Alemannic dialect to represent another’s voice.</w:t>
      </w:r>
    </w:p>
    <w:p w14:paraId="722EF1B1" w14:textId="2BBF4958" w:rsidR="0013657F" w:rsidRDefault="00B47F78" w:rsidP="00B47F78">
      <w:pPr>
        <w:pStyle w:val="ListParagraph"/>
        <w:numPr>
          <w:ilvl w:val="1"/>
          <w:numId w:val="2"/>
        </w:numPr>
        <w:spacing w:after="0"/>
        <w:rPr>
          <w:rFonts w:ascii="Times New Roman" w:hAnsi="Times New Roman" w:cs="Times New Roman"/>
          <w:sz w:val="24"/>
          <w:szCs w:val="24"/>
        </w:rPr>
      </w:pPr>
      <w:r w:rsidRPr="00B47F78">
        <w:rPr>
          <w:rFonts w:ascii="Times New Roman" w:hAnsi="Times New Roman" w:cs="Times New Roman"/>
          <w:sz w:val="24"/>
          <w:szCs w:val="24"/>
        </w:rPr>
        <w:t>The Alemannic variety is used as a marker of backward attitudes, indexing a prejudiced identity against women from Eastern Europe.</w:t>
      </w:r>
    </w:p>
    <w:p w14:paraId="74AC7882" w14:textId="77777777" w:rsidR="007D767C" w:rsidRPr="007D767C" w:rsidRDefault="007D767C" w:rsidP="007D767C">
      <w:pPr>
        <w:pStyle w:val="ListParagraph"/>
        <w:numPr>
          <w:ilvl w:val="1"/>
          <w:numId w:val="2"/>
        </w:numPr>
        <w:spacing w:after="0"/>
        <w:rPr>
          <w:rFonts w:ascii="Times New Roman" w:hAnsi="Times New Roman" w:cs="Times New Roman"/>
          <w:sz w:val="24"/>
          <w:szCs w:val="24"/>
        </w:rPr>
      </w:pPr>
      <w:r w:rsidRPr="007D767C">
        <w:rPr>
          <w:rFonts w:ascii="Times New Roman" w:hAnsi="Times New Roman" w:cs="Times New Roman"/>
          <w:sz w:val="24"/>
          <w:szCs w:val="24"/>
        </w:rPr>
        <w:t>Language crossing is a form of metaphorical code-switching where a language not generally belonging to the speaker is used, involving movement across sharply felt social or ethnic boundaries (Rampton 2009).</w:t>
      </w:r>
    </w:p>
    <w:p w14:paraId="17980844" w14:textId="77777777" w:rsidR="007D767C" w:rsidRPr="007D767C" w:rsidRDefault="007D767C" w:rsidP="007D767C">
      <w:pPr>
        <w:pStyle w:val="ListParagraph"/>
        <w:numPr>
          <w:ilvl w:val="1"/>
          <w:numId w:val="2"/>
        </w:numPr>
        <w:spacing w:after="0"/>
        <w:rPr>
          <w:rFonts w:ascii="Times New Roman" w:hAnsi="Times New Roman" w:cs="Times New Roman"/>
          <w:sz w:val="24"/>
          <w:szCs w:val="24"/>
        </w:rPr>
      </w:pPr>
      <w:r w:rsidRPr="007D767C">
        <w:rPr>
          <w:rFonts w:ascii="Times New Roman" w:hAnsi="Times New Roman" w:cs="Times New Roman"/>
          <w:sz w:val="24"/>
          <w:szCs w:val="24"/>
        </w:rPr>
        <w:t>Rampton (1995) found examples of language crossing among white and Asian adolescents using Caribbean Creole, black and white adolescents using Panjabi, and all stylizing Asian English.</w:t>
      </w:r>
    </w:p>
    <w:p w14:paraId="3E81E80D" w14:textId="77777777" w:rsidR="007D767C" w:rsidRPr="007D767C" w:rsidRDefault="007D767C" w:rsidP="007D767C">
      <w:pPr>
        <w:pStyle w:val="ListParagraph"/>
        <w:numPr>
          <w:ilvl w:val="1"/>
          <w:numId w:val="2"/>
        </w:numPr>
        <w:spacing w:after="0"/>
        <w:rPr>
          <w:rFonts w:ascii="Times New Roman" w:hAnsi="Times New Roman" w:cs="Times New Roman"/>
          <w:sz w:val="24"/>
          <w:szCs w:val="24"/>
        </w:rPr>
      </w:pPr>
      <w:r w:rsidRPr="007D767C">
        <w:rPr>
          <w:rFonts w:ascii="Times New Roman" w:hAnsi="Times New Roman" w:cs="Times New Roman"/>
          <w:sz w:val="24"/>
          <w:szCs w:val="24"/>
        </w:rPr>
        <w:t>Asian English was devalued and associated with recent Bangladeshi immigrants, seen as linguistically deficient, while Caribbean Creole was valorized as the language of urban youth culture.</w:t>
      </w:r>
    </w:p>
    <w:p w14:paraId="18B02247" w14:textId="04C30977" w:rsidR="007D767C" w:rsidRPr="007D767C" w:rsidRDefault="007D767C" w:rsidP="007D767C">
      <w:pPr>
        <w:pStyle w:val="ListParagraph"/>
        <w:numPr>
          <w:ilvl w:val="1"/>
          <w:numId w:val="2"/>
        </w:numPr>
        <w:spacing w:after="0"/>
        <w:rPr>
          <w:rFonts w:ascii="Times New Roman" w:hAnsi="Times New Roman" w:cs="Times New Roman"/>
          <w:sz w:val="24"/>
          <w:szCs w:val="24"/>
        </w:rPr>
      </w:pPr>
      <w:r w:rsidRPr="007D767C">
        <w:rPr>
          <w:rFonts w:ascii="Times New Roman" w:hAnsi="Times New Roman" w:cs="Times New Roman"/>
          <w:sz w:val="24"/>
          <w:szCs w:val="24"/>
        </w:rPr>
        <w:t xml:space="preserve">Panjabi was mostly limited to taboo topics, showing that language crossing ranges from affiliative (identifying with a group) to </w:t>
      </w:r>
      <w:r w:rsidR="00856307" w:rsidRPr="007D767C">
        <w:rPr>
          <w:rFonts w:ascii="Times New Roman" w:hAnsi="Times New Roman" w:cs="Times New Roman"/>
          <w:sz w:val="24"/>
          <w:szCs w:val="24"/>
        </w:rPr>
        <w:t>disaffiliate</w:t>
      </w:r>
      <w:r w:rsidRPr="007D767C">
        <w:rPr>
          <w:rFonts w:ascii="Times New Roman" w:hAnsi="Times New Roman" w:cs="Times New Roman"/>
          <w:sz w:val="24"/>
          <w:szCs w:val="24"/>
        </w:rPr>
        <w:t xml:space="preserve"> uses (distancing from another group).</w:t>
      </w:r>
    </w:p>
    <w:p w14:paraId="381FB252" w14:textId="77777777" w:rsidR="007D767C" w:rsidRPr="007D767C" w:rsidRDefault="007D767C" w:rsidP="007D767C">
      <w:pPr>
        <w:pStyle w:val="ListParagraph"/>
        <w:numPr>
          <w:ilvl w:val="1"/>
          <w:numId w:val="2"/>
        </w:numPr>
        <w:spacing w:after="0"/>
        <w:rPr>
          <w:rFonts w:ascii="Times New Roman" w:hAnsi="Times New Roman" w:cs="Times New Roman"/>
          <w:sz w:val="24"/>
          <w:szCs w:val="24"/>
        </w:rPr>
      </w:pPr>
      <w:r w:rsidRPr="007D767C">
        <w:rPr>
          <w:rFonts w:ascii="Times New Roman" w:hAnsi="Times New Roman" w:cs="Times New Roman"/>
          <w:sz w:val="24"/>
          <w:szCs w:val="24"/>
        </w:rPr>
        <w:t>Rampton argues language crossing allowed youths to destabilize traditional ethnic identities and construct new inter-ethnic identities.</w:t>
      </w:r>
    </w:p>
    <w:p w14:paraId="3308B3EE" w14:textId="77777777" w:rsidR="007D767C" w:rsidRPr="007D767C" w:rsidRDefault="007D767C" w:rsidP="007D767C">
      <w:pPr>
        <w:pStyle w:val="ListParagraph"/>
        <w:numPr>
          <w:ilvl w:val="1"/>
          <w:numId w:val="2"/>
        </w:numPr>
        <w:spacing w:after="0"/>
        <w:rPr>
          <w:rFonts w:ascii="Times New Roman" w:hAnsi="Times New Roman" w:cs="Times New Roman"/>
          <w:sz w:val="24"/>
          <w:szCs w:val="24"/>
        </w:rPr>
      </w:pPr>
      <w:r w:rsidRPr="007D767C">
        <w:rPr>
          <w:rFonts w:ascii="Times New Roman" w:hAnsi="Times New Roman" w:cs="Times New Roman"/>
          <w:sz w:val="24"/>
          <w:szCs w:val="24"/>
        </w:rPr>
        <w:t>Rampton (2006) studied stylization of social class through exaggerated 'posh' and Cockney accents in a multilingual, multiethnic inner-London school.</w:t>
      </w:r>
    </w:p>
    <w:p w14:paraId="6FEB7784" w14:textId="77777777" w:rsidR="007D767C" w:rsidRPr="007D767C" w:rsidRDefault="007D767C" w:rsidP="007D767C">
      <w:pPr>
        <w:pStyle w:val="ListParagraph"/>
        <w:numPr>
          <w:ilvl w:val="1"/>
          <w:numId w:val="2"/>
        </w:numPr>
        <w:spacing w:after="0"/>
        <w:rPr>
          <w:rFonts w:ascii="Times New Roman" w:hAnsi="Times New Roman" w:cs="Times New Roman"/>
          <w:sz w:val="24"/>
          <w:szCs w:val="24"/>
        </w:rPr>
      </w:pPr>
      <w:r w:rsidRPr="007D767C">
        <w:rPr>
          <w:rFonts w:ascii="Times New Roman" w:hAnsi="Times New Roman" w:cs="Times New Roman"/>
          <w:sz w:val="24"/>
          <w:szCs w:val="24"/>
        </w:rPr>
        <w:t>Stylization of posh and Cockney was linked to negotiation of boundaries (who’s in, who’s out), high vs. low schema, and traditional British class 'dialects'.</w:t>
      </w:r>
    </w:p>
    <w:p w14:paraId="3754FCCA" w14:textId="77777777" w:rsidR="007D767C" w:rsidRPr="007D767C" w:rsidRDefault="007D767C" w:rsidP="007D767C">
      <w:pPr>
        <w:pStyle w:val="ListParagraph"/>
        <w:numPr>
          <w:ilvl w:val="1"/>
          <w:numId w:val="2"/>
        </w:numPr>
        <w:spacing w:after="0"/>
        <w:rPr>
          <w:rFonts w:ascii="Times New Roman" w:hAnsi="Times New Roman" w:cs="Times New Roman"/>
          <w:sz w:val="24"/>
          <w:szCs w:val="24"/>
        </w:rPr>
      </w:pPr>
      <w:r w:rsidRPr="007D767C">
        <w:rPr>
          <w:rFonts w:ascii="Times New Roman" w:hAnsi="Times New Roman" w:cs="Times New Roman"/>
          <w:sz w:val="24"/>
          <w:szCs w:val="24"/>
        </w:rPr>
        <w:t>The high-low schema relates to classed subjectivity and structures of feeling such as mind-body and reason-emotion binaries.</w:t>
      </w:r>
    </w:p>
    <w:p w14:paraId="56ED50D3" w14:textId="52729258" w:rsidR="00C521B1" w:rsidRDefault="007D767C" w:rsidP="007D767C">
      <w:pPr>
        <w:pStyle w:val="ListParagraph"/>
        <w:numPr>
          <w:ilvl w:val="1"/>
          <w:numId w:val="2"/>
        </w:numPr>
        <w:spacing w:after="0"/>
        <w:rPr>
          <w:rFonts w:ascii="Times New Roman" w:hAnsi="Times New Roman" w:cs="Times New Roman"/>
          <w:sz w:val="24"/>
          <w:szCs w:val="24"/>
        </w:rPr>
      </w:pPr>
      <w:r w:rsidRPr="007D767C">
        <w:rPr>
          <w:rFonts w:ascii="Times New Roman" w:hAnsi="Times New Roman" w:cs="Times New Roman"/>
          <w:sz w:val="24"/>
          <w:szCs w:val="24"/>
        </w:rPr>
        <w:t>Through stylization, students brought consciousness to classed sensitivity, destabilizing traditional British class identities and constructing more fluid identities.</w:t>
      </w:r>
    </w:p>
    <w:p w14:paraId="58944261" w14:textId="77777777" w:rsidR="00CB3E3B" w:rsidRPr="00CB3E3B" w:rsidRDefault="00CB3E3B" w:rsidP="00CB3E3B">
      <w:pPr>
        <w:pStyle w:val="ListParagraph"/>
        <w:numPr>
          <w:ilvl w:val="1"/>
          <w:numId w:val="2"/>
        </w:numPr>
        <w:spacing w:after="0"/>
        <w:rPr>
          <w:rFonts w:ascii="Times New Roman" w:hAnsi="Times New Roman" w:cs="Times New Roman"/>
          <w:sz w:val="24"/>
          <w:szCs w:val="24"/>
        </w:rPr>
      </w:pPr>
      <w:r w:rsidRPr="00CB3E3B">
        <w:rPr>
          <w:rFonts w:ascii="Times New Roman" w:hAnsi="Times New Roman" w:cs="Times New Roman"/>
          <w:sz w:val="24"/>
          <w:szCs w:val="24"/>
        </w:rPr>
        <w:t>Translanguaging refers to the fluid and dynamic multilingual practices of speakers, reflecting their complex and fluid linguistic identities.</w:t>
      </w:r>
    </w:p>
    <w:p w14:paraId="4AC370EF" w14:textId="77777777" w:rsidR="00CB3E3B" w:rsidRPr="00CB3E3B" w:rsidRDefault="00CB3E3B" w:rsidP="00CB3E3B">
      <w:pPr>
        <w:pStyle w:val="ListParagraph"/>
        <w:numPr>
          <w:ilvl w:val="1"/>
          <w:numId w:val="2"/>
        </w:numPr>
        <w:spacing w:after="0"/>
        <w:rPr>
          <w:rFonts w:ascii="Times New Roman" w:hAnsi="Times New Roman" w:cs="Times New Roman"/>
          <w:sz w:val="24"/>
          <w:szCs w:val="24"/>
        </w:rPr>
      </w:pPr>
      <w:r w:rsidRPr="00CB3E3B">
        <w:rPr>
          <w:rFonts w:ascii="Times New Roman" w:hAnsi="Times New Roman" w:cs="Times New Roman"/>
          <w:sz w:val="24"/>
          <w:szCs w:val="24"/>
        </w:rPr>
        <w:t>Many multilingual speakers mix languages seamlessly, while others compartmentalize their languages to reflect different facets of their identity.</w:t>
      </w:r>
    </w:p>
    <w:p w14:paraId="46D057AB" w14:textId="77777777" w:rsidR="00CB3E3B" w:rsidRPr="00CB3E3B" w:rsidRDefault="00CB3E3B" w:rsidP="00CB3E3B">
      <w:pPr>
        <w:pStyle w:val="ListParagraph"/>
        <w:numPr>
          <w:ilvl w:val="1"/>
          <w:numId w:val="2"/>
        </w:numPr>
        <w:spacing w:after="0"/>
        <w:rPr>
          <w:rFonts w:ascii="Times New Roman" w:hAnsi="Times New Roman" w:cs="Times New Roman"/>
          <w:sz w:val="24"/>
          <w:szCs w:val="24"/>
        </w:rPr>
      </w:pPr>
      <w:r w:rsidRPr="00CB3E3B">
        <w:rPr>
          <w:rFonts w:ascii="Times New Roman" w:hAnsi="Times New Roman" w:cs="Times New Roman"/>
          <w:sz w:val="24"/>
          <w:szCs w:val="24"/>
        </w:rPr>
        <w:t>Different languages or varieties of the same language can be linked to different personas, contexts, or cultural practices.</w:t>
      </w:r>
    </w:p>
    <w:p w14:paraId="41C0029A" w14:textId="5D84FD99" w:rsidR="00CB3E3B" w:rsidRPr="00CB3E3B" w:rsidRDefault="00CB3E3B" w:rsidP="00CB3E3B">
      <w:pPr>
        <w:pStyle w:val="ListParagraph"/>
        <w:numPr>
          <w:ilvl w:val="1"/>
          <w:numId w:val="2"/>
        </w:numPr>
        <w:spacing w:after="0"/>
        <w:rPr>
          <w:rFonts w:ascii="Times New Roman" w:hAnsi="Times New Roman" w:cs="Times New Roman"/>
          <w:sz w:val="24"/>
          <w:szCs w:val="24"/>
        </w:rPr>
      </w:pPr>
      <w:r w:rsidRPr="00CB3E3B">
        <w:rPr>
          <w:rFonts w:ascii="Times New Roman" w:hAnsi="Times New Roman" w:cs="Times New Roman"/>
          <w:sz w:val="24"/>
          <w:szCs w:val="24"/>
        </w:rPr>
        <w:t>Multilingualism involves not just speaking different languages but also different varieties of the same language (e.g., Yorkshire English, African American English).</w:t>
      </w:r>
    </w:p>
    <w:p w14:paraId="7E30B2B8" w14:textId="77777777" w:rsidR="00CB3E3B" w:rsidRPr="00CB3E3B" w:rsidRDefault="00CB3E3B" w:rsidP="00CB3E3B">
      <w:pPr>
        <w:pStyle w:val="ListParagraph"/>
        <w:numPr>
          <w:ilvl w:val="1"/>
          <w:numId w:val="2"/>
        </w:numPr>
        <w:spacing w:after="0"/>
        <w:rPr>
          <w:rFonts w:ascii="Times New Roman" w:hAnsi="Times New Roman" w:cs="Times New Roman"/>
          <w:sz w:val="24"/>
          <w:szCs w:val="24"/>
        </w:rPr>
      </w:pPr>
      <w:r w:rsidRPr="00CB3E3B">
        <w:rPr>
          <w:rFonts w:ascii="Times New Roman" w:hAnsi="Times New Roman" w:cs="Times New Roman"/>
          <w:sz w:val="24"/>
          <w:szCs w:val="24"/>
        </w:rPr>
        <w:lastRenderedPageBreak/>
        <w:t xml:space="preserve">Everyone </w:t>
      </w:r>
      <w:proofErr w:type="spellStart"/>
      <w:r w:rsidRPr="00CB3E3B">
        <w:rPr>
          <w:rFonts w:ascii="Times New Roman" w:hAnsi="Times New Roman" w:cs="Times New Roman"/>
          <w:sz w:val="24"/>
          <w:szCs w:val="24"/>
        </w:rPr>
        <w:t>translanguages</w:t>
      </w:r>
      <w:proofErr w:type="spellEnd"/>
      <w:r w:rsidRPr="00CB3E3B">
        <w:rPr>
          <w:rFonts w:ascii="Times New Roman" w:hAnsi="Times New Roman" w:cs="Times New Roman"/>
          <w:sz w:val="24"/>
          <w:szCs w:val="24"/>
        </w:rPr>
        <w:t xml:space="preserve"> to different degrees, and this can be influenced by regional, national, or racial identities.</w:t>
      </w:r>
    </w:p>
    <w:p w14:paraId="2D4548D0" w14:textId="77777777" w:rsidR="00CB3E3B" w:rsidRPr="00CB3E3B" w:rsidRDefault="00CB3E3B" w:rsidP="00CB3E3B">
      <w:pPr>
        <w:pStyle w:val="ListParagraph"/>
        <w:numPr>
          <w:ilvl w:val="1"/>
          <w:numId w:val="2"/>
        </w:numPr>
        <w:spacing w:after="0"/>
        <w:rPr>
          <w:rFonts w:ascii="Times New Roman" w:hAnsi="Times New Roman" w:cs="Times New Roman"/>
          <w:sz w:val="24"/>
          <w:szCs w:val="24"/>
        </w:rPr>
      </w:pPr>
      <w:r w:rsidRPr="00CB3E3B">
        <w:rPr>
          <w:rFonts w:ascii="Times New Roman" w:hAnsi="Times New Roman" w:cs="Times New Roman"/>
          <w:sz w:val="24"/>
          <w:szCs w:val="24"/>
        </w:rPr>
        <w:t>For example, a speaker who moves between Yorkshire English and standard British English may be balancing or negotiating between national identities (Scottish vs. British).</w:t>
      </w:r>
    </w:p>
    <w:p w14:paraId="560712BA" w14:textId="2C35A896" w:rsidR="00CB3E3B" w:rsidRPr="00CB3E3B" w:rsidRDefault="00CB3E3B" w:rsidP="00CB3E3B">
      <w:pPr>
        <w:pStyle w:val="ListParagraph"/>
        <w:numPr>
          <w:ilvl w:val="1"/>
          <w:numId w:val="2"/>
        </w:numPr>
        <w:spacing w:after="0"/>
        <w:rPr>
          <w:rFonts w:ascii="Times New Roman" w:hAnsi="Times New Roman" w:cs="Times New Roman"/>
          <w:sz w:val="24"/>
          <w:szCs w:val="24"/>
        </w:rPr>
      </w:pPr>
      <w:r w:rsidRPr="00CB3E3B">
        <w:rPr>
          <w:rFonts w:ascii="Times New Roman" w:hAnsi="Times New Roman" w:cs="Times New Roman"/>
          <w:sz w:val="24"/>
          <w:szCs w:val="24"/>
        </w:rPr>
        <w:t>Translanguaging can lead to perceptions and categorizations by others, such as accusations of 'acting white' for African American speakers or being called '</w:t>
      </w:r>
      <w:proofErr w:type="spellStart"/>
      <w:r w:rsidRPr="00CB3E3B">
        <w:rPr>
          <w:rFonts w:ascii="Times New Roman" w:hAnsi="Times New Roman" w:cs="Times New Roman"/>
          <w:sz w:val="24"/>
          <w:szCs w:val="24"/>
        </w:rPr>
        <w:t>agringado</w:t>
      </w:r>
      <w:proofErr w:type="spellEnd"/>
      <w:r w:rsidRPr="00CB3E3B">
        <w:rPr>
          <w:rFonts w:ascii="Times New Roman" w:hAnsi="Times New Roman" w:cs="Times New Roman"/>
          <w:sz w:val="24"/>
          <w:szCs w:val="24"/>
        </w:rPr>
        <w:t>' for Chicanas/</w:t>
      </w:r>
      <w:proofErr w:type="spellStart"/>
      <w:r w:rsidRPr="00CB3E3B">
        <w:rPr>
          <w:rFonts w:ascii="Times New Roman" w:hAnsi="Times New Roman" w:cs="Times New Roman"/>
          <w:sz w:val="24"/>
          <w:szCs w:val="24"/>
        </w:rPr>
        <w:t>os</w:t>
      </w:r>
      <w:proofErr w:type="spellEnd"/>
      <w:r w:rsidRPr="00CB3E3B">
        <w:rPr>
          <w:rFonts w:ascii="Times New Roman" w:hAnsi="Times New Roman" w:cs="Times New Roman"/>
          <w:sz w:val="24"/>
          <w:szCs w:val="24"/>
        </w:rPr>
        <w:t xml:space="preserve"> in the US Southwest.</w:t>
      </w:r>
    </w:p>
    <w:p w14:paraId="68664821" w14:textId="77777777" w:rsidR="00CB3E3B" w:rsidRPr="00CB3E3B" w:rsidRDefault="00CB3E3B" w:rsidP="00CB3E3B">
      <w:pPr>
        <w:pStyle w:val="ListParagraph"/>
        <w:numPr>
          <w:ilvl w:val="1"/>
          <w:numId w:val="2"/>
        </w:numPr>
        <w:spacing w:after="0"/>
        <w:rPr>
          <w:rFonts w:ascii="Times New Roman" w:hAnsi="Times New Roman" w:cs="Times New Roman"/>
          <w:sz w:val="24"/>
          <w:szCs w:val="24"/>
        </w:rPr>
      </w:pPr>
      <w:r w:rsidRPr="00CB3E3B">
        <w:rPr>
          <w:rFonts w:ascii="Times New Roman" w:hAnsi="Times New Roman" w:cs="Times New Roman"/>
          <w:sz w:val="24"/>
          <w:szCs w:val="24"/>
        </w:rPr>
        <w:t>Borderlands use of Spanish and English varieties (e.g., standard Spanish, Chicano Spanish, Spanglish) index different kinds of border identities, differentiating one group of Latinas/</w:t>
      </w:r>
      <w:proofErr w:type="spellStart"/>
      <w:r w:rsidRPr="00CB3E3B">
        <w:rPr>
          <w:rFonts w:ascii="Times New Roman" w:hAnsi="Times New Roman" w:cs="Times New Roman"/>
          <w:sz w:val="24"/>
          <w:szCs w:val="24"/>
        </w:rPr>
        <w:t>os</w:t>
      </w:r>
      <w:proofErr w:type="spellEnd"/>
      <w:r w:rsidRPr="00CB3E3B">
        <w:rPr>
          <w:rFonts w:ascii="Times New Roman" w:hAnsi="Times New Roman" w:cs="Times New Roman"/>
          <w:sz w:val="24"/>
          <w:szCs w:val="24"/>
        </w:rPr>
        <w:t xml:space="preserve"> from another.</w:t>
      </w:r>
    </w:p>
    <w:p w14:paraId="57D174DB" w14:textId="1B68D627" w:rsidR="007D767C" w:rsidRPr="0059205D" w:rsidRDefault="00CB3E3B" w:rsidP="00CB3E3B">
      <w:pPr>
        <w:pStyle w:val="ListParagraph"/>
        <w:numPr>
          <w:ilvl w:val="1"/>
          <w:numId w:val="2"/>
        </w:numPr>
        <w:spacing w:after="0"/>
        <w:rPr>
          <w:rFonts w:ascii="Times New Roman" w:hAnsi="Times New Roman" w:cs="Times New Roman"/>
          <w:sz w:val="24"/>
          <w:szCs w:val="24"/>
        </w:rPr>
      </w:pPr>
      <w:r w:rsidRPr="00CB3E3B">
        <w:rPr>
          <w:rFonts w:ascii="Times New Roman" w:hAnsi="Times New Roman" w:cs="Times New Roman"/>
          <w:sz w:val="24"/>
          <w:szCs w:val="24"/>
        </w:rPr>
        <w:t xml:space="preserve">Translanguaging is part of the ongoing process of identity construction, negotiation, and can frequently lead to acts of </w:t>
      </w:r>
      <w:r w:rsidR="00C146B4" w:rsidRPr="00CB3E3B">
        <w:rPr>
          <w:rFonts w:ascii="Times New Roman" w:hAnsi="Times New Roman" w:cs="Times New Roman"/>
          <w:sz w:val="24"/>
          <w:szCs w:val="24"/>
        </w:rPr>
        <w:t>another</w:t>
      </w:r>
      <w:r w:rsidRPr="00CB3E3B">
        <w:rPr>
          <w:rFonts w:ascii="Times New Roman" w:hAnsi="Times New Roman" w:cs="Times New Roman"/>
          <w:sz w:val="24"/>
          <w:szCs w:val="24"/>
        </w:rPr>
        <w:t xml:space="preserve"> categorization.</w:t>
      </w:r>
    </w:p>
    <w:p w14:paraId="1CAC1801" w14:textId="2DB09B97" w:rsidR="008F6042" w:rsidRDefault="008E3359" w:rsidP="008F6042">
      <w:pPr>
        <w:pStyle w:val="ListParagraph"/>
        <w:numPr>
          <w:ilvl w:val="0"/>
          <w:numId w:val="2"/>
        </w:numPr>
        <w:spacing w:after="0"/>
        <w:rPr>
          <w:rFonts w:ascii="Times New Roman" w:hAnsi="Times New Roman" w:cs="Times New Roman"/>
          <w:sz w:val="24"/>
          <w:szCs w:val="24"/>
        </w:rPr>
      </w:pPr>
      <w:r w:rsidRPr="008E3359">
        <w:rPr>
          <w:rFonts w:ascii="Times New Roman" w:hAnsi="Times New Roman" w:cs="Times New Roman"/>
          <w:sz w:val="24"/>
          <w:szCs w:val="24"/>
        </w:rPr>
        <w:t>Spanish is a “pro-drop language”: usually the subject is only overtly expressed for emphasis</w:t>
      </w:r>
      <w:r w:rsidR="00C146B4">
        <w:rPr>
          <w:rFonts w:ascii="Times New Roman" w:hAnsi="Times New Roman" w:cs="Times New Roman"/>
          <w:sz w:val="24"/>
          <w:szCs w:val="24"/>
        </w:rPr>
        <w:t xml:space="preserve">. Spanish also has impersonal passives. </w:t>
      </w:r>
    </w:p>
    <w:p w14:paraId="6376EA23" w14:textId="47D06B2A" w:rsidR="008E3359" w:rsidRDefault="00C146B4" w:rsidP="008F6042">
      <w:pPr>
        <w:pStyle w:val="ListParagraph"/>
        <w:numPr>
          <w:ilvl w:val="0"/>
          <w:numId w:val="2"/>
        </w:numPr>
        <w:spacing w:after="0"/>
        <w:rPr>
          <w:rFonts w:ascii="Times New Roman" w:hAnsi="Times New Roman" w:cs="Times New Roman"/>
          <w:sz w:val="24"/>
          <w:szCs w:val="24"/>
        </w:rPr>
      </w:pPr>
      <w:r w:rsidRPr="00C146B4">
        <w:rPr>
          <w:rFonts w:ascii="Times New Roman" w:hAnsi="Times New Roman" w:cs="Times New Roman"/>
          <w:sz w:val="24"/>
          <w:szCs w:val="24"/>
        </w:rPr>
        <w:t>Does that mean Spanish speakers are less aware of who is doing an action and are less aware of personal responsibility?</w:t>
      </w:r>
      <w:r>
        <w:rPr>
          <w:rFonts w:ascii="Times New Roman" w:hAnsi="Times New Roman" w:cs="Times New Roman"/>
          <w:sz w:val="24"/>
          <w:szCs w:val="24"/>
        </w:rPr>
        <w:t xml:space="preserve"> </w:t>
      </w:r>
      <w:r w:rsidR="008A7198">
        <w:rPr>
          <w:rFonts w:ascii="Times New Roman" w:hAnsi="Times New Roman" w:cs="Times New Roman"/>
          <w:sz w:val="24"/>
          <w:szCs w:val="24"/>
        </w:rPr>
        <w:t>No</w:t>
      </w:r>
    </w:p>
    <w:p w14:paraId="2F5BA0AB" w14:textId="78FF6795" w:rsidR="00C32E98" w:rsidRDefault="00C32E98"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Chinese is a tenseless language</w:t>
      </w:r>
      <w:r w:rsidR="00E05B10">
        <w:rPr>
          <w:rFonts w:ascii="Times New Roman" w:hAnsi="Times New Roman" w:cs="Times New Roman"/>
          <w:sz w:val="24"/>
          <w:szCs w:val="24"/>
        </w:rPr>
        <w:t>, meaning that words can only be in the present.</w:t>
      </w:r>
    </w:p>
    <w:p w14:paraId="1DA698BF" w14:textId="5F2EA45D" w:rsidR="00C37198" w:rsidRDefault="00C37198" w:rsidP="008F6042">
      <w:pPr>
        <w:pStyle w:val="ListParagraph"/>
        <w:numPr>
          <w:ilvl w:val="0"/>
          <w:numId w:val="2"/>
        </w:numPr>
        <w:spacing w:after="0"/>
        <w:rPr>
          <w:rFonts w:ascii="Times New Roman" w:hAnsi="Times New Roman" w:cs="Times New Roman"/>
          <w:sz w:val="24"/>
          <w:szCs w:val="24"/>
        </w:rPr>
      </w:pPr>
      <w:r w:rsidRPr="00C37198">
        <w:rPr>
          <w:rFonts w:ascii="Times New Roman" w:hAnsi="Times New Roman" w:cs="Times New Roman"/>
          <w:sz w:val="24"/>
          <w:szCs w:val="24"/>
        </w:rPr>
        <w:t>Does that mean that Chinese people simply “live in the moment?”</w:t>
      </w:r>
      <w:r>
        <w:rPr>
          <w:rFonts w:ascii="Times New Roman" w:hAnsi="Times New Roman" w:cs="Times New Roman"/>
          <w:sz w:val="24"/>
          <w:szCs w:val="24"/>
        </w:rPr>
        <w:t xml:space="preserve"> </w:t>
      </w:r>
      <w:r w:rsidR="008A7198">
        <w:rPr>
          <w:rFonts w:ascii="Times New Roman" w:hAnsi="Times New Roman" w:cs="Times New Roman"/>
          <w:sz w:val="24"/>
          <w:szCs w:val="24"/>
        </w:rPr>
        <w:t>No</w:t>
      </w:r>
    </w:p>
    <w:p w14:paraId="783CC8B2" w14:textId="77017C36" w:rsidR="008A7198" w:rsidRDefault="00EF5FE4"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Personal qualities that we ascribe to a certain language come from cultures in which they are spoken and stereotyped ideas about them. </w:t>
      </w:r>
    </w:p>
    <w:p w14:paraId="1CD4050C" w14:textId="34FEF4B1" w:rsidR="00EF5FE4" w:rsidRDefault="00EF5FE4"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Languages can reflect culture in vocabulary but not in </w:t>
      </w:r>
      <w:r w:rsidR="00584D56">
        <w:rPr>
          <w:rFonts w:ascii="Times New Roman" w:hAnsi="Times New Roman" w:cs="Times New Roman"/>
          <w:sz w:val="24"/>
          <w:szCs w:val="24"/>
        </w:rPr>
        <w:t>grammatical</w:t>
      </w:r>
      <w:r>
        <w:rPr>
          <w:rFonts w:ascii="Times New Roman" w:hAnsi="Times New Roman" w:cs="Times New Roman"/>
          <w:sz w:val="24"/>
          <w:szCs w:val="24"/>
        </w:rPr>
        <w:t xml:space="preserve"> structure. </w:t>
      </w:r>
      <w:r w:rsidR="00584D56">
        <w:rPr>
          <w:rFonts w:ascii="Times New Roman" w:hAnsi="Times New Roman" w:cs="Times New Roman"/>
          <w:sz w:val="24"/>
          <w:szCs w:val="24"/>
        </w:rPr>
        <w:t xml:space="preserve">Same language can lead to different cultures and personalities. </w:t>
      </w:r>
    </w:p>
    <w:p w14:paraId="7C4A054E" w14:textId="61237F17" w:rsidR="00EF7BD1" w:rsidRDefault="00EF7BD1"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Three ways of talking about identities:</w:t>
      </w:r>
    </w:p>
    <w:p w14:paraId="3065281C" w14:textId="34D32606" w:rsidR="00584D56" w:rsidRDefault="00DE56D8"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Ascribed or imposed is how others see us. Achieved or assumed is how we see ourselves. </w:t>
      </w:r>
    </w:p>
    <w:p w14:paraId="035CDB29" w14:textId="06D8EEE9" w:rsidR="00370E9F" w:rsidRDefault="008A534D"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Nature is developed from the forces of nature and is an “act of god”</w:t>
      </w:r>
    </w:p>
    <w:p w14:paraId="25DAE672" w14:textId="14C2E734" w:rsidR="008A534D" w:rsidRDefault="008A534D"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Institution is identity given by an institutional authority. </w:t>
      </w:r>
    </w:p>
    <w:p w14:paraId="06AACEA2" w14:textId="6487FD86" w:rsidR="008A534D" w:rsidRDefault="008A534D"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Discourse is identity recognized through interactions with others. </w:t>
      </w:r>
    </w:p>
    <w:p w14:paraId="75A2C551" w14:textId="57480ED0" w:rsidR="008A534D" w:rsidRDefault="008A534D"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Affinity is experiences shared with an affinity group.</w:t>
      </w:r>
    </w:p>
    <w:p w14:paraId="6F4C40CF" w14:textId="447C7758" w:rsidR="006D69C6" w:rsidRDefault="006D69C6"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Peach: </w:t>
      </w:r>
      <w:r w:rsidRPr="006D69C6">
        <w:rPr>
          <w:rFonts w:ascii="Times New Roman" w:hAnsi="Times New Roman" w:cs="Times New Roman"/>
          <w:sz w:val="24"/>
          <w:szCs w:val="24"/>
        </w:rPr>
        <w:t>essentialist perspective; fixed, true, core identity</w:t>
      </w:r>
    </w:p>
    <w:p w14:paraId="41AB8078" w14:textId="18E5105D" w:rsidR="006D69C6" w:rsidRDefault="006D69C6"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Onion: constructive perspective; layers of identity which can be created, lost, or replaced</w:t>
      </w:r>
    </w:p>
    <w:p w14:paraId="2FE08329" w14:textId="6C7DFC68" w:rsidR="008A534D" w:rsidRDefault="00517E56"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Ethnic and National identity: Majority/dominant group identity is “national” while minority/dominated group identity is “ethnic”</w:t>
      </w:r>
      <w:r w:rsidR="00B66F86">
        <w:rPr>
          <w:rFonts w:ascii="Times New Roman" w:hAnsi="Times New Roman" w:cs="Times New Roman"/>
          <w:sz w:val="24"/>
          <w:szCs w:val="24"/>
        </w:rPr>
        <w:t xml:space="preserve">. Nation is a group of people. State is the political identity. </w:t>
      </w:r>
      <w:r w:rsidR="00A15021" w:rsidRPr="00B66F86">
        <w:rPr>
          <w:rFonts w:ascii="Times New Roman" w:hAnsi="Times New Roman" w:cs="Times New Roman"/>
          <w:sz w:val="24"/>
          <w:szCs w:val="24"/>
        </w:rPr>
        <w:t>A nation</w:t>
      </w:r>
      <w:r w:rsidR="00B66F86" w:rsidRPr="00B66F86">
        <w:rPr>
          <w:rFonts w:ascii="Times New Roman" w:hAnsi="Times New Roman" w:cs="Times New Roman"/>
          <w:sz w:val="24"/>
          <w:szCs w:val="24"/>
        </w:rPr>
        <w:t xml:space="preserve"> is a group of people who perceive themselves as sharing common characteristics: descent, history, culture, homeland, language, dialect, food, political ambitions, religion, values.</w:t>
      </w:r>
    </w:p>
    <w:p w14:paraId="54A7012C" w14:textId="720D4DE9" w:rsidR="00B66F86" w:rsidRDefault="00A15021"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A person can have multiple identities. Identity boundaries are constructed various ways:</w:t>
      </w:r>
      <w:r w:rsidR="00551453">
        <w:rPr>
          <w:rFonts w:ascii="Times New Roman" w:hAnsi="Times New Roman" w:cs="Times New Roman"/>
          <w:sz w:val="24"/>
          <w:szCs w:val="24"/>
        </w:rPr>
        <w:t xml:space="preserve"> Ex. </w:t>
      </w:r>
      <w:r w:rsidR="00551453" w:rsidRPr="00551453">
        <w:rPr>
          <w:rFonts w:ascii="Times New Roman" w:hAnsi="Times New Roman" w:cs="Times New Roman"/>
          <w:sz w:val="24"/>
          <w:szCs w:val="24"/>
        </w:rPr>
        <w:t>Northern Ireland: religion</w:t>
      </w:r>
      <w:r w:rsidR="00551453">
        <w:rPr>
          <w:rFonts w:ascii="Times New Roman" w:hAnsi="Times New Roman" w:cs="Times New Roman"/>
          <w:sz w:val="24"/>
          <w:szCs w:val="24"/>
        </w:rPr>
        <w:t xml:space="preserve">. </w:t>
      </w:r>
      <w:r w:rsidR="00551453" w:rsidRPr="00551453">
        <w:rPr>
          <w:rFonts w:ascii="Times New Roman" w:hAnsi="Times New Roman" w:cs="Times New Roman"/>
          <w:sz w:val="24"/>
          <w:szCs w:val="24"/>
        </w:rPr>
        <w:t>Belgium: language</w:t>
      </w:r>
      <w:r w:rsidR="00551453">
        <w:rPr>
          <w:rFonts w:ascii="Times New Roman" w:hAnsi="Times New Roman" w:cs="Times New Roman"/>
          <w:sz w:val="24"/>
          <w:szCs w:val="24"/>
        </w:rPr>
        <w:t xml:space="preserve">. </w:t>
      </w:r>
      <w:r w:rsidR="00551453" w:rsidRPr="00551453">
        <w:rPr>
          <w:rFonts w:ascii="Times New Roman" w:hAnsi="Times New Roman" w:cs="Times New Roman"/>
          <w:sz w:val="24"/>
          <w:szCs w:val="24"/>
        </w:rPr>
        <w:t>South Africa: race</w:t>
      </w:r>
      <w:r w:rsidR="00551453">
        <w:rPr>
          <w:rFonts w:ascii="Times New Roman" w:hAnsi="Times New Roman" w:cs="Times New Roman"/>
          <w:sz w:val="24"/>
          <w:szCs w:val="24"/>
        </w:rPr>
        <w:t>.</w:t>
      </w:r>
    </w:p>
    <w:p w14:paraId="0A6B2D2B" w14:textId="51927C19" w:rsidR="00104D79" w:rsidRDefault="00104D79" w:rsidP="008F6042">
      <w:pPr>
        <w:pStyle w:val="ListParagraph"/>
        <w:numPr>
          <w:ilvl w:val="0"/>
          <w:numId w:val="2"/>
        </w:numPr>
        <w:spacing w:after="0"/>
        <w:rPr>
          <w:rFonts w:ascii="Times New Roman" w:hAnsi="Times New Roman" w:cs="Times New Roman"/>
          <w:sz w:val="24"/>
          <w:szCs w:val="24"/>
        </w:rPr>
      </w:pPr>
      <w:r w:rsidRPr="00104D79">
        <w:rPr>
          <w:rFonts w:ascii="Times New Roman" w:hAnsi="Times New Roman" w:cs="Times New Roman"/>
          <w:sz w:val="24"/>
          <w:szCs w:val="24"/>
        </w:rPr>
        <w:t>Code-switching/mixing</w:t>
      </w:r>
      <w:r w:rsidR="00953B4C">
        <w:rPr>
          <w:rFonts w:ascii="Times New Roman" w:hAnsi="Times New Roman" w:cs="Times New Roman"/>
          <w:sz w:val="24"/>
          <w:szCs w:val="24"/>
        </w:rPr>
        <w:t xml:space="preserve"> of language: changing language varieties within a sentence or within discourse. </w:t>
      </w:r>
    </w:p>
    <w:p w14:paraId="1D0EBB22" w14:textId="2942F0AA" w:rsidR="00953B4C" w:rsidRDefault="001F476B"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Motivations for code-switching may vary depending on the nature of contact or who the individuals involved are.</w:t>
      </w:r>
    </w:p>
    <w:p w14:paraId="062C5845" w14:textId="0C337703" w:rsidR="001F476B" w:rsidRDefault="00262872" w:rsidP="008F6042">
      <w:pPr>
        <w:pStyle w:val="ListParagraph"/>
        <w:numPr>
          <w:ilvl w:val="0"/>
          <w:numId w:val="2"/>
        </w:numPr>
        <w:spacing w:after="0"/>
        <w:rPr>
          <w:rFonts w:ascii="Times New Roman" w:hAnsi="Times New Roman" w:cs="Times New Roman"/>
          <w:sz w:val="24"/>
          <w:szCs w:val="24"/>
        </w:rPr>
      </w:pPr>
      <w:r w:rsidRPr="00262872">
        <w:rPr>
          <w:rFonts w:ascii="Times New Roman" w:hAnsi="Times New Roman" w:cs="Times New Roman"/>
          <w:sz w:val="24"/>
          <w:szCs w:val="24"/>
        </w:rPr>
        <w:lastRenderedPageBreak/>
        <w:t>Uighur-Chinese: Why do people code-switch?</w:t>
      </w:r>
      <w:r>
        <w:rPr>
          <w:rFonts w:ascii="Times New Roman" w:hAnsi="Times New Roman" w:cs="Times New Roman"/>
          <w:sz w:val="24"/>
          <w:szCs w:val="24"/>
        </w:rPr>
        <w:t xml:space="preserve"> It comes naturally – more familiar language or vocabulary. Hard to translate. Bilingualism. Degree of formality, professionalism. </w:t>
      </w:r>
      <w:r w:rsidR="007F721E">
        <w:rPr>
          <w:rFonts w:ascii="Times New Roman" w:hAnsi="Times New Roman" w:cs="Times New Roman"/>
          <w:sz w:val="24"/>
          <w:szCs w:val="24"/>
        </w:rPr>
        <w:t xml:space="preserve">Express emotion. Religion. Be fashionable. </w:t>
      </w:r>
    </w:p>
    <w:p w14:paraId="4091352C" w14:textId="681A5956" w:rsidR="007F721E" w:rsidRDefault="00025B72"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Two reasons for code-switching: </w:t>
      </w:r>
      <w:r w:rsidR="007F721E" w:rsidRPr="007F721E">
        <w:rPr>
          <w:rFonts w:ascii="Times New Roman" w:hAnsi="Times New Roman" w:cs="Times New Roman"/>
          <w:sz w:val="24"/>
          <w:szCs w:val="24"/>
        </w:rPr>
        <w:t>Situational versus Metaphorical Code-Switching</w:t>
      </w:r>
      <w:r w:rsidR="007F721E">
        <w:rPr>
          <w:rFonts w:ascii="Times New Roman" w:hAnsi="Times New Roman" w:cs="Times New Roman"/>
          <w:sz w:val="24"/>
          <w:szCs w:val="24"/>
        </w:rPr>
        <w:t xml:space="preserve">: </w:t>
      </w:r>
      <w:r w:rsidR="00745B8B">
        <w:rPr>
          <w:rFonts w:ascii="Times New Roman" w:hAnsi="Times New Roman" w:cs="Times New Roman"/>
          <w:sz w:val="24"/>
          <w:szCs w:val="24"/>
        </w:rPr>
        <w:t xml:space="preserve">Situational – circumstances of situation change. Ex. New participant, new location, or new topic. </w:t>
      </w:r>
      <w:r>
        <w:rPr>
          <w:rFonts w:ascii="Times New Roman" w:hAnsi="Times New Roman" w:cs="Times New Roman"/>
          <w:sz w:val="24"/>
          <w:szCs w:val="24"/>
        </w:rPr>
        <w:t xml:space="preserve">Ex. Congolese immigrants in Berlin: French </w:t>
      </w:r>
      <w:r w:rsidR="0077666B">
        <w:rPr>
          <w:rFonts w:ascii="Times New Roman" w:hAnsi="Times New Roman" w:cs="Times New Roman"/>
          <w:sz w:val="24"/>
          <w:szCs w:val="24"/>
        </w:rPr>
        <w:t>is the official language of Congo. Ling</w:t>
      </w:r>
      <w:r w:rsidR="0060261E">
        <w:rPr>
          <w:rFonts w:ascii="Times New Roman" w:hAnsi="Times New Roman" w:cs="Times New Roman"/>
          <w:sz w:val="24"/>
          <w:szCs w:val="24"/>
        </w:rPr>
        <w:t>a</w:t>
      </w:r>
      <w:r w:rsidR="0077666B">
        <w:rPr>
          <w:rFonts w:ascii="Times New Roman" w:hAnsi="Times New Roman" w:cs="Times New Roman"/>
          <w:sz w:val="24"/>
          <w:szCs w:val="24"/>
        </w:rPr>
        <w:t xml:space="preserve">la and Swahili </w:t>
      </w:r>
      <w:r w:rsidR="0060261E">
        <w:rPr>
          <w:rFonts w:ascii="Times New Roman" w:hAnsi="Times New Roman" w:cs="Times New Roman"/>
          <w:sz w:val="24"/>
          <w:szCs w:val="24"/>
        </w:rPr>
        <w:t>are</w:t>
      </w:r>
      <w:r w:rsidR="0077666B">
        <w:rPr>
          <w:rFonts w:ascii="Times New Roman" w:hAnsi="Times New Roman" w:cs="Times New Roman"/>
          <w:sz w:val="24"/>
          <w:szCs w:val="24"/>
        </w:rPr>
        <w:t xml:space="preserve"> national language of Congo. </w:t>
      </w:r>
      <w:r w:rsidR="0060261E">
        <w:rPr>
          <w:rFonts w:ascii="Times New Roman" w:hAnsi="Times New Roman" w:cs="Times New Roman"/>
          <w:sz w:val="24"/>
          <w:szCs w:val="24"/>
        </w:rPr>
        <w:t>Reality is mixed languages such as Lingala-</w:t>
      </w:r>
      <w:r w:rsidR="0013757F">
        <w:rPr>
          <w:rFonts w:ascii="Times New Roman" w:hAnsi="Times New Roman" w:cs="Times New Roman"/>
          <w:sz w:val="24"/>
          <w:szCs w:val="24"/>
        </w:rPr>
        <w:t xml:space="preserve">French and Swahili-French. Pure languages are rarely used because they are not well-understood. </w:t>
      </w:r>
    </w:p>
    <w:p w14:paraId="62D2DCA0" w14:textId="05577349" w:rsidR="0013757F" w:rsidRDefault="000F4411"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Metaphorical code-switching: </w:t>
      </w:r>
      <w:r w:rsidR="00E102F0">
        <w:rPr>
          <w:rFonts w:ascii="Times New Roman" w:hAnsi="Times New Roman" w:cs="Times New Roman"/>
          <w:sz w:val="24"/>
          <w:szCs w:val="24"/>
        </w:rPr>
        <w:t xml:space="preserve">They-code: majority language, used with outsiders, associated with power, education, and authority. We-code: minority language, used at home, associated with solidarity and closeness. </w:t>
      </w:r>
    </w:p>
    <w:p w14:paraId="47A361EB" w14:textId="77777777" w:rsidR="00FC4D86" w:rsidRDefault="00FC4D86" w:rsidP="008F6042">
      <w:pPr>
        <w:pStyle w:val="ListParagraph"/>
        <w:numPr>
          <w:ilvl w:val="0"/>
          <w:numId w:val="2"/>
        </w:numPr>
        <w:spacing w:after="0"/>
        <w:rPr>
          <w:rFonts w:ascii="Times New Roman" w:hAnsi="Times New Roman" w:cs="Times New Roman"/>
          <w:sz w:val="24"/>
          <w:szCs w:val="24"/>
        </w:rPr>
      </w:pPr>
      <w:r w:rsidRPr="00FC4D86">
        <w:rPr>
          <w:rFonts w:ascii="Times New Roman" w:hAnsi="Times New Roman" w:cs="Times New Roman"/>
          <w:sz w:val="24"/>
          <w:szCs w:val="24"/>
        </w:rPr>
        <w:t xml:space="preserve">Metaphorical code-switching indexing identity. </w:t>
      </w:r>
    </w:p>
    <w:p w14:paraId="00DC8939" w14:textId="350303AC" w:rsidR="00E102F0" w:rsidRDefault="00FC4D86" w:rsidP="008F6042">
      <w:pPr>
        <w:pStyle w:val="ListParagraph"/>
        <w:numPr>
          <w:ilvl w:val="0"/>
          <w:numId w:val="2"/>
        </w:numPr>
        <w:spacing w:after="0"/>
        <w:rPr>
          <w:rFonts w:ascii="Times New Roman" w:hAnsi="Times New Roman" w:cs="Times New Roman"/>
          <w:sz w:val="24"/>
          <w:szCs w:val="24"/>
        </w:rPr>
      </w:pPr>
      <w:r w:rsidRPr="00FC4D86">
        <w:rPr>
          <w:rFonts w:ascii="Times New Roman" w:hAnsi="Times New Roman" w:cs="Times New Roman"/>
          <w:sz w:val="24"/>
          <w:szCs w:val="24"/>
        </w:rPr>
        <w:t>Indexicality: Using linguistic forms to point to a specific social identity</w:t>
      </w:r>
      <w:r>
        <w:rPr>
          <w:rFonts w:ascii="Times New Roman" w:hAnsi="Times New Roman" w:cs="Times New Roman"/>
          <w:sz w:val="24"/>
          <w:szCs w:val="24"/>
        </w:rPr>
        <w:t>.</w:t>
      </w:r>
      <w:r w:rsidRPr="00FC4D86">
        <w:rPr>
          <w:rFonts w:ascii="Times New Roman" w:hAnsi="Times New Roman" w:cs="Times New Roman"/>
          <w:sz w:val="24"/>
          <w:szCs w:val="24"/>
        </w:rPr>
        <w:t xml:space="preserve"> Examples: Julia and my phone conversation with my parents in English Isabella’s distancing herself from Spanish</w:t>
      </w:r>
      <w:r w:rsidR="00DC5F13">
        <w:rPr>
          <w:rFonts w:ascii="Times New Roman" w:hAnsi="Times New Roman" w:cs="Times New Roman"/>
          <w:sz w:val="24"/>
          <w:szCs w:val="24"/>
        </w:rPr>
        <w:t>.</w:t>
      </w:r>
    </w:p>
    <w:p w14:paraId="48DD63AE" w14:textId="36AB1D86" w:rsidR="00DC5F13" w:rsidRDefault="00DC5F13"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Translanguaging: Moving beyond the notion of code-switching: </w:t>
      </w:r>
      <w:r w:rsidR="00B019C6" w:rsidRPr="00B019C6">
        <w:rPr>
          <w:rFonts w:ascii="Times New Roman" w:hAnsi="Times New Roman" w:cs="Times New Roman"/>
          <w:sz w:val="24"/>
          <w:szCs w:val="24"/>
        </w:rPr>
        <w:t>Flexible, dynamic use of multilinguistic repertoire</w:t>
      </w:r>
      <w:r w:rsidR="00B019C6">
        <w:rPr>
          <w:rFonts w:ascii="Times New Roman" w:hAnsi="Times New Roman" w:cs="Times New Roman"/>
          <w:sz w:val="24"/>
          <w:szCs w:val="24"/>
        </w:rPr>
        <w:t xml:space="preserve">. </w:t>
      </w:r>
      <w:r w:rsidR="00B019C6" w:rsidRPr="00B019C6">
        <w:rPr>
          <w:rFonts w:ascii="Times New Roman" w:hAnsi="Times New Roman" w:cs="Times New Roman"/>
          <w:sz w:val="24"/>
          <w:szCs w:val="24"/>
        </w:rPr>
        <w:t>“The deployment of a speaker’s full linguistic repertoire without regard for watchful adherence to the socially and politically defined boundaries of named (and usually national and state) languages” Otheguy, García and Reid (2015).</w:t>
      </w:r>
      <w:r w:rsidR="00BC030E">
        <w:rPr>
          <w:rFonts w:ascii="Times New Roman" w:hAnsi="Times New Roman" w:cs="Times New Roman"/>
          <w:sz w:val="24"/>
          <w:szCs w:val="24"/>
        </w:rPr>
        <w:t xml:space="preserve"> </w:t>
      </w:r>
      <w:r w:rsidR="00BC030E" w:rsidRPr="00BC030E">
        <w:rPr>
          <w:rFonts w:ascii="Times New Roman" w:hAnsi="Times New Roman" w:cs="Times New Roman"/>
          <w:sz w:val="24"/>
          <w:szCs w:val="24"/>
        </w:rPr>
        <w:t>Otheguy, García and Reid (2015: 281) define translanguaging as “the deployment of a speaker’s full linguistic repertoire without regard for watchful adherence to the socially and politically defined boundaries of named (and usually national and state) languages”.</w:t>
      </w:r>
      <w:r w:rsidR="00BC030E">
        <w:rPr>
          <w:rFonts w:ascii="Times New Roman" w:hAnsi="Times New Roman" w:cs="Times New Roman"/>
          <w:sz w:val="24"/>
          <w:szCs w:val="24"/>
        </w:rPr>
        <w:t xml:space="preserve"> </w:t>
      </w:r>
      <w:r w:rsidR="00745C50" w:rsidRPr="00745C50">
        <w:rPr>
          <w:rFonts w:ascii="Times New Roman" w:hAnsi="Times New Roman" w:cs="Times New Roman"/>
          <w:sz w:val="24"/>
          <w:szCs w:val="24"/>
        </w:rPr>
        <w:t>Different facets of identity reflected in different uses of language: national (Scots/Standard British English), ethnic (multiple varieties of English and Spanish), racial (AAVE/SAE)</w:t>
      </w:r>
    </w:p>
    <w:p w14:paraId="31FE722E" w14:textId="52573D88" w:rsidR="00B019C6" w:rsidRDefault="00745C50"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Deaf Identity: </w:t>
      </w:r>
      <w:r w:rsidR="00DB5388">
        <w:rPr>
          <w:rFonts w:ascii="Times New Roman" w:hAnsi="Times New Roman" w:cs="Times New Roman"/>
          <w:sz w:val="24"/>
          <w:szCs w:val="24"/>
        </w:rPr>
        <w:t xml:space="preserve">Ascribed/imposed is </w:t>
      </w:r>
      <w:r w:rsidR="00650675" w:rsidRPr="00650675">
        <w:rPr>
          <w:rFonts w:ascii="Times New Roman" w:hAnsi="Times New Roman" w:cs="Times New Roman"/>
          <w:sz w:val="24"/>
          <w:szCs w:val="24"/>
        </w:rPr>
        <w:t>how others see Deaf</w:t>
      </w:r>
      <w:r w:rsidR="00650675">
        <w:rPr>
          <w:rFonts w:ascii="Times New Roman" w:hAnsi="Times New Roman" w:cs="Times New Roman"/>
          <w:sz w:val="24"/>
          <w:szCs w:val="24"/>
        </w:rPr>
        <w:t xml:space="preserve"> with</w:t>
      </w:r>
      <w:r w:rsidR="00650675" w:rsidRPr="00650675">
        <w:rPr>
          <w:rFonts w:ascii="Times New Roman" w:hAnsi="Times New Roman" w:cs="Times New Roman"/>
          <w:sz w:val="24"/>
          <w:szCs w:val="24"/>
        </w:rPr>
        <w:t xml:space="preserve"> pity, disability</w:t>
      </w:r>
      <w:r w:rsidR="00650675">
        <w:rPr>
          <w:rFonts w:ascii="Times New Roman" w:hAnsi="Times New Roman" w:cs="Times New Roman"/>
          <w:sz w:val="24"/>
          <w:szCs w:val="24"/>
        </w:rPr>
        <w:t>.</w:t>
      </w:r>
      <w:r w:rsidR="00DB5388">
        <w:rPr>
          <w:rFonts w:ascii="Times New Roman" w:hAnsi="Times New Roman" w:cs="Times New Roman"/>
          <w:sz w:val="24"/>
          <w:szCs w:val="24"/>
        </w:rPr>
        <w:t xml:space="preserve"> Achieved/assumed is</w:t>
      </w:r>
      <w:r w:rsidR="00650675">
        <w:rPr>
          <w:rFonts w:ascii="Times New Roman" w:hAnsi="Times New Roman" w:cs="Times New Roman"/>
          <w:sz w:val="24"/>
          <w:szCs w:val="24"/>
        </w:rPr>
        <w:t xml:space="preserve"> </w:t>
      </w:r>
      <w:r w:rsidR="00423E36" w:rsidRPr="00423E36">
        <w:rPr>
          <w:rFonts w:ascii="Times New Roman" w:hAnsi="Times New Roman" w:cs="Times New Roman"/>
          <w:sz w:val="24"/>
          <w:szCs w:val="24"/>
        </w:rPr>
        <w:t>how Deaf see themselves</w:t>
      </w:r>
      <w:r w:rsidR="00423E36">
        <w:rPr>
          <w:rFonts w:ascii="Times New Roman" w:hAnsi="Times New Roman" w:cs="Times New Roman"/>
          <w:sz w:val="24"/>
          <w:szCs w:val="24"/>
        </w:rPr>
        <w:t xml:space="preserve"> with</w:t>
      </w:r>
      <w:r w:rsidR="00423E36" w:rsidRPr="00423E36">
        <w:rPr>
          <w:rFonts w:ascii="Times New Roman" w:hAnsi="Times New Roman" w:cs="Times New Roman"/>
          <w:sz w:val="24"/>
          <w:szCs w:val="24"/>
        </w:rPr>
        <w:t xml:space="preserve"> warm, strong</w:t>
      </w:r>
      <w:r w:rsidR="00967AF5">
        <w:rPr>
          <w:rFonts w:ascii="Times New Roman" w:hAnsi="Times New Roman" w:cs="Times New Roman"/>
          <w:sz w:val="24"/>
          <w:szCs w:val="24"/>
        </w:rPr>
        <w:t>, professional success</w:t>
      </w:r>
      <w:r w:rsidR="00423E36">
        <w:rPr>
          <w:rFonts w:ascii="Times New Roman" w:hAnsi="Times New Roman" w:cs="Times New Roman"/>
          <w:sz w:val="24"/>
          <w:szCs w:val="24"/>
        </w:rPr>
        <w:t>.</w:t>
      </w:r>
      <w:r w:rsidR="00E51140">
        <w:rPr>
          <w:rFonts w:ascii="Times New Roman" w:hAnsi="Times New Roman" w:cs="Times New Roman"/>
          <w:sz w:val="24"/>
          <w:szCs w:val="24"/>
        </w:rPr>
        <w:t xml:space="preserve"> </w:t>
      </w:r>
      <w:r w:rsidR="00967AF5">
        <w:rPr>
          <w:rFonts w:ascii="Times New Roman" w:hAnsi="Times New Roman" w:cs="Times New Roman"/>
          <w:sz w:val="24"/>
          <w:szCs w:val="24"/>
        </w:rPr>
        <w:t xml:space="preserve">Nature: genetics, illness. Institution: medical, educational. Discourse: “He thinks like a Deaf person” “He is a great storyteller/signer” “She is a strong Deaf community supporter”. Affinity: Deaf organizations, clubs, bowling team, NAD, Gallaudet, etc. </w:t>
      </w:r>
      <w:r w:rsidR="006930D3">
        <w:rPr>
          <w:rFonts w:ascii="Times New Roman" w:hAnsi="Times New Roman" w:cs="Times New Roman"/>
          <w:sz w:val="24"/>
          <w:szCs w:val="24"/>
        </w:rPr>
        <w:t>We-code: Asl is central to Deaf identity. They-code: Signed English</w:t>
      </w:r>
      <w:r w:rsidR="00612793">
        <w:rPr>
          <w:rFonts w:ascii="Times New Roman" w:hAnsi="Times New Roman" w:cs="Times New Roman"/>
          <w:sz w:val="24"/>
          <w:szCs w:val="24"/>
        </w:rPr>
        <w:t xml:space="preserve"> (Not Asl and is just signs for every English word)</w:t>
      </w:r>
      <w:r w:rsidR="006930D3">
        <w:rPr>
          <w:rFonts w:ascii="Times New Roman" w:hAnsi="Times New Roman" w:cs="Times New Roman"/>
          <w:sz w:val="24"/>
          <w:szCs w:val="24"/>
        </w:rPr>
        <w:t xml:space="preserve"> and spoken English. </w:t>
      </w:r>
      <w:r w:rsidR="00954741" w:rsidRPr="00954741">
        <w:rPr>
          <w:rFonts w:ascii="Times New Roman" w:hAnsi="Times New Roman" w:cs="Times New Roman"/>
          <w:sz w:val="24"/>
          <w:szCs w:val="24"/>
        </w:rPr>
        <w:t>“A deaf native ASL user may initiate an interaction with another individual whom he believes to be deaf or whose audiological status has not been clarified. The latter participant may well be a near-native user of ASL. Once the latter’s hearing ability becomes apparent, however, it is not unusual for the deaf participant to automatically switch away from ASL to a more English-based form of signing.” -- Lucas and Valli</w:t>
      </w:r>
    </w:p>
    <w:p w14:paraId="59A64874" w14:textId="367DDD04" w:rsidR="00967AF5" w:rsidRDefault="00807C5B" w:rsidP="008F6042">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Carol Padden points out a difference in phrasing between deaf and hearing people</w:t>
      </w:r>
      <w:r w:rsidR="001C47CA">
        <w:rPr>
          <w:rFonts w:ascii="Times New Roman" w:hAnsi="Times New Roman" w:cs="Times New Roman"/>
          <w:sz w:val="24"/>
          <w:szCs w:val="24"/>
        </w:rPr>
        <w:t>, “a different center”</w:t>
      </w:r>
      <w:r>
        <w:rPr>
          <w:rFonts w:ascii="Times New Roman" w:hAnsi="Times New Roman" w:cs="Times New Roman"/>
          <w:sz w:val="24"/>
          <w:szCs w:val="24"/>
        </w:rPr>
        <w:t xml:space="preserve">: Hearing say “a little hard of hearing” </w:t>
      </w:r>
      <w:r w:rsidR="007337E0">
        <w:rPr>
          <w:rFonts w:ascii="Times New Roman" w:hAnsi="Times New Roman" w:cs="Times New Roman"/>
          <w:sz w:val="24"/>
          <w:szCs w:val="24"/>
        </w:rPr>
        <w:t xml:space="preserve">they can hear mostly </w:t>
      </w:r>
      <w:r w:rsidR="002F711B">
        <w:rPr>
          <w:rFonts w:ascii="Times New Roman" w:hAnsi="Times New Roman" w:cs="Times New Roman"/>
          <w:sz w:val="24"/>
          <w:szCs w:val="24"/>
        </w:rPr>
        <w:t xml:space="preserve">and “very hard of hearing” to mean close to </w:t>
      </w:r>
      <w:r w:rsidR="007337E0">
        <w:rPr>
          <w:rFonts w:ascii="Times New Roman" w:hAnsi="Times New Roman" w:cs="Times New Roman"/>
          <w:sz w:val="24"/>
          <w:szCs w:val="24"/>
        </w:rPr>
        <w:t>not being able to hear at all</w:t>
      </w:r>
      <w:r w:rsidR="002F711B">
        <w:rPr>
          <w:rFonts w:ascii="Times New Roman" w:hAnsi="Times New Roman" w:cs="Times New Roman"/>
          <w:sz w:val="24"/>
          <w:szCs w:val="24"/>
        </w:rPr>
        <w:t>. Deaf s</w:t>
      </w:r>
      <w:r w:rsidR="007337E0">
        <w:rPr>
          <w:rFonts w:ascii="Times New Roman" w:hAnsi="Times New Roman" w:cs="Times New Roman"/>
          <w:sz w:val="24"/>
          <w:szCs w:val="24"/>
        </w:rPr>
        <w:t xml:space="preserve">wap this and have the first say </w:t>
      </w:r>
      <w:r w:rsidR="000874B7">
        <w:rPr>
          <w:rFonts w:ascii="Times New Roman" w:hAnsi="Times New Roman" w:cs="Times New Roman"/>
          <w:sz w:val="24"/>
          <w:szCs w:val="24"/>
        </w:rPr>
        <w:t xml:space="preserve">that they are able to hear a bit/not completely deaf, while the second phrase for Deaf means that they can hear most things and are only a tiny bit deaf. </w:t>
      </w:r>
    </w:p>
    <w:p w14:paraId="5E7A4B60" w14:textId="1F0A7381" w:rsidR="00BD1FE1" w:rsidRDefault="00BD1FE1" w:rsidP="00BD1FE1">
      <w:pPr>
        <w:spacing w:after="0"/>
        <w:rPr>
          <w:rFonts w:ascii="Times New Roman" w:hAnsi="Times New Roman" w:cs="Times New Roman"/>
          <w:sz w:val="24"/>
          <w:szCs w:val="24"/>
        </w:rPr>
      </w:pPr>
      <w:r w:rsidRPr="005E4805">
        <w:rPr>
          <w:rFonts w:ascii="Times New Roman" w:hAnsi="Times New Roman" w:cs="Times New Roman"/>
          <w:sz w:val="24"/>
          <w:szCs w:val="24"/>
        </w:rPr>
        <w:lastRenderedPageBreak/>
        <w:t xml:space="preserve">Module </w:t>
      </w:r>
      <w:r>
        <w:rPr>
          <w:rFonts w:ascii="Times New Roman" w:hAnsi="Times New Roman" w:cs="Times New Roman"/>
          <w:sz w:val="24"/>
          <w:szCs w:val="24"/>
        </w:rPr>
        <w:t>13</w:t>
      </w:r>
      <w:r w:rsidRPr="005E4805">
        <w:rPr>
          <w:rFonts w:ascii="Times New Roman" w:hAnsi="Times New Roman" w:cs="Times New Roman"/>
          <w:sz w:val="24"/>
          <w:szCs w:val="24"/>
        </w:rPr>
        <w:t xml:space="preserve">: </w:t>
      </w:r>
      <w:r>
        <w:rPr>
          <w:rFonts w:ascii="Times New Roman" w:hAnsi="Times New Roman" w:cs="Times New Roman"/>
          <w:sz w:val="24"/>
          <w:szCs w:val="24"/>
        </w:rPr>
        <w:t>Health</w:t>
      </w:r>
    </w:p>
    <w:p w14:paraId="14AA89BB" w14:textId="77777777" w:rsidR="00BD1FE1" w:rsidRDefault="00BD1FE1" w:rsidP="00BD1FE1">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Reading Notes: </w:t>
      </w:r>
    </w:p>
    <w:p w14:paraId="6D7274F7" w14:textId="04D1155E" w:rsidR="00BD1FE1" w:rsidRDefault="002F33D2" w:rsidP="00BD1FE1">
      <w:pPr>
        <w:pStyle w:val="ListParagraph"/>
        <w:numPr>
          <w:ilvl w:val="1"/>
          <w:numId w:val="2"/>
        </w:numPr>
        <w:spacing w:after="0"/>
        <w:rPr>
          <w:rFonts w:ascii="Times New Roman" w:hAnsi="Times New Roman" w:cs="Times New Roman"/>
          <w:sz w:val="24"/>
          <w:szCs w:val="24"/>
        </w:rPr>
      </w:pPr>
      <w:r w:rsidRPr="002F33D2">
        <w:rPr>
          <w:rFonts w:ascii="Times New Roman" w:hAnsi="Times New Roman" w:cs="Times New Roman"/>
          <w:sz w:val="24"/>
          <w:szCs w:val="24"/>
        </w:rPr>
        <w:t>Core Thesis: Indigenous language use has significant positive effects on the health and wellness of Indigenous communities. Language is viewed as medicine, with its continuity linked to the well-being of its people.</w:t>
      </w:r>
    </w:p>
    <w:p w14:paraId="3C8B3B62" w14:textId="04A20832" w:rsidR="002F33D2" w:rsidRDefault="00CA4E14" w:rsidP="00BD1FE1">
      <w:pPr>
        <w:pStyle w:val="ListParagraph"/>
        <w:numPr>
          <w:ilvl w:val="1"/>
          <w:numId w:val="2"/>
        </w:numPr>
        <w:spacing w:after="0"/>
        <w:rPr>
          <w:rFonts w:ascii="Times New Roman" w:hAnsi="Times New Roman" w:cs="Times New Roman"/>
          <w:sz w:val="24"/>
          <w:szCs w:val="24"/>
        </w:rPr>
      </w:pPr>
      <w:r w:rsidRPr="00CA4E14">
        <w:rPr>
          <w:rFonts w:ascii="Times New Roman" w:hAnsi="Times New Roman" w:cs="Times New Roman"/>
          <w:sz w:val="24"/>
          <w:szCs w:val="24"/>
        </w:rPr>
        <w:t>Health Correlation: Indigenous language use is connected with lower suicide rates, reduced diabetes symptoms, and decreased risk factors for youth. Bilingualism or multilingualism, even in non-ancestral languages, improves cognitive function and delays brain aging.</w:t>
      </w:r>
    </w:p>
    <w:p w14:paraId="21DA42AB" w14:textId="19FD4A9A" w:rsidR="00CA4E14" w:rsidRDefault="00CA4E14" w:rsidP="00BD1FE1">
      <w:pPr>
        <w:pStyle w:val="ListParagraph"/>
        <w:numPr>
          <w:ilvl w:val="1"/>
          <w:numId w:val="2"/>
        </w:numPr>
        <w:spacing w:after="0"/>
        <w:rPr>
          <w:rFonts w:ascii="Times New Roman" w:hAnsi="Times New Roman" w:cs="Times New Roman"/>
          <w:sz w:val="24"/>
          <w:szCs w:val="24"/>
        </w:rPr>
      </w:pPr>
      <w:r w:rsidRPr="00CA4E14">
        <w:rPr>
          <w:rFonts w:ascii="Times New Roman" w:hAnsi="Times New Roman" w:cs="Times New Roman"/>
          <w:sz w:val="24"/>
          <w:szCs w:val="24"/>
        </w:rPr>
        <w:t>Language as Medicine: The health of an Indigenous language reflects the health of its people. Language continuity efforts can heal past traumas and enhance community well-being.</w:t>
      </w:r>
    </w:p>
    <w:p w14:paraId="20E6D2D3" w14:textId="77777777" w:rsidR="00CA4E14" w:rsidRPr="00CA4E14" w:rsidRDefault="00CA4E14" w:rsidP="00CA4E14">
      <w:pPr>
        <w:pStyle w:val="ListParagraph"/>
        <w:numPr>
          <w:ilvl w:val="1"/>
          <w:numId w:val="2"/>
        </w:numPr>
        <w:spacing w:after="0"/>
        <w:rPr>
          <w:rFonts w:ascii="Times New Roman" w:hAnsi="Times New Roman" w:cs="Times New Roman"/>
          <w:sz w:val="24"/>
          <w:szCs w:val="24"/>
        </w:rPr>
      </w:pPr>
      <w:r w:rsidRPr="00CA4E14">
        <w:rPr>
          <w:rFonts w:ascii="Times New Roman" w:hAnsi="Times New Roman" w:cs="Times New Roman"/>
          <w:sz w:val="24"/>
          <w:szCs w:val="24"/>
        </w:rPr>
        <w:t>Eyewitness Accounts:</w:t>
      </w:r>
    </w:p>
    <w:p w14:paraId="5232ABA3" w14:textId="77777777" w:rsidR="00CA4E14" w:rsidRPr="00CA4E14" w:rsidRDefault="00CA4E14" w:rsidP="00CA4E14">
      <w:pPr>
        <w:pStyle w:val="ListParagraph"/>
        <w:numPr>
          <w:ilvl w:val="1"/>
          <w:numId w:val="2"/>
        </w:numPr>
        <w:spacing w:after="0"/>
        <w:rPr>
          <w:rFonts w:ascii="Times New Roman" w:hAnsi="Times New Roman" w:cs="Times New Roman"/>
          <w:sz w:val="24"/>
          <w:szCs w:val="24"/>
        </w:rPr>
      </w:pPr>
      <w:r w:rsidRPr="00CA4E14">
        <w:rPr>
          <w:rFonts w:ascii="Times New Roman" w:hAnsi="Times New Roman" w:cs="Times New Roman"/>
          <w:sz w:val="24"/>
          <w:szCs w:val="24"/>
        </w:rPr>
        <w:t>Jaeci Hall: Discusses the emotional and spiritual healing experienced through the revitalization of her ancestral language, Tututni.</w:t>
      </w:r>
    </w:p>
    <w:p w14:paraId="7CEF74E3" w14:textId="77777777" w:rsidR="00CA4E14" w:rsidRPr="00CA4E14" w:rsidRDefault="00CA4E14" w:rsidP="00CA4E14">
      <w:pPr>
        <w:pStyle w:val="ListParagraph"/>
        <w:numPr>
          <w:ilvl w:val="1"/>
          <w:numId w:val="2"/>
        </w:numPr>
        <w:spacing w:after="0"/>
        <w:rPr>
          <w:rFonts w:ascii="Times New Roman" w:hAnsi="Times New Roman" w:cs="Times New Roman"/>
          <w:sz w:val="24"/>
          <w:szCs w:val="24"/>
        </w:rPr>
      </w:pPr>
      <w:proofErr w:type="spellStart"/>
      <w:r w:rsidRPr="00CA4E14">
        <w:rPr>
          <w:rFonts w:ascii="Times New Roman" w:hAnsi="Times New Roman" w:cs="Times New Roman"/>
          <w:sz w:val="24"/>
          <w:szCs w:val="24"/>
        </w:rPr>
        <w:t>Kawenniyóhstha</w:t>
      </w:r>
      <w:proofErr w:type="spellEnd"/>
      <w:r w:rsidRPr="00CA4E14">
        <w:rPr>
          <w:rFonts w:ascii="Times New Roman" w:hAnsi="Times New Roman" w:cs="Times New Roman"/>
          <w:sz w:val="24"/>
          <w:szCs w:val="24"/>
        </w:rPr>
        <w:t xml:space="preserve"> Nicole Martin: Emphasizes the deep emotional and spiritual connection experienced when relearning and speaking her ancestral language, Mohawk.</w:t>
      </w:r>
    </w:p>
    <w:p w14:paraId="09641F28" w14:textId="77777777" w:rsidR="00CA4E14" w:rsidRPr="00CA4E14" w:rsidRDefault="00CA4E14" w:rsidP="00CA4E14">
      <w:pPr>
        <w:pStyle w:val="ListParagraph"/>
        <w:numPr>
          <w:ilvl w:val="1"/>
          <w:numId w:val="2"/>
        </w:numPr>
        <w:spacing w:after="0"/>
        <w:rPr>
          <w:rFonts w:ascii="Times New Roman" w:hAnsi="Times New Roman" w:cs="Times New Roman"/>
          <w:sz w:val="24"/>
          <w:szCs w:val="24"/>
        </w:rPr>
      </w:pPr>
      <w:r w:rsidRPr="00CA4E14">
        <w:rPr>
          <w:rFonts w:ascii="Times New Roman" w:hAnsi="Times New Roman" w:cs="Times New Roman"/>
          <w:sz w:val="24"/>
          <w:szCs w:val="24"/>
        </w:rPr>
        <w:t>Annie Johnston: Illustrates the long-lasting trauma from language loss due to residential schooling and the challenges of speaking her language, Tlingit, as an adult.</w:t>
      </w:r>
    </w:p>
    <w:p w14:paraId="6574D6E7" w14:textId="43ABA825" w:rsidR="00CA4E14" w:rsidRDefault="00386C8A" w:rsidP="00BD1FE1">
      <w:pPr>
        <w:pStyle w:val="ListParagraph"/>
        <w:numPr>
          <w:ilvl w:val="1"/>
          <w:numId w:val="2"/>
        </w:numPr>
        <w:spacing w:after="0"/>
        <w:rPr>
          <w:rFonts w:ascii="Times New Roman" w:hAnsi="Times New Roman" w:cs="Times New Roman"/>
          <w:sz w:val="24"/>
          <w:szCs w:val="24"/>
        </w:rPr>
      </w:pPr>
      <w:r w:rsidRPr="00386C8A">
        <w:rPr>
          <w:rFonts w:ascii="Times New Roman" w:hAnsi="Times New Roman" w:cs="Times New Roman"/>
          <w:sz w:val="24"/>
          <w:szCs w:val="24"/>
        </w:rPr>
        <w:t>Interconnection: Indigenous languages develop on and from their traditional lands, and language, land, and culture are protective factors for each other.</w:t>
      </w:r>
    </w:p>
    <w:p w14:paraId="60BE52E3" w14:textId="48F6F4BC" w:rsidR="00386C8A" w:rsidRDefault="00386C8A" w:rsidP="00BD1FE1">
      <w:pPr>
        <w:pStyle w:val="ListParagraph"/>
        <w:numPr>
          <w:ilvl w:val="1"/>
          <w:numId w:val="2"/>
        </w:numPr>
        <w:spacing w:after="0"/>
        <w:rPr>
          <w:rFonts w:ascii="Times New Roman" w:hAnsi="Times New Roman" w:cs="Times New Roman"/>
          <w:sz w:val="24"/>
          <w:szCs w:val="24"/>
        </w:rPr>
      </w:pPr>
      <w:r w:rsidRPr="00386C8A">
        <w:rPr>
          <w:rFonts w:ascii="Times New Roman" w:hAnsi="Times New Roman" w:cs="Times New Roman"/>
          <w:sz w:val="24"/>
          <w:szCs w:val="24"/>
        </w:rPr>
        <w:t>Impact of Land and Language Loss: The removal of Indigenous peoples from their lands and the suppression of their languages leads to a deep loss of culture, identity, and personal direction, contributing to various health issues.</w:t>
      </w:r>
    </w:p>
    <w:p w14:paraId="359C6CC5" w14:textId="119E4D0E" w:rsidR="00386C8A" w:rsidRDefault="00386C8A" w:rsidP="00BD1FE1">
      <w:pPr>
        <w:pStyle w:val="ListParagraph"/>
        <w:numPr>
          <w:ilvl w:val="1"/>
          <w:numId w:val="2"/>
        </w:numPr>
        <w:spacing w:after="0"/>
        <w:rPr>
          <w:rFonts w:ascii="Times New Roman" w:hAnsi="Times New Roman" w:cs="Times New Roman"/>
          <w:sz w:val="24"/>
          <w:szCs w:val="24"/>
        </w:rPr>
      </w:pPr>
      <w:r w:rsidRPr="00386C8A">
        <w:rPr>
          <w:rFonts w:ascii="Times New Roman" w:hAnsi="Times New Roman" w:cs="Times New Roman"/>
          <w:sz w:val="24"/>
          <w:szCs w:val="24"/>
        </w:rPr>
        <w:t>Chandler &amp; Lalonde's Research: Found that communities with higher rates of cultural continuity, including language use, had lower youth suicide rates.</w:t>
      </w:r>
    </w:p>
    <w:p w14:paraId="499D4F18" w14:textId="2446AC47" w:rsidR="00386C8A" w:rsidRDefault="00386C8A" w:rsidP="00BD1FE1">
      <w:pPr>
        <w:pStyle w:val="ListParagraph"/>
        <w:numPr>
          <w:ilvl w:val="1"/>
          <w:numId w:val="2"/>
        </w:numPr>
        <w:spacing w:after="0"/>
        <w:rPr>
          <w:rFonts w:ascii="Times New Roman" w:hAnsi="Times New Roman" w:cs="Times New Roman"/>
          <w:sz w:val="24"/>
          <w:szCs w:val="24"/>
        </w:rPr>
      </w:pPr>
      <w:r w:rsidRPr="00386C8A">
        <w:rPr>
          <w:rFonts w:ascii="Times New Roman" w:hAnsi="Times New Roman" w:cs="Times New Roman"/>
          <w:sz w:val="24"/>
          <w:szCs w:val="24"/>
        </w:rPr>
        <w:t>Australian Studies: Indigenous youth living on ancestral lands and using their languages were less likely to engage in high-risk behaviors like binge drinking and drug use.</w:t>
      </w:r>
    </w:p>
    <w:p w14:paraId="67B53B90" w14:textId="3690AF87" w:rsidR="00386C8A" w:rsidRDefault="00810166" w:rsidP="00BD1FE1">
      <w:pPr>
        <w:pStyle w:val="ListParagraph"/>
        <w:numPr>
          <w:ilvl w:val="1"/>
          <w:numId w:val="2"/>
        </w:numPr>
        <w:spacing w:after="0"/>
        <w:rPr>
          <w:rFonts w:ascii="Times New Roman" w:hAnsi="Times New Roman" w:cs="Times New Roman"/>
          <w:sz w:val="24"/>
          <w:szCs w:val="24"/>
        </w:rPr>
      </w:pPr>
      <w:r w:rsidRPr="00810166">
        <w:rPr>
          <w:rFonts w:ascii="Times New Roman" w:hAnsi="Times New Roman" w:cs="Times New Roman"/>
          <w:sz w:val="24"/>
          <w:szCs w:val="24"/>
        </w:rPr>
        <w:t>Diabetes Study: Poor knowledge and use of ancestral languages correlated with higher rates of diabetes among First Nations communities in Canada.</w:t>
      </w:r>
    </w:p>
    <w:p w14:paraId="150C27E9" w14:textId="2A55B9C3" w:rsidR="00810166" w:rsidRDefault="00810166" w:rsidP="00BD1FE1">
      <w:pPr>
        <w:pStyle w:val="ListParagraph"/>
        <w:numPr>
          <w:ilvl w:val="1"/>
          <w:numId w:val="2"/>
        </w:numPr>
        <w:spacing w:after="0"/>
        <w:rPr>
          <w:rFonts w:ascii="Times New Roman" w:hAnsi="Times New Roman" w:cs="Times New Roman"/>
          <w:sz w:val="24"/>
          <w:szCs w:val="24"/>
        </w:rPr>
      </w:pPr>
      <w:r w:rsidRPr="00810166">
        <w:rPr>
          <w:rFonts w:ascii="Times New Roman" w:hAnsi="Times New Roman" w:cs="Times New Roman"/>
          <w:sz w:val="24"/>
          <w:szCs w:val="24"/>
        </w:rPr>
        <w:t>Bilingualism: Studies show that bilinguals, including those using their ancestral language, exhibit delayed symptoms of Alzheimer's and maintain better gray and white matter in the brain.</w:t>
      </w:r>
    </w:p>
    <w:p w14:paraId="43D108F9" w14:textId="6E0E5BF3" w:rsidR="00810166" w:rsidRDefault="00810166" w:rsidP="00BD1FE1">
      <w:pPr>
        <w:pStyle w:val="ListParagraph"/>
        <w:numPr>
          <w:ilvl w:val="1"/>
          <w:numId w:val="2"/>
        </w:numPr>
        <w:spacing w:after="0"/>
        <w:rPr>
          <w:rFonts w:ascii="Times New Roman" w:hAnsi="Times New Roman" w:cs="Times New Roman"/>
          <w:sz w:val="24"/>
          <w:szCs w:val="24"/>
        </w:rPr>
      </w:pPr>
      <w:r w:rsidRPr="00810166">
        <w:rPr>
          <w:rFonts w:ascii="Times New Roman" w:hAnsi="Times New Roman" w:cs="Times New Roman"/>
          <w:sz w:val="24"/>
          <w:szCs w:val="24"/>
        </w:rPr>
        <w:t>Neuroplasticity: Lifelong bilingualism helps maintain brain structure and function, which suggests that using Indigenous languages could have protective effects on mental health.</w:t>
      </w:r>
    </w:p>
    <w:p w14:paraId="09CC64FA" w14:textId="43D0C2E8" w:rsidR="00810166" w:rsidRDefault="00810166" w:rsidP="00BD1FE1">
      <w:pPr>
        <w:pStyle w:val="ListParagraph"/>
        <w:numPr>
          <w:ilvl w:val="1"/>
          <w:numId w:val="2"/>
        </w:numPr>
        <w:spacing w:after="0"/>
        <w:rPr>
          <w:rFonts w:ascii="Times New Roman" w:hAnsi="Times New Roman" w:cs="Times New Roman"/>
          <w:sz w:val="24"/>
          <w:szCs w:val="24"/>
        </w:rPr>
      </w:pPr>
      <w:r w:rsidRPr="00810166">
        <w:rPr>
          <w:rFonts w:ascii="Times New Roman" w:hAnsi="Times New Roman" w:cs="Times New Roman"/>
          <w:sz w:val="24"/>
          <w:szCs w:val="24"/>
        </w:rPr>
        <w:t>Empirical Research: Further studies should assess the health benefits of Indigenous language use. Language programs should include health outcome assessments.</w:t>
      </w:r>
    </w:p>
    <w:p w14:paraId="473AEFCB" w14:textId="31166C28" w:rsidR="002117D6" w:rsidRDefault="002117D6" w:rsidP="00BD1FE1">
      <w:pPr>
        <w:pStyle w:val="ListParagraph"/>
        <w:numPr>
          <w:ilvl w:val="1"/>
          <w:numId w:val="2"/>
        </w:numPr>
        <w:spacing w:after="0"/>
        <w:rPr>
          <w:rFonts w:ascii="Times New Roman" w:hAnsi="Times New Roman" w:cs="Times New Roman"/>
          <w:sz w:val="24"/>
          <w:szCs w:val="24"/>
        </w:rPr>
      </w:pPr>
      <w:r w:rsidRPr="002117D6">
        <w:rPr>
          <w:rFonts w:ascii="Times New Roman" w:hAnsi="Times New Roman" w:cs="Times New Roman"/>
          <w:sz w:val="24"/>
          <w:szCs w:val="24"/>
        </w:rPr>
        <w:lastRenderedPageBreak/>
        <w:t>Support for Language Continuity: It is essential to support Indigenous language revitalization as a means of healing and cultural preservation.</w:t>
      </w:r>
    </w:p>
    <w:p w14:paraId="66B110D5" w14:textId="3C004E50" w:rsidR="002117D6" w:rsidRDefault="002117D6" w:rsidP="00BD1FE1">
      <w:pPr>
        <w:pStyle w:val="ListParagraph"/>
        <w:numPr>
          <w:ilvl w:val="1"/>
          <w:numId w:val="2"/>
        </w:numPr>
        <w:spacing w:after="0"/>
        <w:rPr>
          <w:rFonts w:ascii="Times New Roman" w:hAnsi="Times New Roman" w:cs="Times New Roman"/>
          <w:sz w:val="24"/>
          <w:szCs w:val="24"/>
        </w:rPr>
      </w:pPr>
      <w:r w:rsidRPr="002117D6">
        <w:rPr>
          <w:rFonts w:ascii="Times New Roman" w:hAnsi="Times New Roman" w:cs="Times New Roman"/>
          <w:sz w:val="24"/>
          <w:szCs w:val="24"/>
        </w:rPr>
        <w:t>Future Implications: The continuity of Indigenous languages is not only crucial for the health of Indigenous peoples but also for the sustainability and biodiversity of the planet.</w:t>
      </w:r>
    </w:p>
    <w:p w14:paraId="7F4EC3EB" w14:textId="5BE24042" w:rsidR="00FF7946" w:rsidRDefault="00FF7946" w:rsidP="00BD1FE1">
      <w:pPr>
        <w:pStyle w:val="ListParagraph"/>
        <w:numPr>
          <w:ilvl w:val="1"/>
          <w:numId w:val="2"/>
        </w:numPr>
        <w:spacing w:after="0"/>
        <w:rPr>
          <w:rFonts w:ascii="Times New Roman" w:hAnsi="Times New Roman" w:cs="Times New Roman"/>
          <w:sz w:val="24"/>
          <w:szCs w:val="24"/>
        </w:rPr>
      </w:pPr>
      <w:r w:rsidRPr="00FF7946">
        <w:rPr>
          <w:rFonts w:ascii="Times New Roman" w:hAnsi="Times New Roman" w:cs="Times New Roman"/>
          <w:sz w:val="24"/>
          <w:szCs w:val="24"/>
        </w:rPr>
        <w:t>The article "Indigenous Language Use Impacts Wellness" examines the critical role that Indigenous language continuity plays in the health and well-being of Indigenous communities. By presenting both qualitative and quantitative evidence, the article argues that the use of ancestral languages is closely linked to improved mental, emotional, and physical health outcomes, including lower suicide rates and reduced chronic illness symptoms. It also highlights the deep interconnection between language, land, and culture, asserting that language revitalization efforts can serve as powerful tools for healing and cultural preservation.</w:t>
      </w:r>
    </w:p>
    <w:p w14:paraId="16E2571E" w14:textId="4398D076" w:rsidR="00FF7946" w:rsidRDefault="005749B4" w:rsidP="00BD1FE1">
      <w:pPr>
        <w:pStyle w:val="ListParagraph"/>
        <w:numPr>
          <w:ilvl w:val="1"/>
          <w:numId w:val="2"/>
        </w:numPr>
        <w:spacing w:after="0"/>
        <w:rPr>
          <w:rFonts w:ascii="Times New Roman" w:hAnsi="Times New Roman" w:cs="Times New Roman"/>
          <w:sz w:val="24"/>
          <w:szCs w:val="24"/>
        </w:rPr>
      </w:pPr>
      <w:r w:rsidRPr="005749B4">
        <w:rPr>
          <w:rFonts w:ascii="Times New Roman" w:hAnsi="Times New Roman" w:cs="Times New Roman"/>
          <w:sz w:val="24"/>
          <w:szCs w:val="24"/>
        </w:rPr>
        <w:t>Key vocabulary: Indigenous language, language continuity (the ongoing use and preservation of a language within a community, which the paper argues is crucial for the health and well-being of Indigenous peoples), cultural continuity (the maintenance of cultural practices and traditions, closely tied to language use and linked to positive health outcomes in the paper), language oppression (the suppression or loss of a language due to external pressures, which the paper connects to various health issues), wellness, traditional lands, mental health, bilingualism, multilingualism, cultural medicine (the concept that cultural practices, including language use, can heal and improve health, as discussed in the paper), language revitalization (efforts to bring a language back into common use, which the paper promotes as a way to improve community health), quantitative data (numerical data used in the paper to support the connection between language use and health), qualitative evidence (non-numerical data, such as personal stories, used in the paper to illustrate the health benefits of language use), neuroplasticity (the brain's ability to reorganize itself, with the paper suggesting that language use can enhance this), gray matter (part of the brain involved in processing information, with the paper noting that bilingualism can preserve it), white matter (brain tissue that connects different parts of the brain, which the paper links to improved brain function in multilingual individuals).</w:t>
      </w:r>
    </w:p>
    <w:p w14:paraId="656EB472" w14:textId="371E14A3" w:rsidR="00386B21" w:rsidRDefault="00386B21" w:rsidP="00BD1FE1">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Notes are from the </w:t>
      </w:r>
      <w:r w:rsidR="00DA7756">
        <w:rPr>
          <w:rFonts w:ascii="Times New Roman" w:hAnsi="Times New Roman" w:cs="Times New Roman"/>
          <w:sz w:val="24"/>
          <w:szCs w:val="24"/>
        </w:rPr>
        <w:t xml:space="preserve">lesson by </w:t>
      </w:r>
      <w:r w:rsidR="00DA7756" w:rsidRPr="00DA7756">
        <w:rPr>
          <w:rFonts w:ascii="Times New Roman" w:hAnsi="Times New Roman" w:cs="Times New Roman"/>
          <w:sz w:val="24"/>
          <w:szCs w:val="24"/>
        </w:rPr>
        <w:t>Dr. Alice Taff</w:t>
      </w:r>
      <w:r w:rsidR="00DA7756">
        <w:rPr>
          <w:rFonts w:ascii="Times New Roman" w:hAnsi="Times New Roman" w:cs="Times New Roman"/>
          <w:sz w:val="24"/>
          <w:szCs w:val="24"/>
        </w:rPr>
        <w:t>:</w:t>
      </w:r>
    </w:p>
    <w:p w14:paraId="15536197" w14:textId="2B0E7A18" w:rsidR="00243440" w:rsidRDefault="003A76E5" w:rsidP="00BD1FE1">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Indigeno</w:t>
      </w:r>
      <w:r w:rsidR="00A15394">
        <w:rPr>
          <w:rFonts w:ascii="Times New Roman" w:hAnsi="Times New Roman" w:cs="Times New Roman"/>
          <w:sz w:val="24"/>
          <w:szCs w:val="24"/>
        </w:rPr>
        <w:t xml:space="preserve">us people are nurtured by the land </w:t>
      </w:r>
      <w:r w:rsidR="00842125">
        <w:rPr>
          <w:rFonts w:ascii="Times New Roman" w:hAnsi="Times New Roman" w:cs="Times New Roman"/>
          <w:sz w:val="24"/>
          <w:szCs w:val="24"/>
        </w:rPr>
        <w:t>and its features and resources. Shown in the image they are stood on a disk that represents the land. Vertically there are</w:t>
      </w:r>
      <w:r w:rsidR="001B1069">
        <w:rPr>
          <w:rFonts w:ascii="Times New Roman" w:hAnsi="Times New Roman" w:cs="Times New Roman"/>
          <w:sz w:val="24"/>
          <w:szCs w:val="24"/>
        </w:rPr>
        <w:t xml:space="preserve"> cultural pillars that people develop as they live on the land. </w:t>
      </w:r>
      <w:r w:rsidR="0022401E">
        <w:rPr>
          <w:rFonts w:ascii="Times New Roman" w:hAnsi="Times New Roman" w:cs="Times New Roman"/>
          <w:sz w:val="24"/>
          <w:szCs w:val="24"/>
        </w:rPr>
        <w:t xml:space="preserve">Above them is a disk that represents their sheltering language that encapsulates their knowledge and ways of living together on the land. </w:t>
      </w:r>
      <w:r w:rsidR="00243440">
        <w:rPr>
          <w:rFonts w:ascii="Times New Roman" w:hAnsi="Times New Roman" w:cs="Times New Roman"/>
          <w:sz w:val="24"/>
          <w:szCs w:val="24"/>
        </w:rPr>
        <w:t xml:space="preserve">Lack of these things leads to trauma which leads to bad things like alcoholism. </w:t>
      </w:r>
    </w:p>
    <w:p w14:paraId="0AB13588" w14:textId="25B336A7" w:rsidR="00AF34D1" w:rsidRDefault="00AF34D1" w:rsidP="00BD1FE1">
      <w:pPr>
        <w:pStyle w:val="ListParagraph"/>
        <w:numPr>
          <w:ilvl w:val="0"/>
          <w:numId w:val="2"/>
        </w:numPr>
        <w:spacing w:after="0"/>
        <w:rPr>
          <w:rFonts w:ascii="Times New Roman" w:hAnsi="Times New Roman" w:cs="Times New Roman"/>
          <w:sz w:val="24"/>
          <w:szCs w:val="24"/>
        </w:rPr>
      </w:pPr>
      <w:r w:rsidRPr="00AF34D1">
        <w:rPr>
          <w:rFonts w:ascii="Times New Roman" w:hAnsi="Times New Roman" w:cs="Times New Roman"/>
          <w:sz w:val="24"/>
          <w:szCs w:val="24"/>
        </w:rPr>
        <w:t>Why is establishing a link important: Encourage language transmission within language communities. Encourage Health-Medical-Insurance industry to support language use.</w:t>
      </w:r>
    </w:p>
    <w:p w14:paraId="5AFE241C" w14:textId="15A9B842" w:rsidR="00BD1FE1" w:rsidRDefault="00A15394" w:rsidP="00BD1FE1">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 </w:t>
      </w:r>
      <w:r w:rsidR="00386B21" w:rsidRPr="00386B21">
        <w:rPr>
          <w:rFonts w:ascii="Times New Roman" w:hAnsi="Times New Roman" w:cs="Times New Roman"/>
          <w:sz w:val="24"/>
          <w:szCs w:val="24"/>
        </w:rPr>
        <w:t>Our working definition of "language": A language is an agreement among a community of users that certain symbols (sounds/signs) have certain meanings.</w:t>
      </w:r>
    </w:p>
    <w:p w14:paraId="645ACE3A" w14:textId="1013F48A" w:rsidR="00DA7756" w:rsidRDefault="00A32AC5" w:rsidP="00BD1FE1">
      <w:pPr>
        <w:pStyle w:val="ListParagraph"/>
        <w:numPr>
          <w:ilvl w:val="0"/>
          <w:numId w:val="2"/>
        </w:numPr>
        <w:spacing w:after="0"/>
        <w:rPr>
          <w:rFonts w:ascii="Times New Roman" w:hAnsi="Times New Roman" w:cs="Times New Roman"/>
          <w:sz w:val="24"/>
          <w:szCs w:val="24"/>
        </w:rPr>
      </w:pPr>
      <w:r w:rsidRPr="00A32AC5">
        <w:rPr>
          <w:rFonts w:ascii="Times New Roman" w:hAnsi="Times New Roman" w:cs="Times New Roman"/>
          <w:sz w:val="24"/>
          <w:szCs w:val="24"/>
        </w:rPr>
        <w:lastRenderedPageBreak/>
        <w:t>Definitions of "health": "a state of complete physical, mental, and social well-being and not merely the absence of disease or infirmity" (World Health Organization 1948).</w:t>
      </w:r>
      <w:r>
        <w:rPr>
          <w:rFonts w:ascii="Times New Roman" w:hAnsi="Times New Roman" w:cs="Times New Roman"/>
          <w:sz w:val="24"/>
          <w:szCs w:val="24"/>
        </w:rPr>
        <w:t xml:space="preserve"> Taff does not have an exact definition to pin down.</w:t>
      </w:r>
      <w:r w:rsidR="002D17BB">
        <w:rPr>
          <w:rFonts w:ascii="Times New Roman" w:hAnsi="Times New Roman" w:cs="Times New Roman"/>
          <w:sz w:val="24"/>
          <w:szCs w:val="24"/>
        </w:rPr>
        <w:t xml:space="preserve"> </w:t>
      </w:r>
      <w:r w:rsidR="002D17BB" w:rsidRPr="002D17BB">
        <w:rPr>
          <w:rFonts w:ascii="Times New Roman" w:hAnsi="Times New Roman" w:cs="Times New Roman"/>
          <w:sz w:val="24"/>
          <w:szCs w:val="24"/>
        </w:rPr>
        <w:t xml:space="preserve">Daryl Baldwin of the </w:t>
      </w:r>
      <w:proofErr w:type="spellStart"/>
      <w:r w:rsidR="002D17BB" w:rsidRPr="002D17BB">
        <w:rPr>
          <w:rFonts w:ascii="Times New Roman" w:hAnsi="Times New Roman" w:cs="Times New Roman"/>
          <w:sz w:val="24"/>
          <w:szCs w:val="24"/>
        </w:rPr>
        <w:t>Myaamia</w:t>
      </w:r>
      <w:proofErr w:type="spellEnd"/>
      <w:r w:rsidR="002D17BB" w:rsidRPr="002D17BB">
        <w:rPr>
          <w:rFonts w:ascii="Times New Roman" w:hAnsi="Times New Roman" w:cs="Times New Roman"/>
          <w:sz w:val="24"/>
          <w:szCs w:val="24"/>
        </w:rPr>
        <w:t xml:space="preserve"> people describes his culture’s concept of health as living well or living properly, and having awareness, wisdom, and knowledge (Baldwin 2013).</w:t>
      </w:r>
    </w:p>
    <w:p w14:paraId="5F157E39" w14:textId="774BC0A8" w:rsidR="00A32AC5" w:rsidRDefault="00B61498" w:rsidP="00BD1FE1">
      <w:pPr>
        <w:pStyle w:val="ListParagraph"/>
        <w:numPr>
          <w:ilvl w:val="0"/>
          <w:numId w:val="2"/>
        </w:numPr>
        <w:spacing w:after="0"/>
        <w:rPr>
          <w:rFonts w:ascii="Times New Roman" w:hAnsi="Times New Roman" w:cs="Times New Roman"/>
          <w:sz w:val="24"/>
          <w:szCs w:val="24"/>
        </w:rPr>
      </w:pPr>
      <w:r w:rsidRPr="00B61498">
        <w:rPr>
          <w:rFonts w:ascii="Times New Roman" w:hAnsi="Times New Roman" w:cs="Times New Roman"/>
          <w:sz w:val="24"/>
          <w:szCs w:val="24"/>
        </w:rPr>
        <w:t xml:space="preserve">Definitions of "health": "'Aboriginal health' refers to the social, emotional and cultural well-being of the whole Community in which each individual is able to achieve their full potential as a human being, thereby bringing about the total well-being of their Community" (National Aboriginal Community Controlled Health </w:t>
      </w:r>
      <w:proofErr w:type="spellStart"/>
      <w:r w:rsidRPr="00B61498">
        <w:rPr>
          <w:rFonts w:ascii="Times New Roman" w:hAnsi="Times New Roman" w:cs="Times New Roman"/>
          <w:sz w:val="24"/>
          <w:szCs w:val="24"/>
        </w:rPr>
        <w:t>Organisation</w:t>
      </w:r>
      <w:proofErr w:type="spellEnd"/>
      <w:r w:rsidRPr="00B61498">
        <w:rPr>
          <w:rFonts w:ascii="Times New Roman" w:hAnsi="Times New Roman" w:cs="Times New Roman"/>
          <w:sz w:val="24"/>
          <w:szCs w:val="24"/>
        </w:rPr>
        <w:t xml:space="preserve"> 2011, 5). "Hallucinations do not necessarily imply organic pathology but operate within a kind of lucidity that not only has mystical and religious dimensions but also is expressive of the micro- and macro-politics of a given sociality" (Cox 2009, 17).</w:t>
      </w:r>
    </w:p>
    <w:p w14:paraId="19C13FF6" w14:textId="0879A889" w:rsidR="00B61498" w:rsidRDefault="00365BC8" w:rsidP="00BD1FE1">
      <w:pPr>
        <w:pStyle w:val="ListParagraph"/>
        <w:numPr>
          <w:ilvl w:val="0"/>
          <w:numId w:val="2"/>
        </w:numPr>
        <w:spacing w:after="0"/>
        <w:rPr>
          <w:rFonts w:ascii="Times New Roman" w:hAnsi="Times New Roman" w:cs="Times New Roman"/>
          <w:sz w:val="24"/>
          <w:szCs w:val="24"/>
        </w:rPr>
      </w:pPr>
      <w:r w:rsidRPr="00365BC8">
        <w:rPr>
          <w:rFonts w:ascii="Times New Roman" w:hAnsi="Times New Roman" w:cs="Times New Roman"/>
          <w:sz w:val="24"/>
          <w:szCs w:val="24"/>
        </w:rPr>
        <w:t xml:space="preserve">Definitions of "health": The Ojibwa people’s health model is </w:t>
      </w:r>
      <w:proofErr w:type="spellStart"/>
      <w:r w:rsidRPr="00365BC8">
        <w:rPr>
          <w:rFonts w:ascii="Times New Roman" w:hAnsi="Times New Roman" w:cs="Times New Roman"/>
          <w:sz w:val="24"/>
          <w:szCs w:val="24"/>
        </w:rPr>
        <w:t>bimaadiziwan</w:t>
      </w:r>
      <w:proofErr w:type="spellEnd"/>
      <w:r w:rsidRPr="00365BC8">
        <w:rPr>
          <w:rFonts w:ascii="Times New Roman" w:hAnsi="Times New Roman" w:cs="Times New Roman"/>
          <w:sz w:val="24"/>
          <w:szCs w:val="24"/>
        </w:rPr>
        <w:t>, "balancing one’s relationship with the surrounding environment, with one’s surrounding living beings, and the inner physical, emotional, intellectual, and spiritual needs of the human condition" (Turtle Islands Productions 2002, 1).</w:t>
      </w:r>
    </w:p>
    <w:p w14:paraId="4051F4C3" w14:textId="70E9E29A" w:rsidR="00365BC8" w:rsidRDefault="006E0371" w:rsidP="00BD1FE1">
      <w:pPr>
        <w:pStyle w:val="ListParagraph"/>
        <w:numPr>
          <w:ilvl w:val="0"/>
          <w:numId w:val="2"/>
        </w:numPr>
        <w:spacing w:after="0"/>
        <w:rPr>
          <w:rFonts w:ascii="Times New Roman" w:hAnsi="Times New Roman" w:cs="Times New Roman"/>
          <w:sz w:val="24"/>
          <w:szCs w:val="24"/>
        </w:rPr>
      </w:pPr>
      <w:r w:rsidRPr="006E0371">
        <w:rPr>
          <w:rFonts w:ascii="Times New Roman" w:hAnsi="Times New Roman" w:cs="Times New Roman"/>
          <w:sz w:val="24"/>
          <w:szCs w:val="24"/>
        </w:rPr>
        <w:t>Evidence</w:t>
      </w:r>
      <w:r>
        <w:rPr>
          <w:rFonts w:ascii="Times New Roman" w:hAnsi="Times New Roman" w:cs="Times New Roman"/>
          <w:sz w:val="24"/>
          <w:szCs w:val="24"/>
        </w:rPr>
        <w:t xml:space="preserve"> that will be covered later in the notes</w:t>
      </w:r>
      <w:r w:rsidRPr="006E0371">
        <w:rPr>
          <w:rFonts w:ascii="Times New Roman" w:hAnsi="Times New Roman" w:cs="Times New Roman"/>
          <w:sz w:val="24"/>
          <w:szCs w:val="24"/>
        </w:rPr>
        <w:t>: Correlation vs. Causation, Qualifiable and Quantifiable evidence, Symptoms (Alzheimer’s disease, Suicide rates, At risk factors for youth, School absenteeism), Mechanisms from trauma to symptoms (ACEs, Epigenetics), Future work.</w:t>
      </w:r>
    </w:p>
    <w:p w14:paraId="40358112" w14:textId="5B758C5C" w:rsidR="006E0371" w:rsidRDefault="00451757" w:rsidP="00BD1FE1">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Correlation vs. Causation: </w:t>
      </w:r>
      <w:r w:rsidR="00587AAC" w:rsidRPr="00587AAC">
        <w:rPr>
          <w:rFonts w:ascii="Times New Roman" w:hAnsi="Times New Roman" w:cs="Times New Roman"/>
          <w:sz w:val="24"/>
          <w:szCs w:val="24"/>
        </w:rPr>
        <w:t>Gary Holton on language and wellness: Reminds us not to confuse correlation with causation. Even if we can't yet show that language use causes greater well-being, the existence of a correlation should be enough for us to take the issue seriously.</w:t>
      </w:r>
    </w:p>
    <w:p w14:paraId="1A0EF253" w14:textId="788ED9E1" w:rsidR="00587AAC" w:rsidRDefault="008F09BB" w:rsidP="00BD1FE1">
      <w:pPr>
        <w:pStyle w:val="ListParagraph"/>
        <w:numPr>
          <w:ilvl w:val="0"/>
          <w:numId w:val="2"/>
        </w:numPr>
        <w:spacing w:after="0"/>
        <w:rPr>
          <w:rFonts w:ascii="Times New Roman" w:hAnsi="Times New Roman" w:cs="Times New Roman"/>
          <w:sz w:val="24"/>
          <w:szCs w:val="24"/>
        </w:rPr>
      </w:pPr>
      <w:r w:rsidRPr="008F09BB">
        <w:rPr>
          <w:rFonts w:ascii="Times New Roman" w:hAnsi="Times New Roman" w:cs="Times New Roman"/>
          <w:sz w:val="24"/>
          <w:szCs w:val="24"/>
        </w:rPr>
        <w:t>Eyewitness Accounts from "Rising Voices": Language contributes to raising the level of health for oneself and those around them. It is a proven path to a better life, helping individuals discover their identity and connect with their ancestors. Significant changes are observed in kids as language influences their personalities and identities. Children believe they are meant to speak their language, pray, and embrace their cultural identity as Lakota people, both inside and outside the classroom. The impact of speaking their language and cultural practices may not be fully realized by the children until they are older. Children feel secure and embraced within a family-like environment where they can speak Lakota.</w:t>
      </w:r>
    </w:p>
    <w:p w14:paraId="7D003029" w14:textId="05E25BDA" w:rsidR="008F09BB" w:rsidRDefault="00A43F25" w:rsidP="00BD1FE1">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PhD Student </w:t>
      </w:r>
      <w:r w:rsidR="003A0394">
        <w:rPr>
          <w:rFonts w:ascii="Times New Roman" w:hAnsi="Times New Roman" w:cs="Times New Roman"/>
          <w:sz w:val="24"/>
          <w:szCs w:val="24"/>
        </w:rPr>
        <w:t xml:space="preserve">Hall Tututni: </w:t>
      </w:r>
      <w:r w:rsidR="003A0394" w:rsidRPr="003A0394">
        <w:rPr>
          <w:rFonts w:ascii="Times New Roman" w:hAnsi="Times New Roman" w:cs="Times New Roman"/>
          <w:sz w:val="24"/>
          <w:szCs w:val="24"/>
        </w:rPr>
        <w:t>Wellness isn't just physical; it's mental, emotional, and spiritual. A connection to our identity helps create balance. Sickness is not just caused by colds or bacteria but by emotions like shame and anxiety, possibly stemming from spiritual maladies manifesting as stress and anxiety. Targeting these emotions through language and cultural practices helps decrease stress and anxiety. A commitment to not drink alcohol for four years was made to become a better language learner, resulting in a significant sign of wellness. Balance is sought by consciously working on the language and treating oneself well, as mistreatment may disconnect one from spiritual guidance.</w:t>
      </w:r>
    </w:p>
    <w:p w14:paraId="15F20994" w14:textId="2F6A7585" w:rsidR="003A0394" w:rsidRDefault="00F50869" w:rsidP="00BD1FE1">
      <w:pPr>
        <w:pStyle w:val="ListParagraph"/>
        <w:numPr>
          <w:ilvl w:val="0"/>
          <w:numId w:val="2"/>
        </w:numPr>
        <w:spacing w:after="0"/>
        <w:rPr>
          <w:rFonts w:ascii="Times New Roman" w:hAnsi="Times New Roman" w:cs="Times New Roman"/>
          <w:sz w:val="24"/>
          <w:szCs w:val="24"/>
        </w:rPr>
      </w:pPr>
      <w:r w:rsidRPr="00F50869">
        <w:rPr>
          <w:rFonts w:ascii="Times New Roman" w:hAnsi="Times New Roman" w:cs="Times New Roman"/>
          <w:sz w:val="24"/>
          <w:szCs w:val="24"/>
        </w:rPr>
        <w:t xml:space="preserve">Bilingualism and the onset of Alzheimer’s disease (Ellen Bialystok, et al. 2012): On average, bilinguals begin to show symptoms of dementia 3-4 years later than </w:t>
      </w:r>
      <w:r w:rsidRPr="00F50869">
        <w:rPr>
          <w:rFonts w:ascii="Times New Roman" w:hAnsi="Times New Roman" w:cs="Times New Roman"/>
          <w:sz w:val="24"/>
          <w:szCs w:val="24"/>
        </w:rPr>
        <w:lastRenderedPageBreak/>
        <w:t>monolinguals.</w:t>
      </w:r>
      <w:r w:rsidR="00460C38">
        <w:rPr>
          <w:rFonts w:ascii="Times New Roman" w:hAnsi="Times New Roman" w:cs="Times New Roman"/>
          <w:sz w:val="24"/>
          <w:szCs w:val="24"/>
        </w:rPr>
        <w:t xml:space="preserve"> </w:t>
      </w:r>
      <w:r w:rsidR="00460C38" w:rsidRPr="00460C38">
        <w:rPr>
          <w:rFonts w:ascii="Times New Roman" w:hAnsi="Times New Roman" w:cs="Times New Roman"/>
          <w:sz w:val="24"/>
          <w:szCs w:val="24"/>
        </w:rPr>
        <w:t>Better executive function correlates with greater bilingual experience for adults and children, even in six- and seven-month-old infants.</w:t>
      </w:r>
    </w:p>
    <w:p w14:paraId="24E7123B" w14:textId="4039D2E7" w:rsidR="00F50869" w:rsidRDefault="00397475" w:rsidP="00BD1FE1">
      <w:pPr>
        <w:pStyle w:val="ListParagraph"/>
        <w:numPr>
          <w:ilvl w:val="0"/>
          <w:numId w:val="2"/>
        </w:numPr>
        <w:spacing w:after="0"/>
        <w:rPr>
          <w:rFonts w:ascii="Times New Roman" w:hAnsi="Times New Roman" w:cs="Times New Roman"/>
          <w:sz w:val="24"/>
          <w:szCs w:val="24"/>
        </w:rPr>
      </w:pPr>
      <w:r w:rsidRPr="00397475">
        <w:rPr>
          <w:rFonts w:ascii="Times New Roman" w:hAnsi="Times New Roman" w:cs="Times New Roman"/>
          <w:sz w:val="24"/>
          <w:szCs w:val="24"/>
        </w:rPr>
        <w:t>The neuroprotective effects of bilingualism upon the inferior parietal lobule (</w:t>
      </w:r>
      <w:proofErr w:type="spellStart"/>
      <w:r w:rsidRPr="00397475">
        <w:rPr>
          <w:rFonts w:ascii="Times New Roman" w:hAnsi="Times New Roman" w:cs="Times New Roman"/>
          <w:sz w:val="24"/>
          <w:szCs w:val="24"/>
        </w:rPr>
        <w:t>Abutalebi</w:t>
      </w:r>
      <w:proofErr w:type="spellEnd"/>
      <w:r w:rsidRPr="00397475">
        <w:rPr>
          <w:rFonts w:ascii="Times New Roman" w:hAnsi="Times New Roman" w:cs="Times New Roman"/>
          <w:sz w:val="24"/>
          <w:szCs w:val="24"/>
        </w:rPr>
        <w:t xml:space="preserve"> et al. 2015): A structural neuroimaging study in aging Chinese bilinguals shows neuroprotective effects associated with bilingualism.</w:t>
      </w:r>
    </w:p>
    <w:p w14:paraId="4FD5DFED" w14:textId="445EEA5A" w:rsidR="00397475" w:rsidRDefault="0085080E" w:rsidP="00BD1FE1">
      <w:pPr>
        <w:pStyle w:val="ListParagraph"/>
        <w:numPr>
          <w:ilvl w:val="0"/>
          <w:numId w:val="2"/>
        </w:numPr>
        <w:spacing w:after="0"/>
        <w:rPr>
          <w:rFonts w:ascii="Times New Roman" w:hAnsi="Times New Roman" w:cs="Times New Roman"/>
          <w:sz w:val="24"/>
          <w:szCs w:val="24"/>
        </w:rPr>
      </w:pPr>
      <w:r w:rsidRPr="0085080E">
        <w:rPr>
          <w:rFonts w:ascii="Times New Roman" w:hAnsi="Times New Roman" w:cs="Times New Roman"/>
          <w:sz w:val="24"/>
          <w:szCs w:val="24"/>
        </w:rPr>
        <w:t>"Cultural continuity as a protective factor against suicide in First Nations youth" (Michael Chandler and Christopher Lalonde 2008): Key protective factors include Self-Government, Land claims, Education, Health Care, Cultural Facilities, Police and Fire Services, and Language.</w:t>
      </w:r>
    </w:p>
    <w:p w14:paraId="31461E30" w14:textId="75EF44A6" w:rsidR="0085080E" w:rsidRDefault="003F568A" w:rsidP="00BD1FE1">
      <w:pPr>
        <w:pStyle w:val="ListParagraph"/>
        <w:numPr>
          <w:ilvl w:val="0"/>
          <w:numId w:val="2"/>
        </w:numPr>
        <w:spacing w:after="0"/>
        <w:rPr>
          <w:rFonts w:ascii="Times New Roman" w:hAnsi="Times New Roman" w:cs="Times New Roman"/>
          <w:sz w:val="24"/>
          <w:szCs w:val="24"/>
        </w:rPr>
      </w:pPr>
      <w:r w:rsidRPr="003F568A">
        <w:rPr>
          <w:rFonts w:ascii="Times New Roman" w:hAnsi="Times New Roman" w:cs="Times New Roman"/>
          <w:sz w:val="24"/>
          <w:szCs w:val="24"/>
        </w:rPr>
        <w:t>"Cultural continuity as a protective factor against suicide in First Nations youth": Youth suicide rates effectively dropped to zero in communities where at least half the band members reported a conversational knowledge of their own "Native" language.</w:t>
      </w:r>
    </w:p>
    <w:p w14:paraId="7BF4D411" w14:textId="0C54A3E1" w:rsidR="00297461" w:rsidRPr="00297461" w:rsidRDefault="00297461" w:rsidP="002C0BC3">
      <w:pPr>
        <w:pStyle w:val="ListParagraph"/>
        <w:numPr>
          <w:ilvl w:val="0"/>
          <w:numId w:val="2"/>
        </w:numPr>
        <w:spacing w:after="0"/>
        <w:rPr>
          <w:rFonts w:ascii="Times New Roman" w:hAnsi="Times New Roman" w:cs="Times New Roman"/>
          <w:sz w:val="24"/>
          <w:szCs w:val="24"/>
        </w:rPr>
      </w:pPr>
      <w:r w:rsidRPr="00297461">
        <w:rPr>
          <w:rFonts w:ascii="Times New Roman" w:hAnsi="Times New Roman" w:cs="Times New Roman"/>
          <w:sz w:val="24"/>
          <w:szCs w:val="24"/>
        </w:rPr>
        <w:t>2008 National Aboriginal and Torres Strait Islander Social Survey: The survey shows that among Aboriginal and Torres Strait Islander youth aged 15-24 living in their homeland: 37% of non-speakers were victims of physical or threatened violence in the last 12 months compared to 25% of speakers. 26% of non-speakers used illicit substances in the past 12 months compared to 16% of speakers.</w:t>
      </w:r>
      <w:r>
        <w:rPr>
          <w:rFonts w:ascii="Times New Roman" w:hAnsi="Times New Roman" w:cs="Times New Roman"/>
          <w:sz w:val="24"/>
          <w:szCs w:val="24"/>
        </w:rPr>
        <w:t xml:space="preserve"> </w:t>
      </w:r>
      <w:r w:rsidRPr="00297461">
        <w:rPr>
          <w:rFonts w:ascii="Times New Roman" w:hAnsi="Times New Roman" w:cs="Times New Roman"/>
          <w:sz w:val="24"/>
          <w:szCs w:val="24"/>
        </w:rPr>
        <w:t>34% of non-speakers engaged in binge drinking in the last 2 weeks compared to 18% of speakers.</w:t>
      </w:r>
    </w:p>
    <w:p w14:paraId="0D30DF39" w14:textId="499B0977" w:rsidR="003F568A" w:rsidRDefault="004F7E00" w:rsidP="00BD1FE1">
      <w:pPr>
        <w:pStyle w:val="ListParagraph"/>
        <w:numPr>
          <w:ilvl w:val="0"/>
          <w:numId w:val="2"/>
        </w:numPr>
        <w:spacing w:after="0"/>
        <w:rPr>
          <w:rFonts w:ascii="Times New Roman" w:hAnsi="Times New Roman" w:cs="Times New Roman"/>
          <w:sz w:val="24"/>
          <w:szCs w:val="24"/>
        </w:rPr>
      </w:pPr>
      <w:r w:rsidRPr="004F7E00">
        <w:rPr>
          <w:rFonts w:ascii="Times New Roman" w:hAnsi="Times New Roman" w:cs="Times New Roman"/>
          <w:sz w:val="24"/>
          <w:szCs w:val="24"/>
        </w:rPr>
        <w:t>School Attendance (2001-2008 JDS Elementary Students: Average Number of Days Missed in the School Year): The chart shows the attendance trends over time, comparing Tlingit Culture Language and Literacy (TCLL) students, all other Native students, and all elementary students minus Native students. While TCLL students generally missed fewer days compared to other Native students, there is a visible decline in absences over the years across the groups, with TCLL students showing a particularly noticeable improvement in attendance.</w:t>
      </w:r>
    </w:p>
    <w:p w14:paraId="6788C4CD" w14:textId="14655527" w:rsidR="004F7E00" w:rsidRDefault="00E355B5" w:rsidP="00BD1FE1">
      <w:pPr>
        <w:pStyle w:val="ListParagraph"/>
        <w:numPr>
          <w:ilvl w:val="0"/>
          <w:numId w:val="2"/>
        </w:numPr>
        <w:spacing w:after="0"/>
        <w:rPr>
          <w:rFonts w:ascii="Times New Roman" w:hAnsi="Times New Roman" w:cs="Times New Roman"/>
          <w:sz w:val="24"/>
          <w:szCs w:val="24"/>
        </w:rPr>
      </w:pPr>
      <w:r w:rsidRPr="00E355B5">
        <w:rPr>
          <w:rFonts w:ascii="Times New Roman" w:hAnsi="Times New Roman" w:cs="Times New Roman"/>
          <w:sz w:val="24"/>
          <w:szCs w:val="24"/>
        </w:rPr>
        <w:t>School Attendance (2001-2013 JDS Elementary Students: Average Number of Days Missed in the School Year): The chart shows a trend of absenteeism with a two-period moving average, initially decreasing to a low point and then sharply increasing. The increase in absenteeism coincides with the retirement of many TCLL program teachers who were replaced by inexperienced teachers from outside Alaska.</w:t>
      </w:r>
    </w:p>
    <w:p w14:paraId="7C5B1F1A" w14:textId="7C375D39" w:rsidR="007E7AD2" w:rsidRDefault="007E7AD2" w:rsidP="00BD1FE1">
      <w:pPr>
        <w:pStyle w:val="ListParagraph"/>
        <w:numPr>
          <w:ilvl w:val="0"/>
          <w:numId w:val="2"/>
        </w:numPr>
        <w:spacing w:after="0"/>
        <w:rPr>
          <w:rFonts w:ascii="Times New Roman" w:hAnsi="Times New Roman" w:cs="Times New Roman"/>
          <w:sz w:val="24"/>
          <w:szCs w:val="24"/>
        </w:rPr>
      </w:pPr>
      <w:r w:rsidRPr="007E7AD2">
        <w:rPr>
          <w:rFonts w:ascii="Times New Roman" w:hAnsi="Times New Roman" w:cs="Times New Roman"/>
          <w:sz w:val="24"/>
          <w:szCs w:val="24"/>
        </w:rPr>
        <w:t>Adverse Childhood Experiences (ACEs):</w:t>
      </w:r>
      <w:r w:rsidR="006B3891">
        <w:rPr>
          <w:rFonts w:ascii="Times New Roman" w:hAnsi="Times New Roman" w:cs="Times New Roman"/>
          <w:sz w:val="24"/>
          <w:szCs w:val="24"/>
        </w:rPr>
        <w:t xml:space="preserve"> Language Loss,</w:t>
      </w:r>
      <w:r w:rsidRPr="007E7AD2">
        <w:rPr>
          <w:rFonts w:ascii="Times New Roman" w:hAnsi="Times New Roman" w:cs="Times New Roman"/>
          <w:sz w:val="24"/>
          <w:szCs w:val="24"/>
        </w:rPr>
        <w:t xml:space="preserve"> Emotional abuse, Physical abuse, Sexual abuse, Mother treated violently, Household substance abuse, Mental illness in household, Parental separation or divorce, Criminal household member, Emotional neglect, Physical neglect.</w:t>
      </w:r>
      <w:r>
        <w:rPr>
          <w:rFonts w:ascii="Times New Roman" w:hAnsi="Times New Roman" w:cs="Times New Roman"/>
          <w:sz w:val="24"/>
          <w:szCs w:val="24"/>
        </w:rPr>
        <w:t xml:space="preserve"> </w:t>
      </w:r>
    </w:p>
    <w:p w14:paraId="52145A6C" w14:textId="57CB9EFA" w:rsidR="004A405C" w:rsidRDefault="004A405C" w:rsidP="00BD1FE1">
      <w:pPr>
        <w:pStyle w:val="ListParagraph"/>
        <w:numPr>
          <w:ilvl w:val="0"/>
          <w:numId w:val="2"/>
        </w:numPr>
        <w:spacing w:after="0"/>
        <w:rPr>
          <w:rFonts w:ascii="Times New Roman" w:hAnsi="Times New Roman" w:cs="Times New Roman"/>
          <w:sz w:val="24"/>
          <w:szCs w:val="24"/>
        </w:rPr>
      </w:pPr>
      <w:r w:rsidRPr="004A405C">
        <w:rPr>
          <w:rFonts w:ascii="Times New Roman" w:hAnsi="Times New Roman" w:cs="Times New Roman"/>
          <w:sz w:val="24"/>
          <w:szCs w:val="24"/>
        </w:rPr>
        <w:t>ACEs Score: A person's ACEs score (ranging from 1 to 10) is the total sum of the different categories of Adverse Childhood Experiences (ACEs) reported by a participant. It is used to assess cumulative childhood stress. Findings suggest that ACEs have a strong detrimental health effect in adulthood, correlating with and presumably causing symptoms of trauma experienced during childhood.</w:t>
      </w:r>
    </w:p>
    <w:p w14:paraId="15F9D748" w14:textId="6FC31060" w:rsidR="004A405C" w:rsidRDefault="00174A56" w:rsidP="00BD1FE1">
      <w:pPr>
        <w:pStyle w:val="ListParagraph"/>
        <w:numPr>
          <w:ilvl w:val="0"/>
          <w:numId w:val="2"/>
        </w:numPr>
        <w:spacing w:after="0"/>
        <w:rPr>
          <w:rFonts w:ascii="Times New Roman" w:hAnsi="Times New Roman" w:cs="Times New Roman"/>
          <w:sz w:val="24"/>
          <w:szCs w:val="24"/>
        </w:rPr>
      </w:pPr>
      <w:r w:rsidRPr="00174A56">
        <w:rPr>
          <w:rFonts w:ascii="Times New Roman" w:hAnsi="Times New Roman" w:cs="Times New Roman"/>
          <w:sz w:val="24"/>
          <w:szCs w:val="24"/>
        </w:rPr>
        <w:t xml:space="preserve">Adverse Childhood Experiences (ACEs) lead to adult outcomes: Ischemic heart disease, Myocardial infarction, Asthma, Stroke, Diabetes, Liver disease, Health-related quality of life, Alcoholism and alcohol abuse, Chronic obstructive pulmonary disease, Depression, Fetal death, Illicit drug use, Poor work performance, Risk for intimate partner violence, </w:t>
      </w:r>
      <w:r w:rsidRPr="00174A56">
        <w:rPr>
          <w:rFonts w:ascii="Times New Roman" w:hAnsi="Times New Roman" w:cs="Times New Roman"/>
          <w:sz w:val="24"/>
          <w:szCs w:val="24"/>
        </w:rPr>
        <w:lastRenderedPageBreak/>
        <w:t>Mental distress, Smoking, Disability, Lowered educational attainment, Financial stress, Reported income, Unemployment.</w:t>
      </w:r>
    </w:p>
    <w:p w14:paraId="5A0C8E9B" w14:textId="6703B421" w:rsidR="00775B55" w:rsidRDefault="00775B55" w:rsidP="00BD1FE1">
      <w:pPr>
        <w:pStyle w:val="ListParagraph"/>
        <w:numPr>
          <w:ilvl w:val="0"/>
          <w:numId w:val="2"/>
        </w:numPr>
        <w:spacing w:after="0"/>
        <w:rPr>
          <w:rFonts w:ascii="Times New Roman" w:hAnsi="Times New Roman" w:cs="Times New Roman"/>
          <w:sz w:val="24"/>
          <w:szCs w:val="24"/>
        </w:rPr>
      </w:pPr>
      <w:r w:rsidRPr="00775B55">
        <w:rPr>
          <w:rFonts w:ascii="Times New Roman" w:hAnsi="Times New Roman" w:cs="Times New Roman"/>
          <w:sz w:val="24"/>
          <w:szCs w:val="24"/>
        </w:rPr>
        <w:t>Study Findings on ACEs: Findings reveal a graded dose-response relationship between ACEs and negative health and well-being outcomes across the life course. As the number of ACEs increases, so does the risk for symptoms. The stronger the trauma dose, the stronger the resulting symptoms or set of symptoms. Additionally, it is suggested that language loss be added to the list of adverse experiences that contribute to these outcomes.</w:t>
      </w:r>
    </w:p>
    <w:p w14:paraId="35088139" w14:textId="3D3A005A" w:rsidR="00775B55" w:rsidRDefault="00E772D8" w:rsidP="00BD1FE1">
      <w:pPr>
        <w:pStyle w:val="ListParagraph"/>
        <w:numPr>
          <w:ilvl w:val="0"/>
          <w:numId w:val="2"/>
        </w:numPr>
        <w:spacing w:after="0"/>
        <w:rPr>
          <w:rFonts w:ascii="Times New Roman" w:hAnsi="Times New Roman" w:cs="Times New Roman"/>
          <w:sz w:val="24"/>
          <w:szCs w:val="24"/>
        </w:rPr>
      </w:pPr>
      <w:r w:rsidRPr="00E772D8">
        <w:rPr>
          <w:rFonts w:ascii="Times New Roman" w:hAnsi="Times New Roman" w:cs="Times New Roman"/>
          <w:sz w:val="24"/>
          <w:szCs w:val="24"/>
        </w:rPr>
        <w:t>Epigenetics and ACEs: Epigenetics is the study of an additional layer of instructions that control how our DNA is interpreted, specifically how genes are controlled and expressed. "Epi-" means "outside," indicating that external factors, like proteins or chemicals, can attach to DNA and turn genes on or off, affecting their function. The connection between ACEs and epigenetics suggests that traumatic experiences, such as those stemming from the loss of land and invasion, can negatively impact gene expression, leading to adverse health outcomes.</w:t>
      </w:r>
    </w:p>
    <w:p w14:paraId="6DB1DBE8" w14:textId="58128F8E" w:rsidR="00E772D8" w:rsidRDefault="00081DDF" w:rsidP="00BD1FE1">
      <w:pPr>
        <w:pStyle w:val="ListParagraph"/>
        <w:numPr>
          <w:ilvl w:val="0"/>
          <w:numId w:val="2"/>
        </w:numPr>
        <w:spacing w:after="0"/>
        <w:rPr>
          <w:rFonts w:ascii="Times New Roman" w:hAnsi="Times New Roman" w:cs="Times New Roman"/>
          <w:sz w:val="24"/>
          <w:szCs w:val="24"/>
        </w:rPr>
      </w:pPr>
      <w:r w:rsidRPr="00081DDF">
        <w:rPr>
          <w:rFonts w:ascii="Times New Roman" w:hAnsi="Times New Roman" w:cs="Times New Roman"/>
          <w:sz w:val="24"/>
          <w:szCs w:val="24"/>
        </w:rPr>
        <w:t>Language Loss and Epigenetics: After land-loss traumas, language loss further contributes to childhood traumas, negatively affecting epigenetic expression and leading to poor health symptoms in adulthood. The epigenome, which is inheritable, creates a cycle of generational symptoms stemming from ancestral traumas, known as generational trauma. However, this cycle can be broken. A 2016 article by Gapp et al. suggests that environmental enrichment, such as language use, can reverse negative epigenetic effects. Though the study was conducted on mice, the findings indicate that enriching environments with language use can repair epigenetics and heal individuals and communities. The quote from Gapp et al. highlights the influence of both negative and positive environmental factors on behavior across generations and the plasticity of the epigenome across life.</w:t>
      </w:r>
    </w:p>
    <w:p w14:paraId="5565C37B" w14:textId="3BC88512" w:rsidR="00081DDF" w:rsidRDefault="0092124D" w:rsidP="00BD1FE1">
      <w:pPr>
        <w:pStyle w:val="ListParagraph"/>
        <w:numPr>
          <w:ilvl w:val="0"/>
          <w:numId w:val="2"/>
        </w:numPr>
        <w:spacing w:after="0"/>
        <w:rPr>
          <w:rFonts w:ascii="Times New Roman" w:hAnsi="Times New Roman" w:cs="Times New Roman"/>
          <w:sz w:val="24"/>
          <w:szCs w:val="24"/>
        </w:rPr>
      </w:pPr>
      <w:r w:rsidRPr="0092124D">
        <w:rPr>
          <w:rFonts w:ascii="Times New Roman" w:hAnsi="Times New Roman" w:cs="Times New Roman"/>
          <w:sz w:val="24"/>
          <w:szCs w:val="24"/>
        </w:rPr>
        <w:t>Action: Document the ways your language expresses the concept of 'health', the concept of 'disease', how to live a healthy life, and traditional cures and wellness practices. Assess health benefits from language use in any program you engage with. Design and implement research projects looking specifically for language-health links. Collaborate with neurolinguists and epigeneticists. Work with Super Learners.</w:t>
      </w:r>
    </w:p>
    <w:p w14:paraId="56631383" w14:textId="2BC4C4CD" w:rsidR="0092124D" w:rsidRDefault="005F2E96" w:rsidP="00BD1FE1">
      <w:pPr>
        <w:pStyle w:val="ListParagraph"/>
        <w:numPr>
          <w:ilvl w:val="0"/>
          <w:numId w:val="2"/>
        </w:numPr>
        <w:spacing w:after="0"/>
        <w:rPr>
          <w:rFonts w:ascii="Times New Roman" w:hAnsi="Times New Roman" w:cs="Times New Roman"/>
          <w:sz w:val="24"/>
          <w:szCs w:val="24"/>
        </w:rPr>
      </w:pPr>
      <w:r w:rsidRPr="005F2E96">
        <w:rPr>
          <w:rFonts w:ascii="Times New Roman" w:hAnsi="Times New Roman" w:cs="Times New Roman"/>
          <w:sz w:val="24"/>
          <w:szCs w:val="24"/>
        </w:rPr>
        <w:t>Super Learners: Super learners are individuals who have used their language in the past—understanding, if not speaking—but haven't been engaged with it for a long time. They possess 50%, 80%, or even 90% of the language already. The term "super learners" is preferred over "latent" or "dormant" speakers, as some people resent those labels. At a 2013 conference in Juneau, Alaska, Annie Johnston, a Tlingit super learner from Teslin, Yukon, discussed how not using her language affects her health, noting that as a residential school survivor, she lost her language early on. Relearning and speaking the language brings up emotional challenges, but Johnston believes that healing can happen along with and through the language.</w:t>
      </w:r>
    </w:p>
    <w:p w14:paraId="610E07A9" w14:textId="6BB12C73" w:rsidR="005F2E96" w:rsidRDefault="00155C5D" w:rsidP="00BD1FE1">
      <w:pPr>
        <w:pStyle w:val="ListParagraph"/>
        <w:numPr>
          <w:ilvl w:val="0"/>
          <w:numId w:val="2"/>
        </w:numPr>
        <w:spacing w:after="0"/>
        <w:rPr>
          <w:rFonts w:ascii="Times New Roman" w:hAnsi="Times New Roman" w:cs="Times New Roman"/>
          <w:sz w:val="24"/>
          <w:szCs w:val="24"/>
        </w:rPr>
      </w:pPr>
      <w:r w:rsidRPr="00155C5D">
        <w:rPr>
          <w:rFonts w:ascii="Times New Roman" w:hAnsi="Times New Roman" w:cs="Times New Roman"/>
          <w:sz w:val="24"/>
          <w:szCs w:val="24"/>
        </w:rPr>
        <w:t xml:space="preserve">Model for Action: Hawaii state Senator Josh Green sponsored SB2, which, beginning January 1, 2018, requires all health plans in the state, including EUTF health plans and Medicaid-managed care programs, to provide coverage for the treatment of </w:t>
      </w:r>
      <w:r w:rsidRPr="00155C5D">
        <w:rPr>
          <w:rFonts w:ascii="Times New Roman" w:hAnsi="Times New Roman" w:cs="Times New Roman"/>
          <w:sz w:val="24"/>
          <w:szCs w:val="24"/>
        </w:rPr>
        <w:lastRenderedPageBreak/>
        <w:t>homelessness. The rationale is that housing as treatment for chronic homelessness, which leads to poor health outcomes, is a cost-effective solution. The hope is to apply a similar model where health care professionals prescribe ancestral Indigenous language activity as part of treatment, with the insurance industry covering these activities.</w:t>
      </w:r>
    </w:p>
    <w:p w14:paraId="534C0E0E" w14:textId="77777777" w:rsidR="00155C5D" w:rsidRPr="008F6042" w:rsidRDefault="00155C5D" w:rsidP="00BD1FE1">
      <w:pPr>
        <w:pStyle w:val="ListParagraph"/>
        <w:numPr>
          <w:ilvl w:val="0"/>
          <w:numId w:val="2"/>
        </w:numPr>
        <w:spacing w:after="0"/>
        <w:rPr>
          <w:rFonts w:ascii="Times New Roman" w:hAnsi="Times New Roman" w:cs="Times New Roman"/>
          <w:sz w:val="24"/>
          <w:szCs w:val="24"/>
        </w:rPr>
      </w:pPr>
    </w:p>
    <w:p w14:paraId="2F056A4B" w14:textId="77777777" w:rsidR="00BD1FE1" w:rsidRPr="00BD1FE1" w:rsidRDefault="00BD1FE1" w:rsidP="00BD1FE1">
      <w:pPr>
        <w:spacing w:after="0"/>
        <w:rPr>
          <w:rFonts w:ascii="Times New Roman" w:hAnsi="Times New Roman" w:cs="Times New Roman"/>
          <w:sz w:val="24"/>
          <w:szCs w:val="24"/>
        </w:rPr>
      </w:pPr>
    </w:p>
    <w:p w14:paraId="36E2C720" w14:textId="77777777" w:rsidR="001A1BDD" w:rsidRDefault="001A1BDD" w:rsidP="001A1BDD">
      <w:pPr>
        <w:spacing w:after="0"/>
        <w:rPr>
          <w:rFonts w:ascii="Times New Roman" w:hAnsi="Times New Roman" w:cs="Times New Roman"/>
          <w:sz w:val="24"/>
          <w:szCs w:val="24"/>
        </w:rPr>
      </w:pPr>
    </w:p>
    <w:p w14:paraId="0A33171C" w14:textId="77777777" w:rsidR="001A1BDD" w:rsidRDefault="001A1BDD" w:rsidP="001A1BDD">
      <w:pPr>
        <w:spacing w:after="0"/>
        <w:rPr>
          <w:rFonts w:ascii="Times New Roman" w:hAnsi="Times New Roman" w:cs="Times New Roman"/>
          <w:sz w:val="24"/>
          <w:szCs w:val="24"/>
        </w:rPr>
      </w:pPr>
    </w:p>
    <w:p w14:paraId="53DAE36F" w14:textId="77777777" w:rsidR="001A1BDD" w:rsidRDefault="001A1BDD" w:rsidP="001A1BDD">
      <w:pPr>
        <w:spacing w:after="0"/>
        <w:rPr>
          <w:rFonts w:ascii="Times New Roman" w:hAnsi="Times New Roman" w:cs="Times New Roman"/>
          <w:sz w:val="24"/>
          <w:szCs w:val="24"/>
        </w:rPr>
      </w:pPr>
    </w:p>
    <w:p w14:paraId="2575E379" w14:textId="77777777" w:rsidR="001A1BDD" w:rsidRDefault="001A1BDD" w:rsidP="001A1BDD">
      <w:pPr>
        <w:spacing w:after="0"/>
        <w:rPr>
          <w:rFonts w:ascii="Times New Roman" w:hAnsi="Times New Roman" w:cs="Times New Roman"/>
          <w:sz w:val="24"/>
          <w:szCs w:val="24"/>
        </w:rPr>
      </w:pPr>
    </w:p>
    <w:p w14:paraId="583A6E50" w14:textId="77777777" w:rsidR="001A1BDD" w:rsidRDefault="001A1BDD" w:rsidP="001A1BDD">
      <w:pPr>
        <w:spacing w:after="0"/>
        <w:rPr>
          <w:rFonts w:ascii="Times New Roman" w:hAnsi="Times New Roman" w:cs="Times New Roman"/>
          <w:sz w:val="24"/>
          <w:szCs w:val="24"/>
        </w:rPr>
      </w:pPr>
    </w:p>
    <w:p w14:paraId="21768468" w14:textId="77777777" w:rsidR="001A1BDD" w:rsidRDefault="001A1BDD" w:rsidP="001A1BDD">
      <w:pPr>
        <w:spacing w:after="0"/>
        <w:rPr>
          <w:rFonts w:ascii="Times New Roman" w:hAnsi="Times New Roman" w:cs="Times New Roman"/>
          <w:sz w:val="24"/>
          <w:szCs w:val="24"/>
        </w:rPr>
      </w:pPr>
    </w:p>
    <w:p w14:paraId="6B3BA18C" w14:textId="3B3C4146" w:rsidR="001A1BDD" w:rsidRPr="001A1BDD" w:rsidRDefault="001A1BDD" w:rsidP="001A1BDD">
      <w:pPr>
        <w:spacing w:after="0"/>
        <w:rPr>
          <w:rFonts w:ascii="Times New Roman" w:hAnsi="Times New Roman" w:cs="Times New Roman"/>
          <w:sz w:val="24"/>
          <w:szCs w:val="24"/>
        </w:rPr>
      </w:pPr>
    </w:p>
    <w:p w14:paraId="4E1E3D37" w14:textId="77777777" w:rsidR="00FA2174" w:rsidRPr="00524C14" w:rsidRDefault="00FA2174" w:rsidP="00FA2174">
      <w:pPr>
        <w:spacing w:after="0"/>
        <w:rPr>
          <w:rFonts w:ascii="Times New Roman" w:hAnsi="Times New Roman" w:cs="Times New Roman"/>
          <w:sz w:val="24"/>
          <w:szCs w:val="24"/>
        </w:rPr>
      </w:pPr>
    </w:p>
    <w:p w14:paraId="370A6DE2" w14:textId="77777777" w:rsidR="00480AC0" w:rsidRPr="00524C14" w:rsidRDefault="00480AC0" w:rsidP="00480AC0">
      <w:pPr>
        <w:spacing w:after="0"/>
        <w:rPr>
          <w:rFonts w:ascii="Times New Roman" w:hAnsi="Times New Roman" w:cs="Times New Roman"/>
          <w:sz w:val="24"/>
          <w:szCs w:val="24"/>
        </w:rPr>
      </w:pPr>
    </w:p>
    <w:p w14:paraId="2C03C46A" w14:textId="77777777" w:rsidR="0071092E" w:rsidRPr="00524C14" w:rsidRDefault="0071092E" w:rsidP="005E4805">
      <w:pPr>
        <w:spacing w:after="0"/>
        <w:rPr>
          <w:rFonts w:ascii="Times New Roman" w:hAnsi="Times New Roman" w:cs="Times New Roman"/>
          <w:sz w:val="24"/>
          <w:szCs w:val="24"/>
        </w:rPr>
      </w:pPr>
    </w:p>
    <w:p w14:paraId="472D4545" w14:textId="77777777" w:rsidR="0071092E" w:rsidRPr="00524C14" w:rsidRDefault="0071092E" w:rsidP="005E4805">
      <w:pPr>
        <w:spacing w:after="0"/>
        <w:rPr>
          <w:rFonts w:ascii="Times New Roman" w:hAnsi="Times New Roman" w:cs="Times New Roman"/>
          <w:sz w:val="24"/>
          <w:szCs w:val="24"/>
        </w:rPr>
      </w:pPr>
    </w:p>
    <w:p w14:paraId="2AD6CE5F" w14:textId="77777777" w:rsidR="0071092E" w:rsidRPr="00524C14" w:rsidRDefault="0071092E" w:rsidP="005E4805">
      <w:pPr>
        <w:spacing w:after="0"/>
        <w:rPr>
          <w:rFonts w:ascii="Times New Roman" w:hAnsi="Times New Roman" w:cs="Times New Roman"/>
          <w:sz w:val="24"/>
          <w:szCs w:val="24"/>
        </w:rPr>
      </w:pPr>
    </w:p>
    <w:p w14:paraId="62945A25" w14:textId="77777777" w:rsidR="0071092E" w:rsidRPr="00524C14" w:rsidRDefault="0071092E" w:rsidP="005E4805">
      <w:pPr>
        <w:spacing w:after="0"/>
        <w:rPr>
          <w:rFonts w:ascii="Times New Roman" w:hAnsi="Times New Roman" w:cs="Times New Roman"/>
          <w:sz w:val="24"/>
          <w:szCs w:val="24"/>
        </w:rPr>
      </w:pPr>
    </w:p>
    <w:p w14:paraId="3F3AF09F" w14:textId="77777777" w:rsidR="0071092E" w:rsidRPr="00524C14" w:rsidRDefault="0071092E" w:rsidP="005E4805">
      <w:pPr>
        <w:spacing w:after="0"/>
        <w:rPr>
          <w:rFonts w:ascii="Times New Roman" w:hAnsi="Times New Roman" w:cs="Times New Roman"/>
          <w:sz w:val="24"/>
          <w:szCs w:val="24"/>
        </w:rPr>
      </w:pPr>
    </w:p>
    <w:p w14:paraId="20A9B97C" w14:textId="77777777" w:rsidR="0071092E" w:rsidRPr="00524C14" w:rsidRDefault="0071092E" w:rsidP="005E4805">
      <w:pPr>
        <w:spacing w:after="0"/>
        <w:rPr>
          <w:rFonts w:ascii="Times New Roman" w:hAnsi="Times New Roman" w:cs="Times New Roman"/>
          <w:sz w:val="24"/>
          <w:szCs w:val="24"/>
        </w:rPr>
      </w:pPr>
    </w:p>
    <w:p w14:paraId="14168E94" w14:textId="77777777" w:rsidR="0071092E" w:rsidRPr="00524C14" w:rsidRDefault="0071092E" w:rsidP="005E4805">
      <w:pPr>
        <w:spacing w:after="0"/>
        <w:rPr>
          <w:rFonts w:ascii="Times New Roman" w:hAnsi="Times New Roman" w:cs="Times New Roman"/>
          <w:sz w:val="24"/>
          <w:szCs w:val="24"/>
        </w:rPr>
      </w:pPr>
    </w:p>
    <w:p w14:paraId="04AD4070" w14:textId="77777777" w:rsidR="0071092E" w:rsidRPr="00524C14" w:rsidRDefault="0071092E" w:rsidP="005E4805">
      <w:pPr>
        <w:spacing w:after="0"/>
        <w:rPr>
          <w:rFonts w:ascii="Times New Roman" w:hAnsi="Times New Roman" w:cs="Times New Roman"/>
          <w:sz w:val="24"/>
          <w:szCs w:val="24"/>
        </w:rPr>
      </w:pPr>
    </w:p>
    <w:p w14:paraId="29F12380" w14:textId="77777777" w:rsidR="0071092E" w:rsidRPr="00524C14" w:rsidRDefault="0071092E" w:rsidP="005E4805">
      <w:pPr>
        <w:spacing w:after="0"/>
        <w:rPr>
          <w:rFonts w:ascii="Times New Roman" w:hAnsi="Times New Roman" w:cs="Times New Roman"/>
          <w:sz w:val="24"/>
          <w:szCs w:val="24"/>
        </w:rPr>
      </w:pPr>
    </w:p>
    <w:p w14:paraId="4615E0F0" w14:textId="77777777" w:rsidR="0071092E" w:rsidRPr="00524C14" w:rsidRDefault="0071092E" w:rsidP="005E4805">
      <w:pPr>
        <w:spacing w:after="0"/>
        <w:rPr>
          <w:rFonts w:ascii="Times New Roman" w:hAnsi="Times New Roman" w:cs="Times New Roman"/>
          <w:sz w:val="24"/>
          <w:szCs w:val="24"/>
        </w:rPr>
      </w:pPr>
    </w:p>
    <w:p w14:paraId="3383D9D3" w14:textId="77777777" w:rsidR="00975462" w:rsidRPr="00524C14" w:rsidRDefault="00975462" w:rsidP="005E4805">
      <w:pPr>
        <w:spacing w:after="0"/>
        <w:rPr>
          <w:rFonts w:ascii="Times New Roman" w:hAnsi="Times New Roman" w:cs="Times New Roman"/>
          <w:sz w:val="24"/>
          <w:szCs w:val="24"/>
        </w:rPr>
      </w:pPr>
    </w:p>
    <w:p w14:paraId="4427BD9C" w14:textId="77777777" w:rsidR="00A67A25" w:rsidRPr="00524C14" w:rsidRDefault="00A67A25" w:rsidP="005E4805">
      <w:pPr>
        <w:spacing w:after="0"/>
        <w:rPr>
          <w:rFonts w:ascii="Times New Roman" w:hAnsi="Times New Roman" w:cs="Times New Roman"/>
          <w:sz w:val="24"/>
          <w:szCs w:val="24"/>
        </w:rPr>
      </w:pPr>
    </w:p>
    <w:p w14:paraId="6B6C3CA1" w14:textId="77777777" w:rsidR="00975462" w:rsidRPr="00975462" w:rsidRDefault="00975462" w:rsidP="00975462">
      <w:pPr>
        <w:spacing w:after="0"/>
        <w:rPr>
          <w:rFonts w:ascii="Times New Roman" w:hAnsi="Times New Roman" w:cs="Times New Roman"/>
          <w:sz w:val="24"/>
          <w:szCs w:val="24"/>
        </w:rPr>
      </w:pPr>
      <w:r w:rsidRPr="00975462">
        <w:rPr>
          <w:rFonts w:ascii="Times New Roman" w:hAnsi="Times New Roman" w:cs="Times New Roman"/>
          <w:sz w:val="24"/>
          <w:szCs w:val="24"/>
        </w:rPr>
        <w:t>The midterm will consist of multiple-choice and true and false questions, either in the form of</w:t>
      </w:r>
    </w:p>
    <w:p w14:paraId="325EDCCF" w14:textId="77777777" w:rsidR="00975462" w:rsidRPr="00975462" w:rsidRDefault="00975462" w:rsidP="00975462">
      <w:pPr>
        <w:spacing w:after="0"/>
        <w:rPr>
          <w:rFonts w:ascii="Times New Roman" w:hAnsi="Times New Roman" w:cs="Times New Roman"/>
          <w:sz w:val="24"/>
          <w:szCs w:val="24"/>
        </w:rPr>
      </w:pPr>
      <w:r w:rsidRPr="00975462">
        <w:rPr>
          <w:rFonts w:ascii="Times New Roman" w:hAnsi="Times New Roman" w:cs="Times New Roman"/>
          <w:sz w:val="24"/>
          <w:szCs w:val="24"/>
        </w:rPr>
        <w:t>definitions or interpreting examples, or questions explaining how a specific linguistic concept</w:t>
      </w:r>
    </w:p>
    <w:p w14:paraId="7C49AF76" w14:textId="77777777" w:rsidR="00975462" w:rsidRPr="00975462" w:rsidRDefault="00975462" w:rsidP="00975462">
      <w:pPr>
        <w:spacing w:after="0"/>
        <w:rPr>
          <w:rFonts w:ascii="Times New Roman" w:hAnsi="Times New Roman" w:cs="Times New Roman"/>
          <w:sz w:val="24"/>
          <w:szCs w:val="24"/>
        </w:rPr>
      </w:pPr>
      <w:r w:rsidRPr="00975462">
        <w:rPr>
          <w:rFonts w:ascii="Times New Roman" w:hAnsi="Times New Roman" w:cs="Times New Roman"/>
          <w:sz w:val="24"/>
          <w:szCs w:val="24"/>
        </w:rPr>
        <w:t>plays out into the real world. In addition to your notes from the lecture, assigned readings</w:t>
      </w:r>
    </w:p>
    <w:p w14:paraId="31DD3FE6" w14:textId="77777777" w:rsidR="00975462" w:rsidRPr="00975462" w:rsidRDefault="00975462" w:rsidP="00975462">
      <w:pPr>
        <w:spacing w:after="0"/>
        <w:rPr>
          <w:rFonts w:ascii="Times New Roman" w:hAnsi="Times New Roman" w:cs="Times New Roman"/>
          <w:sz w:val="24"/>
          <w:szCs w:val="24"/>
        </w:rPr>
      </w:pPr>
      <w:r w:rsidRPr="00975462">
        <w:rPr>
          <w:rFonts w:ascii="Times New Roman" w:hAnsi="Times New Roman" w:cs="Times New Roman"/>
          <w:sz w:val="24"/>
          <w:szCs w:val="24"/>
        </w:rPr>
        <w:t>and lectures slides, the list below provides you with terms and concepts you should be able</w:t>
      </w:r>
    </w:p>
    <w:p w14:paraId="0FE9221D" w14:textId="77777777" w:rsidR="00975462" w:rsidRPr="00975462" w:rsidRDefault="00975462" w:rsidP="00975462">
      <w:pPr>
        <w:spacing w:after="0"/>
        <w:rPr>
          <w:rFonts w:ascii="Times New Roman" w:hAnsi="Times New Roman" w:cs="Times New Roman"/>
          <w:sz w:val="24"/>
          <w:szCs w:val="24"/>
        </w:rPr>
      </w:pPr>
      <w:r w:rsidRPr="00975462">
        <w:rPr>
          <w:rFonts w:ascii="Times New Roman" w:hAnsi="Times New Roman" w:cs="Times New Roman"/>
          <w:sz w:val="24"/>
          <w:szCs w:val="24"/>
        </w:rPr>
        <w:t>to define/explain.</w:t>
      </w:r>
    </w:p>
    <w:p w14:paraId="7DCE77EA" w14:textId="77777777" w:rsidR="00975462" w:rsidRPr="00975462" w:rsidRDefault="00975462" w:rsidP="00975462">
      <w:pPr>
        <w:spacing w:after="0"/>
        <w:rPr>
          <w:rFonts w:ascii="Times New Roman" w:hAnsi="Times New Roman" w:cs="Times New Roman"/>
          <w:sz w:val="24"/>
          <w:szCs w:val="24"/>
        </w:rPr>
      </w:pPr>
      <w:r w:rsidRPr="00975462">
        <w:rPr>
          <w:rFonts w:ascii="Times New Roman" w:hAnsi="Times New Roman" w:cs="Times New Roman"/>
          <w:sz w:val="24"/>
          <w:szCs w:val="24"/>
        </w:rPr>
        <w:t>Grammaticality</w:t>
      </w:r>
    </w:p>
    <w:p w14:paraId="74DB53DA" w14:textId="4CC785FC" w:rsidR="00975462" w:rsidRPr="00975462" w:rsidRDefault="00975462" w:rsidP="00B479F0">
      <w:pPr>
        <w:spacing w:after="0"/>
        <w:ind w:firstLine="720"/>
        <w:rPr>
          <w:rFonts w:ascii="Times New Roman" w:hAnsi="Times New Roman" w:cs="Times New Roman"/>
          <w:sz w:val="24"/>
          <w:szCs w:val="24"/>
        </w:rPr>
      </w:pPr>
      <w:r w:rsidRPr="00975462">
        <w:rPr>
          <w:rFonts w:ascii="Times New Roman" w:hAnsi="Times New Roman" w:cs="Times New Roman"/>
          <w:sz w:val="24"/>
          <w:szCs w:val="24"/>
        </w:rPr>
        <w:t>Prescriptivism vs. Descriptivism</w:t>
      </w:r>
      <w:r w:rsidR="00B479F0">
        <w:rPr>
          <w:rFonts w:ascii="Times New Roman" w:hAnsi="Times New Roman" w:cs="Times New Roman"/>
          <w:sz w:val="24"/>
          <w:szCs w:val="24"/>
        </w:rPr>
        <w:t xml:space="preserve"> - </w:t>
      </w:r>
      <w:r w:rsidR="00B479F0" w:rsidRPr="00B479F0">
        <w:rPr>
          <w:rFonts w:ascii="Times New Roman" w:hAnsi="Times New Roman" w:cs="Times New Roman"/>
          <w:sz w:val="24"/>
          <w:szCs w:val="24"/>
        </w:rPr>
        <w:t>Prescriptivism sets out rules for what is regarded as “good” or “correct” usage.</w:t>
      </w:r>
      <w:r w:rsidR="00B479F0">
        <w:rPr>
          <w:rFonts w:ascii="Times New Roman" w:hAnsi="Times New Roman" w:cs="Times New Roman"/>
          <w:sz w:val="24"/>
          <w:szCs w:val="24"/>
        </w:rPr>
        <w:t xml:space="preserve"> </w:t>
      </w:r>
      <w:r w:rsidR="00B479F0" w:rsidRPr="00B479F0">
        <w:rPr>
          <w:rFonts w:ascii="Times New Roman" w:hAnsi="Times New Roman" w:cs="Times New Roman"/>
          <w:sz w:val="24"/>
          <w:szCs w:val="24"/>
        </w:rPr>
        <w:t>Descriptivism describes how language is actually used by speakers, without making value judgments.</w:t>
      </w:r>
    </w:p>
    <w:p w14:paraId="1D2CB82D" w14:textId="77777777" w:rsidR="00975462" w:rsidRPr="00975462" w:rsidRDefault="00975462" w:rsidP="00975462">
      <w:pPr>
        <w:spacing w:after="0"/>
        <w:ind w:firstLine="720"/>
        <w:rPr>
          <w:rFonts w:ascii="Times New Roman" w:hAnsi="Times New Roman" w:cs="Times New Roman"/>
          <w:sz w:val="24"/>
          <w:szCs w:val="24"/>
        </w:rPr>
      </w:pPr>
      <w:r w:rsidRPr="00975462">
        <w:rPr>
          <w:rFonts w:ascii="Times New Roman" w:hAnsi="Times New Roman" w:cs="Times New Roman"/>
          <w:sz w:val="24"/>
          <w:szCs w:val="24"/>
        </w:rPr>
        <w:t>Written vs. spoken language</w:t>
      </w:r>
    </w:p>
    <w:p w14:paraId="57A25210" w14:textId="77777777" w:rsidR="00975462" w:rsidRPr="00975462" w:rsidRDefault="00975462" w:rsidP="00975462">
      <w:pPr>
        <w:spacing w:after="0"/>
        <w:rPr>
          <w:rFonts w:ascii="Times New Roman" w:hAnsi="Times New Roman" w:cs="Times New Roman"/>
          <w:sz w:val="24"/>
          <w:szCs w:val="24"/>
        </w:rPr>
      </w:pPr>
      <w:r w:rsidRPr="00975462">
        <w:rPr>
          <w:rFonts w:ascii="Times New Roman" w:hAnsi="Times New Roman" w:cs="Times New Roman"/>
          <w:sz w:val="24"/>
          <w:szCs w:val="24"/>
        </w:rPr>
        <w:t>Language variation</w:t>
      </w:r>
    </w:p>
    <w:p w14:paraId="0933271A" w14:textId="77777777" w:rsidR="00975462" w:rsidRPr="00975462" w:rsidRDefault="00975462" w:rsidP="00975462">
      <w:pPr>
        <w:spacing w:after="0"/>
        <w:ind w:firstLine="720"/>
        <w:rPr>
          <w:rFonts w:ascii="Times New Roman" w:hAnsi="Times New Roman" w:cs="Times New Roman"/>
          <w:sz w:val="24"/>
          <w:szCs w:val="24"/>
        </w:rPr>
      </w:pPr>
      <w:r w:rsidRPr="00975462">
        <w:rPr>
          <w:rFonts w:ascii="Times New Roman" w:hAnsi="Times New Roman" w:cs="Times New Roman"/>
          <w:sz w:val="24"/>
          <w:szCs w:val="24"/>
        </w:rPr>
        <w:t>In individuals and in society</w:t>
      </w:r>
    </w:p>
    <w:p w14:paraId="0A6FCA85" w14:textId="77777777" w:rsidR="00975462" w:rsidRPr="00975462" w:rsidRDefault="00975462" w:rsidP="00B95A4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Dialects vs. languages. Mutual intelligibility and its problems.</w:t>
      </w:r>
    </w:p>
    <w:p w14:paraId="7DB8FB06" w14:textId="19A32415" w:rsidR="00975462" w:rsidRPr="00975462" w:rsidRDefault="00975462" w:rsidP="00A67A25">
      <w:pPr>
        <w:rPr>
          <w:rFonts w:ascii="Times New Roman" w:hAnsi="Times New Roman" w:cs="Times New Roman"/>
          <w:sz w:val="24"/>
          <w:szCs w:val="24"/>
        </w:rPr>
      </w:pPr>
      <w:r w:rsidRPr="00975462">
        <w:rPr>
          <w:rFonts w:ascii="Times New Roman" w:hAnsi="Times New Roman" w:cs="Times New Roman"/>
          <w:sz w:val="24"/>
          <w:szCs w:val="24"/>
        </w:rPr>
        <w:t>Podcast. Scandinavian vs. Balkan situations</w:t>
      </w:r>
      <w:r w:rsidR="00B5034C">
        <w:rPr>
          <w:rFonts w:ascii="Times New Roman" w:hAnsi="Times New Roman" w:cs="Times New Roman"/>
          <w:sz w:val="24"/>
          <w:szCs w:val="24"/>
        </w:rPr>
        <w:t xml:space="preserve"> – </w:t>
      </w:r>
      <w:r w:rsidR="00B5034C" w:rsidRPr="00B5034C">
        <w:rPr>
          <w:rFonts w:ascii="Times New Roman" w:hAnsi="Times New Roman" w:cs="Times New Roman"/>
          <w:sz w:val="24"/>
          <w:szCs w:val="24"/>
        </w:rPr>
        <w:t xml:space="preserve">Danish, Swedish, and Norwegian are mutually intelligible and often referred to as "neighbor languages" due to their close historical and political ties. This mutual intelligibility benefits the region by facilitating communication and </w:t>
      </w:r>
      <w:r w:rsidR="00B5034C" w:rsidRPr="00B5034C">
        <w:rPr>
          <w:rFonts w:ascii="Times New Roman" w:hAnsi="Times New Roman" w:cs="Times New Roman"/>
          <w:sz w:val="24"/>
          <w:szCs w:val="24"/>
        </w:rPr>
        <w:lastRenderedPageBreak/>
        <w:t>cooperation.</w:t>
      </w:r>
      <w:r w:rsidR="00B5034C">
        <w:rPr>
          <w:rFonts w:ascii="Times New Roman" w:hAnsi="Times New Roman" w:cs="Times New Roman"/>
          <w:sz w:val="24"/>
          <w:szCs w:val="24"/>
        </w:rPr>
        <w:t xml:space="preserve"> </w:t>
      </w:r>
      <w:r w:rsidR="00A67A25" w:rsidRPr="00A67A25">
        <w:rPr>
          <w:rFonts w:ascii="Times New Roman" w:hAnsi="Times New Roman" w:cs="Times New Roman"/>
          <w:sz w:val="24"/>
          <w:szCs w:val="24"/>
        </w:rPr>
        <w:t>Receptive Multilingualism: The concept where speakers of different but related languages understand each other without necessarily speaking the other language fluently, demonstrated by the interactions between Danes, Swedes, and Norwegians.</w:t>
      </w:r>
      <w:r w:rsidR="00883E98">
        <w:rPr>
          <w:rFonts w:ascii="Times New Roman" w:hAnsi="Times New Roman" w:cs="Times New Roman"/>
          <w:sz w:val="24"/>
          <w:szCs w:val="24"/>
        </w:rPr>
        <w:t xml:space="preserve"> </w:t>
      </w:r>
    </w:p>
    <w:p w14:paraId="3C83038D" w14:textId="77777777" w:rsidR="00975462" w:rsidRPr="00975462" w:rsidRDefault="00975462" w:rsidP="00975462">
      <w:pPr>
        <w:spacing w:after="0"/>
        <w:rPr>
          <w:rFonts w:ascii="Times New Roman" w:hAnsi="Times New Roman" w:cs="Times New Roman"/>
          <w:sz w:val="24"/>
          <w:szCs w:val="24"/>
        </w:rPr>
      </w:pPr>
      <w:r w:rsidRPr="00975462">
        <w:rPr>
          <w:rFonts w:ascii="Times New Roman" w:hAnsi="Times New Roman" w:cs="Times New Roman"/>
          <w:sz w:val="24"/>
          <w:szCs w:val="24"/>
        </w:rPr>
        <w:t>Sign languages: Lance Forshay’s lecture and my lecture.</w:t>
      </w:r>
    </w:p>
    <w:p w14:paraId="092C0122" w14:textId="77777777" w:rsidR="00975462" w:rsidRPr="00975462" w:rsidRDefault="00975462" w:rsidP="00B95A4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Deaf vs. deaf.</w:t>
      </w:r>
    </w:p>
    <w:p w14:paraId="78341EB5" w14:textId="77777777" w:rsidR="00975462" w:rsidRPr="00975462" w:rsidRDefault="00975462" w:rsidP="00B95A4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Education.</w:t>
      </w:r>
    </w:p>
    <w:p w14:paraId="028B1027" w14:textId="69FCEE43" w:rsidR="00975462" w:rsidRPr="00975462" w:rsidRDefault="00975462" w:rsidP="00B95A4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History of signed languages and ASL.</w:t>
      </w:r>
    </w:p>
    <w:p w14:paraId="2BF7482A" w14:textId="77777777" w:rsidR="00975462" w:rsidRPr="00975462" w:rsidRDefault="00975462" w:rsidP="00B95A4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 xml:space="preserve">Martha’s Vineyard Sign Language; Black ASL; </w:t>
      </w:r>
      <w:proofErr w:type="spellStart"/>
      <w:r w:rsidRPr="00975462">
        <w:rPr>
          <w:rFonts w:ascii="Times New Roman" w:hAnsi="Times New Roman" w:cs="Times New Roman"/>
          <w:sz w:val="24"/>
          <w:szCs w:val="24"/>
        </w:rPr>
        <w:t>ProTactile</w:t>
      </w:r>
      <w:proofErr w:type="spellEnd"/>
    </w:p>
    <w:p w14:paraId="48983C3D" w14:textId="77777777" w:rsidR="00975462" w:rsidRPr="00975462" w:rsidRDefault="00975462" w:rsidP="00B95A4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Sign language grammar.</w:t>
      </w:r>
    </w:p>
    <w:p w14:paraId="134BDDDC" w14:textId="77777777" w:rsidR="00975462" w:rsidRPr="00975462" w:rsidRDefault="00975462" w:rsidP="00975462">
      <w:pPr>
        <w:spacing w:after="0"/>
        <w:rPr>
          <w:rFonts w:ascii="Times New Roman" w:hAnsi="Times New Roman" w:cs="Times New Roman"/>
          <w:sz w:val="24"/>
          <w:szCs w:val="24"/>
        </w:rPr>
      </w:pPr>
      <w:r w:rsidRPr="00975462">
        <w:rPr>
          <w:rFonts w:ascii="Times New Roman" w:hAnsi="Times New Roman" w:cs="Times New Roman"/>
          <w:sz w:val="24"/>
          <w:szCs w:val="24"/>
        </w:rPr>
        <w:t>Multilingualism: What is it? Who is multilingual?</w:t>
      </w:r>
    </w:p>
    <w:p w14:paraId="608AF166" w14:textId="77777777" w:rsidR="00975462" w:rsidRPr="00975462" w:rsidRDefault="00975462" w:rsidP="00B95A4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Why should we care about multilingualism?</w:t>
      </w:r>
    </w:p>
    <w:p w14:paraId="4D5BC3E6" w14:textId="77777777" w:rsidR="00975462" w:rsidRPr="00975462" w:rsidRDefault="00975462" w:rsidP="00B95A4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Linguistic repertoire</w:t>
      </w:r>
    </w:p>
    <w:p w14:paraId="54773355" w14:textId="77777777" w:rsidR="00975462" w:rsidRPr="00975462" w:rsidRDefault="00975462" w:rsidP="00B95A4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Language varieties</w:t>
      </w:r>
    </w:p>
    <w:p w14:paraId="7BF9297A" w14:textId="77777777" w:rsidR="00975462" w:rsidRPr="00975462" w:rsidRDefault="00975462" w:rsidP="00B95A4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Weber and Horner’s concept of multilingualism</w:t>
      </w:r>
    </w:p>
    <w:p w14:paraId="20B93937" w14:textId="77777777" w:rsidR="00975462" w:rsidRPr="00975462" w:rsidRDefault="00975462" w:rsidP="00975462">
      <w:pPr>
        <w:spacing w:after="0"/>
        <w:rPr>
          <w:rFonts w:ascii="Times New Roman" w:hAnsi="Times New Roman" w:cs="Times New Roman"/>
          <w:sz w:val="24"/>
          <w:szCs w:val="24"/>
        </w:rPr>
      </w:pPr>
      <w:r w:rsidRPr="00975462">
        <w:rPr>
          <w:rFonts w:ascii="Times New Roman" w:hAnsi="Times New Roman" w:cs="Times New Roman"/>
          <w:sz w:val="24"/>
          <w:szCs w:val="24"/>
        </w:rPr>
        <w:t>Language Ideologies: be able to identify them</w:t>
      </w:r>
    </w:p>
    <w:p w14:paraId="7CD4AB40" w14:textId="77777777" w:rsidR="00975462" w:rsidRPr="00975462" w:rsidRDefault="00975462" w:rsidP="00975462">
      <w:pPr>
        <w:spacing w:after="0"/>
        <w:rPr>
          <w:rFonts w:ascii="Times New Roman" w:hAnsi="Times New Roman" w:cs="Times New Roman"/>
          <w:sz w:val="24"/>
          <w:szCs w:val="24"/>
        </w:rPr>
      </w:pPr>
      <w:r w:rsidRPr="00975462">
        <w:rPr>
          <w:rFonts w:ascii="Times New Roman" w:hAnsi="Times New Roman" w:cs="Times New Roman"/>
          <w:sz w:val="24"/>
          <w:szCs w:val="24"/>
        </w:rPr>
        <w:t>Sociolinguistics and methods</w:t>
      </w:r>
    </w:p>
    <w:p w14:paraId="05BA9FE7" w14:textId="77777777" w:rsidR="00975462" w:rsidRPr="00975462" w:rsidRDefault="00975462" w:rsidP="00B95A4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Regional dialectology</w:t>
      </w:r>
    </w:p>
    <w:p w14:paraId="639518E3" w14:textId="77777777" w:rsidR="00975462" w:rsidRPr="00975462" w:rsidRDefault="00975462" w:rsidP="00B95A4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Social dialectology</w:t>
      </w:r>
    </w:p>
    <w:p w14:paraId="69E8B09A" w14:textId="77777777" w:rsidR="00975462" w:rsidRPr="00975462" w:rsidRDefault="00975462" w:rsidP="00FA1348">
      <w:pPr>
        <w:spacing w:after="0"/>
        <w:ind w:left="720" w:firstLine="720"/>
        <w:rPr>
          <w:rFonts w:ascii="Times New Roman" w:hAnsi="Times New Roman" w:cs="Times New Roman"/>
          <w:sz w:val="24"/>
          <w:szCs w:val="24"/>
        </w:rPr>
      </w:pPr>
      <w:r w:rsidRPr="00975462">
        <w:rPr>
          <w:rFonts w:ascii="Times New Roman" w:hAnsi="Times New Roman" w:cs="Times New Roman"/>
          <w:sz w:val="24"/>
          <w:szCs w:val="24"/>
        </w:rPr>
        <w:t>Observer’s Paradox</w:t>
      </w:r>
    </w:p>
    <w:p w14:paraId="1ECBF29E" w14:textId="77777777" w:rsidR="00975462" w:rsidRPr="00975462" w:rsidRDefault="00975462" w:rsidP="00FA1348">
      <w:pPr>
        <w:spacing w:after="0"/>
        <w:ind w:left="720" w:firstLine="720"/>
        <w:rPr>
          <w:rFonts w:ascii="Times New Roman" w:hAnsi="Times New Roman" w:cs="Times New Roman"/>
          <w:sz w:val="24"/>
          <w:szCs w:val="24"/>
        </w:rPr>
      </w:pPr>
      <w:r w:rsidRPr="00975462">
        <w:rPr>
          <w:rFonts w:ascii="Times New Roman" w:hAnsi="Times New Roman" w:cs="Times New Roman"/>
          <w:sz w:val="24"/>
          <w:szCs w:val="24"/>
        </w:rPr>
        <w:t>Triangulation</w:t>
      </w:r>
    </w:p>
    <w:p w14:paraId="112755BE" w14:textId="77777777" w:rsidR="00975462" w:rsidRPr="00975462" w:rsidRDefault="00975462" w:rsidP="00FA1348">
      <w:pPr>
        <w:spacing w:after="0"/>
        <w:ind w:firstLine="720"/>
        <w:rPr>
          <w:rFonts w:ascii="Times New Roman" w:hAnsi="Times New Roman" w:cs="Times New Roman"/>
          <w:sz w:val="24"/>
          <w:szCs w:val="24"/>
        </w:rPr>
      </w:pPr>
      <w:r w:rsidRPr="00975462">
        <w:rPr>
          <w:rFonts w:ascii="Times New Roman" w:hAnsi="Times New Roman" w:cs="Times New Roman"/>
          <w:sz w:val="24"/>
          <w:szCs w:val="24"/>
        </w:rPr>
        <w:t>Linguistic variable</w:t>
      </w:r>
    </w:p>
    <w:p w14:paraId="2D11124C" w14:textId="77777777" w:rsidR="00975462" w:rsidRPr="00975462" w:rsidRDefault="00975462" w:rsidP="00FA1348">
      <w:pPr>
        <w:spacing w:after="0"/>
        <w:ind w:firstLine="720"/>
        <w:rPr>
          <w:rFonts w:ascii="Times New Roman" w:hAnsi="Times New Roman" w:cs="Times New Roman"/>
          <w:sz w:val="24"/>
          <w:szCs w:val="24"/>
        </w:rPr>
      </w:pPr>
      <w:r w:rsidRPr="00975462">
        <w:rPr>
          <w:rFonts w:ascii="Times New Roman" w:hAnsi="Times New Roman" w:cs="Times New Roman"/>
          <w:sz w:val="24"/>
          <w:szCs w:val="24"/>
        </w:rPr>
        <w:t>William Labov and his methods</w:t>
      </w:r>
    </w:p>
    <w:p w14:paraId="02F7B0E6" w14:textId="77777777" w:rsidR="00975462" w:rsidRPr="00975462" w:rsidRDefault="00975462" w:rsidP="00FA1348">
      <w:pPr>
        <w:spacing w:after="0"/>
        <w:ind w:left="720" w:firstLine="720"/>
        <w:rPr>
          <w:rFonts w:ascii="Times New Roman" w:hAnsi="Times New Roman" w:cs="Times New Roman"/>
          <w:sz w:val="24"/>
          <w:szCs w:val="24"/>
        </w:rPr>
      </w:pPr>
      <w:r w:rsidRPr="00975462">
        <w:rPr>
          <w:rFonts w:ascii="Times New Roman" w:hAnsi="Times New Roman" w:cs="Times New Roman"/>
          <w:sz w:val="24"/>
          <w:szCs w:val="24"/>
        </w:rPr>
        <w:t>Rapid anonymous response (Dept Store study)</w:t>
      </w:r>
    </w:p>
    <w:p w14:paraId="734A1F60" w14:textId="77777777" w:rsidR="00975462" w:rsidRPr="00975462" w:rsidRDefault="00975462" w:rsidP="00FA1348">
      <w:pPr>
        <w:spacing w:after="0"/>
        <w:ind w:left="720" w:firstLine="720"/>
        <w:rPr>
          <w:rFonts w:ascii="Times New Roman" w:hAnsi="Times New Roman" w:cs="Times New Roman"/>
          <w:sz w:val="24"/>
          <w:szCs w:val="24"/>
        </w:rPr>
      </w:pPr>
      <w:r w:rsidRPr="00975462">
        <w:rPr>
          <w:rFonts w:ascii="Times New Roman" w:hAnsi="Times New Roman" w:cs="Times New Roman"/>
          <w:sz w:val="24"/>
          <w:szCs w:val="24"/>
        </w:rPr>
        <w:t>Sociolinguistic interview</w:t>
      </w:r>
    </w:p>
    <w:p w14:paraId="7DA28C13" w14:textId="77777777" w:rsidR="00975462" w:rsidRPr="00975462" w:rsidRDefault="00975462" w:rsidP="005C1CE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Participant observation</w:t>
      </w:r>
    </w:p>
    <w:p w14:paraId="5FE4C2E4" w14:textId="77777777" w:rsidR="00975462" w:rsidRPr="00975462" w:rsidRDefault="00975462" w:rsidP="005C1CE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Why people shift styles (attention to speech etc.)</w:t>
      </w:r>
    </w:p>
    <w:p w14:paraId="661586C2" w14:textId="77777777" w:rsidR="00975462" w:rsidRPr="00975462" w:rsidRDefault="00975462" w:rsidP="005C1CE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Case studies: MV diphthongs, NYC department store study</w:t>
      </w:r>
    </w:p>
    <w:p w14:paraId="62DFA9D3" w14:textId="77777777" w:rsidR="00975462" w:rsidRPr="00975462" w:rsidRDefault="00975462" w:rsidP="005C1CE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Linguistic and non-linguistic factors influencing variation</w:t>
      </w:r>
    </w:p>
    <w:p w14:paraId="3982EC54" w14:textId="77777777" w:rsidR="00975462" w:rsidRPr="00975462" w:rsidRDefault="00975462" w:rsidP="00975462">
      <w:pPr>
        <w:spacing w:after="0"/>
        <w:rPr>
          <w:rFonts w:ascii="Times New Roman" w:hAnsi="Times New Roman" w:cs="Times New Roman"/>
          <w:sz w:val="24"/>
          <w:szCs w:val="24"/>
        </w:rPr>
      </w:pPr>
      <w:r w:rsidRPr="00975462">
        <w:rPr>
          <w:rFonts w:ascii="Times New Roman" w:hAnsi="Times New Roman" w:cs="Times New Roman"/>
          <w:sz w:val="24"/>
          <w:szCs w:val="24"/>
        </w:rPr>
        <w:t>Language Endangerment</w:t>
      </w:r>
    </w:p>
    <w:p w14:paraId="6EB122D6" w14:textId="77777777" w:rsidR="00975462" w:rsidRPr="00975462" w:rsidRDefault="00975462" w:rsidP="005C1CE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Process by which languages become extinct</w:t>
      </w:r>
    </w:p>
    <w:p w14:paraId="1C926128" w14:textId="77777777" w:rsidR="00975462" w:rsidRPr="00975462" w:rsidRDefault="00975462" w:rsidP="005C1CE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Language shift, endangerment, and death</w:t>
      </w:r>
    </w:p>
    <w:p w14:paraId="36A60749" w14:textId="77777777" w:rsidR="00975462" w:rsidRPr="00975462" w:rsidRDefault="00975462" w:rsidP="005C1CE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Domains of use</w:t>
      </w:r>
    </w:p>
    <w:p w14:paraId="1A724780" w14:textId="77777777" w:rsidR="00975462" w:rsidRPr="00975462" w:rsidRDefault="00975462" w:rsidP="005C1CE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Social factors involved</w:t>
      </w:r>
    </w:p>
    <w:p w14:paraId="2D2DB405" w14:textId="77777777" w:rsidR="00975462" w:rsidRPr="00975462" w:rsidRDefault="00975462" w:rsidP="005C1CE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Repercussion to communities/world at large</w:t>
      </w:r>
    </w:p>
    <w:p w14:paraId="4D5FF856" w14:textId="77777777" w:rsidR="00975462" w:rsidRPr="00975462" w:rsidRDefault="00975462" w:rsidP="005C1CE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Language revitalization goals and methods</w:t>
      </w:r>
    </w:p>
    <w:p w14:paraId="75C6D0E2" w14:textId="77777777" w:rsidR="00975462" w:rsidRPr="00975462" w:rsidRDefault="00975462" w:rsidP="005C1CE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Users and functions</w:t>
      </w:r>
    </w:p>
    <w:p w14:paraId="67485F8A" w14:textId="77777777" w:rsidR="00975462" w:rsidRPr="00975462" w:rsidRDefault="00975462" w:rsidP="00975462">
      <w:pPr>
        <w:spacing w:after="0"/>
        <w:rPr>
          <w:rFonts w:ascii="Times New Roman" w:hAnsi="Times New Roman" w:cs="Times New Roman"/>
          <w:sz w:val="24"/>
          <w:szCs w:val="24"/>
        </w:rPr>
      </w:pPr>
      <w:r w:rsidRPr="00975462">
        <w:rPr>
          <w:rFonts w:ascii="Times New Roman" w:hAnsi="Times New Roman" w:cs="Times New Roman"/>
          <w:sz w:val="24"/>
          <w:szCs w:val="24"/>
        </w:rPr>
        <w:t xml:space="preserve">Ladino: Molly </w:t>
      </w:r>
      <w:proofErr w:type="spellStart"/>
      <w:r w:rsidRPr="00975462">
        <w:rPr>
          <w:rFonts w:ascii="Times New Roman" w:hAnsi="Times New Roman" w:cs="Times New Roman"/>
          <w:sz w:val="24"/>
          <w:szCs w:val="24"/>
        </w:rPr>
        <w:t>FitzMorris’s</w:t>
      </w:r>
      <w:proofErr w:type="spellEnd"/>
      <w:r w:rsidRPr="00975462">
        <w:rPr>
          <w:rFonts w:ascii="Times New Roman" w:hAnsi="Times New Roman" w:cs="Times New Roman"/>
          <w:sz w:val="24"/>
          <w:szCs w:val="24"/>
        </w:rPr>
        <w:t xml:space="preserve"> lecture</w:t>
      </w:r>
    </w:p>
    <w:p w14:paraId="5E8631A2" w14:textId="6CD66C67" w:rsidR="00975462" w:rsidRPr="00975462" w:rsidRDefault="00975462" w:rsidP="005C1CE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History of the Ashkenazi people and their language</w:t>
      </w:r>
      <w:r w:rsidR="006A5EDC">
        <w:rPr>
          <w:rFonts w:ascii="Times New Roman" w:hAnsi="Times New Roman" w:cs="Times New Roman"/>
          <w:sz w:val="24"/>
          <w:szCs w:val="24"/>
        </w:rPr>
        <w:t xml:space="preserve"> – This is the history of the Jewish people that eventually resulted in the creation of the Ladino language.</w:t>
      </w:r>
    </w:p>
    <w:p w14:paraId="5D2B0165" w14:textId="77777777" w:rsidR="00975462" w:rsidRPr="00975462" w:rsidRDefault="00975462" w:rsidP="005C1CE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Dialects: What are they? Why do they persist here in Seattle after &gt;100 years?</w:t>
      </w:r>
    </w:p>
    <w:p w14:paraId="4EF93781" w14:textId="55E16EF5" w:rsidR="00FB2AE7" w:rsidRDefault="00975462" w:rsidP="005C1CEB">
      <w:pPr>
        <w:spacing w:after="0"/>
        <w:ind w:firstLine="720"/>
        <w:rPr>
          <w:rFonts w:ascii="Times New Roman" w:hAnsi="Times New Roman" w:cs="Times New Roman"/>
          <w:sz w:val="24"/>
          <w:szCs w:val="24"/>
        </w:rPr>
      </w:pPr>
      <w:r w:rsidRPr="00975462">
        <w:rPr>
          <w:rFonts w:ascii="Times New Roman" w:hAnsi="Times New Roman" w:cs="Times New Roman"/>
          <w:sz w:val="24"/>
          <w:szCs w:val="24"/>
        </w:rPr>
        <w:t>Language mixing. Language shift.</w:t>
      </w:r>
    </w:p>
    <w:p w14:paraId="3F380987" w14:textId="77777777" w:rsidR="00FE1F82" w:rsidRDefault="00FE1F82" w:rsidP="005C1CEB">
      <w:pPr>
        <w:spacing w:after="0"/>
        <w:ind w:firstLine="720"/>
        <w:rPr>
          <w:rFonts w:ascii="Times New Roman" w:hAnsi="Times New Roman" w:cs="Times New Roman"/>
          <w:sz w:val="24"/>
          <w:szCs w:val="24"/>
        </w:rPr>
      </w:pPr>
    </w:p>
    <w:p w14:paraId="164256A0" w14:textId="77777777" w:rsidR="00FE1F82" w:rsidRDefault="00FE1F82" w:rsidP="005C1CEB">
      <w:pPr>
        <w:spacing w:after="0"/>
        <w:ind w:firstLine="720"/>
        <w:rPr>
          <w:rFonts w:ascii="Times New Roman" w:hAnsi="Times New Roman" w:cs="Times New Roman"/>
          <w:sz w:val="24"/>
          <w:szCs w:val="24"/>
        </w:rPr>
      </w:pPr>
    </w:p>
    <w:p w14:paraId="64CF3376" w14:textId="77777777" w:rsidR="008F6042" w:rsidRDefault="008F6042" w:rsidP="005C1CEB">
      <w:pPr>
        <w:spacing w:after="0"/>
        <w:ind w:firstLine="720"/>
        <w:rPr>
          <w:rFonts w:ascii="Times New Roman" w:hAnsi="Times New Roman" w:cs="Times New Roman"/>
          <w:sz w:val="24"/>
          <w:szCs w:val="24"/>
        </w:rPr>
      </w:pPr>
    </w:p>
    <w:p w14:paraId="1B1C01AA" w14:textId="77777777" w:rsidR="00371B1D" w:rsidRDefault="008E611A" w:rsidP="008E611A">
      <w:pPr>
        <w:spacing w:after="0"/>
        <w:rPr>
          <w:rFonts w:ascii="Times New Roman" w:hAnsi="Times New Roman" w:cs="Times New Roman"/>
          <w:sz w:val="24"/>
          <w:szCs w:val="24"/>
        </w:rPr>
      </w:pPr>
      <w:r w:rsidRPr="008E611A">
        <w:rPr>
          <w:rFonts w:ascii="Times New Roman" w:hAnsi="Times New Roman" w:cs="Times New Roman"/>
          <w:sz w:val="24"/>
          <w:szCs w:val="24"/>
        </w:rPr>
        <w:t>Key terms and topics for Linguistics 234 final exam second half of session (don’t forget first half!)</w:t>
      </w:r>
    </w:p>
    <w:p w14:paraId="453E8E21" w14:textId="77777777" w:rsidR="00371B1D" w:rsidRDefault="008E611A" w:rsidP="00371B1D">
      <w:pPr>
        <w:spacing w:after="0"/>
        <w:ind w:firstLine="720"/>
        <w:rPr>
          <w:rFonts w:ascii="Times New Roman" w:hAnsi="Times New Roman" w:cs="Times New Roman"/>
          <w:sz w:val="24"/>
          <w:szCs w:val="24"/>
        </w:rPr>
      </w:pPr>
      <w:r w:rsidRPr="008E611A">
        <w:rPr>
          <w:rFonts w:ascii="Times New Roman" w:hAnsi="Times New Roman" w:cs="Times New Roman"/>
          <w:sz w:val="24"/>
          <w:szCs w:val="24"/>
        </w:rPr>
        <w:t>Lectures: Societal and individual multilingualism; Identity; Contact and Pidgins and creoles; Education;</w:t>
      </w:r>
      <w:r w:rsidR="00045CCA">
        <w:rPr>
          <w:rFonts w:ascii="Times New Roman" w:hAnsi="Times New Roman" w:cs="Times New Roman"/>
          <w:sz w:val="24"/>
          <w:szCs w:val="24"/>
        </w:rPr>
        <w:t xml:space="preserve"> </w:t>
      </w:r>
      <w:r w:rsidRPr="008E611A">
        <w:rPr>
          <w:rFonts w:ascii="Times New Roman" w:hAnsi="Times New Roman" w:cs="Times New Roman"/>
          <w:sz w:val="24"/>
          <w:szCs w:val="24"/>
        </w:rPr>
        <w:t xml:space="preserve">AAL; Politics and Ukrainian; Gender; </w:t>
      </w:r>
      <w:proofErr w:type="spellStart"/>
      <w:r w:rsidRPr="008E611A">
        <w:rPr>
          <w:rFonts w:ascii="Times New Roman" w:hAnsi="Times New Roman" w:cs="Times New Roman"/>
          <w:sz w:val="24"/>
          <w:szCs w:val="24"/>
        </w:rPr>
        <w:t>ProTactile</w:t>
      </w:r>
      <w:proofErr w:type="spellEnd"/>
      <w:r w:rsidRPr="008E611A">
        <w:rPr>
          <w:rFonts w:ascii="Times New Roman" w:hAnsi="Times New Roman" w:cs="Times New Roman"/>
          <w:sz w:val="24"/>
          <w:szCs w:val="24"/>
        </w:rPr>
        <w:t xml:space="preserve"> and Black ASL; Health (guest lecture by Dr. Alice Taff);</w:t>
      </w:r>
      <w:r w:rsidRPr="008E611A">
        <w:rPr>
          <w:rFonts w:ascii="Times New Roman" w:hAnsi="Times New Roman" w:cs="Times New Roman"/>
          <w:sz w:val="24"/>
          <w:szCs w:val="24"/>
        </w:rPr>
        <w:br/>
      </w:r>
    </w:p>
    <w:p w14:paraId="7B3C980A" w14:textId="77777777" w:rsidR="004B5379" w:rsidRDefault="008E611A" w:rsidP="00371B1D">
      <w:pPr>
        <w:spacing w:after="0"/>
        <w:ind w:firstLine="720"/>
        <w:rPr>
          <w:rFonts w:ascii="Times New Roman" w:hAnsi="Times New Roman" w:cs="Times New Roman"/>
          <w:sz w:val="24"/>
          <w:szCs w:val="24"/>
        </w:rPr>
      </w:pPr>
      <w:r w:rsidRPr="008E611A">
        <w:rPr>
          <w:rFonts w:ascii="Times New Roman" w:hAnsi="Times New Roman" w:cs="Times New Roman"/>
          <w:sz w:val="24"/>
          <w:szCs w:val="24"/>
        </w:rPr>
        <w:t>Language variation and spread.</w:t>
      </w:r>
      <w:r w:rsidRPr="008E611A">
        <w:rPr>
          <w:rFonts w:ascii="Times New Roman" w:hAnsi="Times New Roman" w:cs="Times New Roman"/>
          <w:sz w:val="24"/>
          <w:szCs w:val="24"/>
        </w:rPr>
        <w:br/>
        <w:t>“Language” as a cover term for a collection of dialects. Hybrid languages: Singlish, Nouchi. What are they</w:t>
      </w:r>
      <w:r w:rsidR="00371B1D">
        <w:rPr>
          <w:rFonts w:ascii="Times New Roman" w:hAnsi="Times New Roman" w:cs="Times New Roman"/>
          <w:sz w:val="24"/>
          <w:szCs w:val="24"/>
        </w:rPr>
        <w:t xml:space="preserve"> </w:t>
      </w:r>
      <w:r w:rsidRPr="008E611A">
        <w:rPr>
          <w:rFonts w:ascii="Times New Roman" w:hAnsi="Times New Roman" w:cs="Times New Roman"/>
          <w:sz w:val="24"/>
          <w:szCs w:val="24"/>
        </w:rPr>
        <w:t>and how do they arise and why are they used</w:t>
      </w:r>
      <w:r w:rsidR="004B5379">
        <w:rPr>
          <w:rFonts w:ascii="Times New Roman" w:hAnsi="Times New Roman" w:cs="Times New Roman"/>
          <w:sz w:val="24"/>
          <w:szCs w:val="24"/>
        </w:rPr>
        <w:t xml:space="preserve"> for?</w:t>
      </w:r>
      <w:r w:rsidRPr="008E611A">
        <w:rPr>
          <w:rFonts w:ascii="Times New Roman" w:hAnsi="Times New Roman" w:cs="Times New Roman"/>
          <w:sz w:val="24"/>
          <w:szCs w:val="24"/>
        </w:rPr>
        <w:br/>
      </w:r>
    </w:p>
    <w:p w14:paraId="71D758C2" w14:textId="77777777" w:rsidR="004B5379" w:rsidRDefault="008E611A" w:rsidP="00371B1D">
      <w:pPr>
        <w:spacing w:after="0"/>
        <w:ind w:firstLine="720"/>
        <w:rPr>
          <w:rFonts w:ascii="Times New Roman" w:hAnsi="Times New Roman" w:cs="Times New Roman"/>
          <w:sz w:val="24"/>
          <w:szCs w:val="24"/>
        </w:rPr>
      </w:pPr>
      <w:r w:rsidRPr="008E611A">
        <w:rPr>
          <w:rFonts w:ascii="Times New Roman" w:hAnsi="Times New Roman" w:cs="Times New Roman"/>
          <w:sz w:val="24"/>
          <w:szCs w:val="24"/>
        </w:rPr>
        <w:t>Societal and individual multilingualism:</w:t>
      </w:r>
      <w:r w:rsidRPr="008E611A">
        <w:rPr>
          <w:rFonts w:ascii="Times New Roman" w:hAnsi="Times New Roman" w:cs="Times New Roman"/>
          <w:sz w:val="24"/>
          <w:szCs w:val="24"/>
        </w:rPr>
        <w:br/>
        <w:t>Societal vs. individual multilingualism; examples of multilingualism within a nation.</w:t>
      </w:r>
      <w:r w:rsidRPr="008E611A">
        <w:rPr>
          <w:rFonts w:ascii="Times New Roman" w:hAnsi="Times New Roman" w:cs="Times New Roman"/>
          <w:sz w:val="24"/>
          <w:szCs w:val="24"/>
        </w:rPr>
        <w:br/>
        <w:t>Multilingualism in Canada; mosaic vs. melting pot. Is French an endangered language in Canada?</w:t>
      </w:r>
      <w:r w:rsidR="004B5379">
        <w:rPr>
          <w:rFonts w:ascii="Times New Roman" w:hAnsi="Times New Roman" w:cs="Times New Roman"/>
          <w:sz w:val="24"/>
          <w:szCs w:val="24"/>
        </w:rPr>
        <w:t xml:space="preserve"> </w:t>
      </w:r>
      <w:r w:rsidRPr="008E611A">
        <w:rPr>
          <w:rFonts w:ascii="Times New Roman" w:hAnsi="Times New Roman" w:cs="Times New Roman"/>
          <w:sz w:val="24"/>
          <w:szCs w:val="24"/>
        </w:rPr>
        <w:t>Individual bilingualism through institutional monolingualism</w:t>
      </w:r>
      <w:r w:rsidRPr="008E611A">
        <w:rPr>
          <w:rFonts w:ascii="Times New Roman" w:hAnsi="Times New Roman" w:cs="Times New Roman"/>
          <w:sz w:val="24"/>
          <w:szCs w:val="24"/>
        </w:rPr>
        <w:br/>
      </w:r>
    </w:p>
    <w:p w14:paraId="314EE1D5" w14:textId="77777777" w:rsidR="00C44106" w:rsidRDefault="008E611A" w:rsidP="00371B1D">
      <w:pPr>
        <w:spacing w:after="0"/>
        <w:ind w:firstLine="720"/>
        <w:rPr>
          <w:rFonts w:ascii="Times New Roman" w:hAnsi="Times New Roman" w:cs="Times New Roman"/>
          <w:sz w:val="24"/>
          <w:szCs w:val="24"/>
        </w:rPr>
      </w:pPr>
      <w:r w:rsidRPr="008E611A">
        <w:rPr>
          <w:rFonts w:ascii="Times New Roman" w:hAnsi="Times New Roman" w:cs="Times New Roman"/>
          <w:sz w:val="24"/>
          <w:szCs w:val="24"/>
        </w:rPr>
        <w:t>Identity</w:t>
      </w:r>
      <w:r w:rsidRPr="008E611A">
        <w:rPr>
          <w:rFonts w:ascii="Times New Roman" w:hAnsi="Times New Roman" w:cs="Times New Roman"/>
          <w:sz w:val="24"/>
          <w:szCs w:val="24"/>
        </w:rPr>
        <w:br/>
        <w:t>Does language determine personality? Different ways of talking about identity. Ethnic and national</w:t>
      </w:r>
      <w:r w:rsidR="004B5379">
        <w:rPr>
          <w:rFonts w:ascii="Times New Roman" w:hAnsi="Times New Roman" w:cs="Times New Roman"/>
          <w:sz w:val="24"/>
          <w:szCs w:val="24"/>
        </w:rPr>
        <w:t xml:space="preserve"> </w:t>
      </w:r>
      <w:r w:rsidRPr="008E611A">
        <w:rPr>
          <w:rFonts w:ascii="Times New Roman" w:hAnsi="Times New Roman" w:cs="Times New Roman"/>
          <w:sz w:val="24"/>
          <w:szCs w:val="24"/>
        </w:rPr>
        <w:t>identity. Code-switching: situational and metaphorical. We-code/they-code. Deaf identity and ASL.</w:t>
      </w:r>
      <w:r w:rsidR="00C44106">
        <w:rPr>
          <w:rFonts w:ascii="Times New Roman" w:hAnsi="Times New Roman" w:cs="Times New Roman"/>
          <w:sz w:val="24"/>
          <w:szCs w:val="24"/>
        </w:rPr>
        <w:t xml:space="preserve"> </w:t>
      </w:r>
      <w:r w:rsidRPr="008E611A">
        <w:rPr>
          <w:rFonts w:ascii="Times New Roman" w:hAnsi="Times New Roman" w:cs="Times New Roman"/>
          <w:sz w:val="24"/>
          <w:szCs w:val="24"/>
        </w:rPr>
        <w:t>Translanguaging.</w:t>
      </w:r>
      <w:r w:rsidRPr="008E611A">
        <w:rPr>
          <w:rFonts w:ascii="Times New Roman" w:hAnsi="Times New Roman" w:cs="Times New Roman"/>
          <w:sz w:val="24"/>
          <w:szCs w:val="24"/>
        </w:rPr>
        <w:br/>
      </w:r>
    </w:p>
    <w:p w14:paraId="4A329B01" w14:textId="77777777" w:rsidR="00C44106" w:rsidRDefault="008E611A" w:rsidP="00371B1D">
      <w:pPr>
        <w:spacing w:after="0"/>
        <w:ind w:firstLine="720"/>
        <w:rPr>
          <w:rFonts w:ascii="Times New Roman" w:hAnsi="Times New Roman" w:cs="Times New Roman"/>
          <w:sz w:val="24"/>
          <w:szCs w:val="24"/>
        </w:rPr>
      </w:pPr>
      <w:r w:rsidRPr="008E611A">
        <w:rPr>
          <w:rFonts w:ascii="Times New Roman" w:hAnsi="Times New Roman" w:cs="Times New Roman"/>
          <w:sz w:val="24"/>
          <w:szCs w:val="24"/>
        </w:rPr>
        <w:t>Contact and creoles and pidgins</w:t>
      </w:r>
      <w:r w:rsidRPr="008E611A">
        <w:rPr>
          <w:rFonts w:ascii="Times New Roman" w:hAnsi="Times New Roman" w:cs="Times New Roman"/>
          <w:sz w:val="24"/>
          <w:szCs w:val="24"/>
        </w:rPr>
        <w:br/>
        <w:t>Language contact: language shift, language death, bilingualism, koine, foreigner talk, borrowing, pidgins,</w:t>
      </w:r>
      <w:r w:rsidR="00C44106">
        <w:rPr>
          <w:rFonts w:ascii="Times New Roman" w:hAnsi="Times New Roman" w:cs="Times New Roman"/>
          <w:sz w:val="24"/>
          <w:szCs w:val="24"/>
        </w:rPr>
        <w:t xml:space="preserve"> </w:t>
      </w:r>
      <w:r w:rsidRPr="008E611A">
        <w:rPr>
          <w:rFonts w:ascii="Times New Roman" w:hAnsi="Times New Roman" w:cs="Times New Roman"/>
          <w:sz w:val="24"/>
          <w:szCs w:val="24"/>
        </w:rPr>
        <w:t xml:space="preserve">creoles, </w:t>
      </w:r>
      <w:proofErr w:type="spellStart"/>
      <w:r w:rsidRPr="008E611A">
        <w:rPr>
          <w:rFonts w:ascii="Times New Roman" w:hAnsi="Times New Roman" w:cs="Times New Roman"/>
          <w:sz w:val="24"/>
          <w:szCs w:val="24"/>
        </w:rPr>
        <w:t>sprachbund</w:t>
      </w:r>
      <w:proofErr w:type="spellEnd"/>
      <w:r w:rsidRPr="008E611A">
        <w:rPr>
          <w:rFonts w:ascii="Times New Roman" w:hAnsi="Times New Roman" w:cs="Times New Roman"/>
          <w:sz w:val="24"/>
          <w:szCs w:val="24"/>
        </w:rPr>
        <w:t xml:space="preserve">, areal features, loanword, calque, substrate, superstrate (lexifier), </w:t>
      </w:r>
      <w:proofErr w:type="spellStart"/>
      <w:r w:rsidRPr="008E611A">
        <w:rPr>
          <w:rFonts w:ascii="Times New Roman" w:hAnsi="Times New Roman" w:cs="Times New Roman"/>
          <w:sz w:val="24"/>
          <w:szCs w:val="24"/>
        </w:rPr>
        <w:t>adstrate</w:t>
      </w:r>
      <w:proofErr w:type="spellEnd"/>
      <w:r w:rsidRPr="008E611A">
        <w:rPr>
          <w:rFonts w:ascii="Times New Roman" w:hAnsi="Times New Roman" w:cs="Times New Roman"/>
          <w:sz w:val="24"/>
          <w:szCs w:val="24"/>
        </w:rPr>
        <w:t>, jargon,</w:t>
      </w:r>
      <w:r w:rsidR="00C44106">
        <w:rPr>
          <w:rFonts w:ascii="Times New Roman" w:hAnsi="Times New Roman" w:cs="Times New Roman"/>
          <w:sz w:val="24"/>
          <w:szCs w:val="24"/>
        </w:rPr>
        <w:t xml:space="preserve"> </w:t>
      </w:r>
      <w:r w:rsidRPr="008E611A">
        <w:rPr>
          <w:rFonts w:ascii="Times New Roman" w:hAnsi="Times New Roman" w:cs="Times New Roman"/>
          <w:sz w:val="24"/>
          <w:szCs w:val="24"/>
        </w:rPr>
        <w:t>domain, diglossia</w:t>
      </w:r>
      <w:r w:rsidRPr="008E611A">
        <w:rPr>
          <w:rFonts w:ascii="Times New Roman" w:hAnsi="Times New Roman" w:cs="Times New Roman"/>
          <w:sz w:val="24"/>
          <w:szCs w:val="24"/>
        </w:rPr>
        <w:br/>
        <w:t>Examples of creoles: Hawaiian Pidgin English, Tok Pisin</w:t>
      </w:r>
      <w:r w:rsidRPr="008E611A">
        <w:rPr>
          <w:rFonts w:ascii="Times New Roman" w:hAnsi="Times New Roman" w:cs="Times New Roman"/>
          <w:sz w:val="24"/>
          <w:szCs w:val="24"/>
        </w:rPr>
        <w:br/>
        <w:t>Structure of creole: Simplified lexicon, phonology, morphology; structural similarities</w:t>
      </w:r>
      <w:r w:rsidRPr="008E611A">
        <w:rPr>
          <w:rFonts w:ascii="Times New Roman" w:hAnsi="Times New Roman" w:cs="Times New Roman"/>
          <w:sz w:val="24"/>
          <w:szCs w:val="24"/>
        </w:rPr>
        <w:br/>
        <w:t>Innateness of language: UG, bioprogram, language instinct</w:t>
      </w:r>
      <w:r w:rsidRPr="008E611A">
        <w:rPr>
          <w:rFonts w:ascii="Times New Roman" w:hAnsi="Times New Roman" w:cs="Times New Roman"/>
          <w:sz w:val="24"/>
          <w:szCs w:val="24"/>
        </w:rPr>
        <w:br/>
        <w:t>Nicaraguan Sign Language vis-à-vis creoles and innateness.</w:t>
      </w:r>
      <w:r w:rsidRPr="008E611A">
        <w:rPr>
          <w:rFonts w:ascii="Times New Roman" w:hAnsi="Times New Roman" w:cs="Times New Roman"/>
          <w:sz w:val="24"/>
          <w:szCs w:val="24"/>
        </w:rPr>
        <w:br/>
      </w:r>
    </w:p>
    <w:p w14:paraId="055D2E32" w14:textId="3995AD0B" w:rsidR="008E611A" w:rsidRPr="008E611A" w:rsidRDefault="008E611A" w:rsidP="00371B1D">
      <w:pPr>
        <w:spacing w:after="0"/>
        <w:ind w:firstLine="720"/>
        <w:rPr>
          <w:rFonts w:ascii="Times New Roman" w:hAnsi="Times New Roman" w:cs="Times New Roman"/>
          <w:sz w:val="24"/>
          <w:szCs w:val="24"/>
        </w:rPr>
      </w:pPr>
      <w:r w:rsidRPr="008E611A">
        <w:rPr>
          <w:rFonts w:ascii="Times New Roman" w:hAnsi="Times New Roman" w:cs="Times New Roman"/>
          <w:sz w:val="24"/>
          <w:szCs w:val="24"/>
        </w:rPr>
        <w:t>Education</w:t>
      </w:r>
      <w:r w:rsidRPr="008E611A">
        <w:rPr>
          <w:rFonts w:ascii="Times New Roman" w:hAnsi="Times New Roman" w:cs="Times New Roman"/>
          <w:sz w:val="24"/>
          <w:szCs w:val="24"/>
        </w:rPr>
        <w:br/>
        <w:t>AAVE/AAE/AAL/Ebonics. Linguistic features: consonant deletion, double negation, dummy expletive it,</w:t>
      </w:r>
      <w:r w:rsidR="00212A4D">
        <w:rPr>
          <w:rFonts w:ascii="Times New Roman" w:hAnsi="Times New Roman" w:cs="Times New Roman"/>
          <w:sz w:val="24"/>
          <w:szCs w:val="24"/>
        </w:rPr>
        <w:t xml:space="preserve"> </w:t>
      </w:r>
      <w:r w:rsidRPr="008E611A">
        <w:rPr>
          <w:rFonts w:ascii="Times New Roman" w:hAnsi="Times New Roman" w:cs="Times New Roman"/>
          <w:sz w:val="24"/>
          <w:szCs w:val="24"/>
        </w:rPr>
        <w:t>copula deletion, habitual be auxiliary.</w:t>
      </w:r>
    </w:p>
    <w:p w14:paraId="5E9791C9" w14:textId="77777777" w:rsidR="00212A4D" w:rsidRDefault="008E611A" w:rsidP="008E611A">
      <w:pPr>
        <w:spacing w:after="0"/>
        <w:rPr>
          <w:rFonts w:ascii="Times New Roman" w:hAnsi="Times New Roman" w:cs="Times New Roman"/>
          <w:sz w:val="24"/>
          <w:szCs w:val="24"/>
        </w:rPr>
      </w:pPr>
      <w:r w:rsidRPr="008E611A">
        <w:rPr>
          <w:rFonts w:ascii="Times New Roman" w:hAnsi="Times New Roman" w:cs="Times New Roman"/>
          <w:sz w:val="24"/>
          <w:szCs w:val="24"/>
        </w:rPr>
        <w:t>AAVE and the Oakland School Board</w:t>
      </w:r>
      <w:r w:rsidRPr="008E611A">
        <w:rPr>
          <w:rFonts w:ascii="Times New Roman" w:hAnsi="Times New Roman" w:cs="Times New Roman"/>
          <w:sz w:val="24"/>
          <w:szCs w:val="24"/>
        </w:rPr>
        <w:br/>
        <w:t>Mother tongue education; literacy bridge; heritage language education</w:t>
      </w:r>
      <w:r w:rsidRPr="008E611A">
        <w:rPr>
          <w:rFonts w:ascii="Times New Roman" w:hAnsi="Times New Roman" w:cs="Times New Roman"/>
          <w:sz w:val="24"/>
          <w:szCs w:val="24"/>
        </w:rPr>
        <w:br/>
        <w:t xml:space="preserve">Deaf education: manualism, oralism, </w:t>
      </w:r>
      <w:proofErr w:type="spellStart"/>
      <w:r w:rsidRPr="008E611A">
        <w:rPr>
          <w:rFonts w:ascii="Times New Roman" w:hAnsi="Times New Roman" w:cs="Times New Roman"/>
          <w:sz w:val="24"/>
          <w:szCs w:val="24"/>
        </w:rPr>
        <w:t>SimCom</w:t>
      </w:r>
      <w:proofErr w:type="spellEnd"/>
      <w:r w:rsidRPr="008E611A">
        <w:rPr>
          <w:rFonts w:ascii="Times New Roman" w:hAnsi="Times New Roman" w:cs="Times New Roman"/>
          <w:sz w:val="24"/>
          <w:szCs w:val="24"/>
        </w:rPr>
        <w:t>, bilingual-bicultural</w:t>
      </w:r>
      <w:r w:rsidRPr="008E611A">
        <w:rPr>
          <w:rFonts w:ascii="Times New Roman" w:hAnsi="Times New Roman" w:cs="Times New Roman"/>
          <w:sz w:val="24"/>
          <w:szCs w:val="24"/>
        </w:rPr>
        <w:br/>
      </w:r>
      <w:proofErr w:type="spellStart"/>
      <w:r w:rsidRPr="008E611A">
        <w:rPr>
          <w:rFonts w:ascii="Times New Roman" w:hAnsi="Times New Roman" w:cs="Times New Roman"/>
          <w:sz w:val="24"/>
          <w:szCs w:val="24"/>
        </w:rPr>
        <w:t>DeadBlind</w:t>
      </w:r>
      <w:proofErr w:type="spellEnd"/>
      <w:r w:rsidRPr="008E611A">
        <w:rPr>
          <w:rFonts w:ascii="Times New Roman" w:hAnsi="Times New Roman" w:cs="Times New Roman"/>
          <w:sz w:val="24"/>
          <w:szCs w:val="24"/>
        </w:rPr>
        <w:t xml:space="preserve"> </w:t>
      </w:r>
      <w:proofErr w:type="spellStart"/>
      <w:r w:rsidRPr="008E611A">
        <w:rPr>
          <w:rFonts w:ascii="Times New Roman" w:hAnsi="Times New Roman" w:cs="Times New Roman"/>
          <w:sz w:val="24"/>
          <w:szCs w:val="24"/>
        </w:rPr>
        <w:t>ProTactile</w:t>
      </w:r>
      <w:proofErr w:type="spellEnd"/>
      <w:r w:rsidRPr="008E611A">
        <w:rPr>
          <w:rFonts w:ascii="Times New Roman" w:hAnsi="Times New Roman" w:cs="Times New Roman"/>
          <w:sz w:val="24"/>
          <w:szCs w:val="24"/>
        </w:rPr>
        <w:t xml:space="preserve"> ASL and BASL: features, origin</w:t>
      </w:r>
      <w:r w:rsidRPr="008E611A">
        <w:rPr>
          <w:rFonts w:ascii="Times New Roman" w:hAnsi="Times New Roman" w:cs="Times New Roman"/>
          <w:sz w:val="24"/>
          <w:szCs w:val="24"/>
        </w:rPr>
        <w:br/>
      </w:r>
    </w:p>
    <w:p w14:paraId="2C61F58B" w14:textId="77777777" w:rsidR="00212A4D" w:rsidRDefault="008E611A" w:rsidP="00212A4D">
      <w:pPr>
        <w:spacing w:after="0"/>
        <w:ind w:firstLine="720"/>
        <w:rPr>
          <w:rFonts w:ascii="Times New Roman" w:hAnsi="Times New Roman" w:cs="Times New Roman"/>
          <w:sz w:val="24"/>
          <w:szCs w:val="24"/>
        </w:rPr>
      </w:pPr>
      <w:r w:rsidRPr="008E611A">
        <w:rPr>
          <w:rFonts w:ascii="Times New Roman" w:hAnsi="Times New Roman" w:cs="Times New Roman"/>
          <w:sz w:val="24"/>
          <w:szCs w:val="24"/>
        </w:rPr>
        <w:t>Language and health</w:t>
      </w:r>
      <w:r w:rsidRPr="008E611A">
        <w:rPr>
          <w:rFonts w:ascii="Times New Roman" w:hAnsi="Times New Roman" w:cs="Times New Roman"/>
          <w:sz w:val="24"/>
          <w:szCs w:val="24"/>
        </w:rPr>
        <w:br/>
        <w:t>ACEs, trauma and health, loss of land, loss of language, health benefits of ancestral Indigenous language</w:t>
      </w:r>
      <w:r w:rsidR="00212A4D">
        <w:rPr>
          <w:rFonts w:ascii="Times New Roman" w:hAnsi="Times New Roman" w:cs="Times New Roman"/>
          <w:sz w:val="24"/>
          <w:szCs w:val="24"/>
        </w:rPr>
        <w:t xml:space="preserve"> </w:t>
      </w:r>
      <w:r w:rsidRPr="008E611A">
        <w:rPr>
          <w:rFonts w:ascii="Times New Roman" w:hAnsi="Times New Roman" w:cs="Times New Roman"/>
          <w:sz w:val="24"/>
          <w:szCs w:val="24"/>
        </w:rPr>
        <w:t>use, qualitative and quantitative supporting evidence, epigenetics, cultural medicine for cultural</w:t>
      </w:r>
      <w:r w:rsidR="00212A4D">
        <w:rPr>
          <w:rFonts w:ascii="Times New Roman" w:hAnsi="Times New Roman" w:cs="Times New Roman"/>
          <w:sz w:val="24"/>
          <w:szCs w:val="24"/>
        </w:rPr>
        <w:t xml:space="preserve"> </w:t>
      </w:r>
      <w:r w:rsidRPr="008E611A">
        <w:rPr>
          <w:rFonts w:ascii="Times New Roman" w:hAnsi="Times New Roman" w:cs="Times New Roman"/>
          <w:sz w:val="24"/>
          <w:szCs w:val="24"/>
        </w:rPr>
        <w:t>wounds.</w:t>
      </w:r>
      <w:r w:rsidRPr="008E611A">
        <w:rPr>
          <w:rFonts w:ascii="Times New Roman" w:hAnsi="Times New Roman" w:cs="Times New Roman"/>
          <w:sz w:val="24"/>
          <w:szCs w:val="24"/>
        </w:rPr>
        <w:br/>
      </w:r>
    </w:p>
    <w:p w14:paraId="60B70B65" w14:textId="77777777" w:rsidR="008F6042" w:rsidRDefault="008E611A" w:rsidP="00212A4D">
      <w:pPr>
        <w:spacing w:after="0"/>
        <w:ind w:firstLine="720"/>
        <w:rPr>
          <w:rFonts w:ascii="Times New Roman" w:hAnsi="Times New Roman" w:cs="Times New Roman"/>
          <w:sz w:val="24"/>
          <w:szCs w:val="24"/>
        </w:rPr>
      </w:pPr>
      <w:r w:rsidRPr="008E611A">
        <w:rPr>
          <w:rFonts w:ascii="Times New Roman" w:hAnsi="Times New Roman" w:cs="Times New Roman"/>
          <w:sz w:val="24"/>
          <w:szCs w:val="24"/>
        </w:rPr>
        <w:lastRenderedPageBreak/>
        <w:t>Politics</w:t>
      </w:r>
      <w:r w:rsidRPr="008E611A">
        <w:rPr>
          <w:rFonts w:ascii="Times New Roman" w:hAnsi="Times New Roman" w:cs="Times New Roman"/>
          <w:sz w:val="24"/>
          <w:szCs w:val="24"/>
        </w:rPr>
        <w:br/>
        <w:t>Official English: What does it mean for a country to have an official language?</w:t>
      </w:r>
      <w:r w:rsidRPr="008E611A">
        <w:rPr>
          <w:rFonts w:ascii="Times New Roman" w:hAnsi="Times New Roman" w:cs="Times New Roman"/>
          <w:sz w:val="24"/>
          <w:szCs w:val="24"/>
        </w:rPr>
        <w:br/>
        <w:t>History of linguistic diversity in the US. Immigrant languages. What happens to them in the US?</w:t>
      </w:r>
      <w:r w:rsidRPr="008E611A">
        <w:rPr>
          <w:rFonts w:ascii="Times New Roman" w:hAnsi="Times New Roman" w:cs="Times New Roman"/>
          <w:sz w:val="24"/>
          <w:szCs w:val="24"/>
        </w:rPr>
        <w:br/>
        <w:t>Ukraine: weaponization of language examples; shibboleth; shifting identity from linguistic/ethnic to</w:t>
      </w:r>
      <w:r w:rsidR="008F6042">
        <w:rPr>
          <w:rFonts w:ascii="Times New Roman" w:hAnsi="Times New Roman" w:cs="Times New Roman"/>
          <w:sz w:val="24"/>
          <w:szCs w:val="24"/>
        </w:rPr>
        <w:t xml:space="preserve"> </w:t>
      </w:r>
      <w:r w:rsidRPr="008E611A">
        <w:rPr>
          <w:rFonts w:ascii="Times New Roman" w:hAnsi="Times New Roman" w:cs="Times New Roman"/>
          <w:sz w:val="24"/>
          <w:szCs w:val="24"/>
        </w:rPr>
        <w:t>civic; banning of language.</w:t>
      </w:r>
      <w:r w:rsidRPr="008E611A">
        <w:rPr>
          <w:rFonts w:ascii="Times New Roman" w:hAnsi="Times New Roman" w:cs="Times New Roman"/>
          <w:sz w:val="24"/>
          <w:szCs w:val="24"/>
        </w:rPr>
        <w:br/>
      </w:r>
    </w:p>
    <w:p w14:paraId="62C1DDBF" w14:textId="44E198F0" w:rsidR="008E611A" w:rsidRPr="008E611A" w:rsidRDefault="008E611A" w:rsidP="00212A4D">
      <w:pPr>
        <w:spacing w:after="0"/>
        <w:ind w:firstLine="720"/>
        <w:rPr>
          <w:rFonts w:ascii="Times New Roman" w:hAnsi="Times New Roman" w:cs="Times New Roman"/>
          <w:sz w:val="24"/>
          <w:szCs w:val="24"/>
        </w:rPr>
      </w:pPr>
      <w:r w:rsidRPr="008E611A">
        <w:rPr>
          <w:rFonts w:ascii="Times New Roman" w:hAnsi="Times New Roman" w:cs="Times New Roman"/>
          <w:sz w:val="24"/>
          <w:szCs w:val="24"/>
        </w:rPr>
        <w:t>Gender</w:t>
      </w:r>
      <w:r w:rsidRPr="008E611A">
        <w:rPr>
          <w:rFonts w:ascii="Times New Roman" w:hAnsi="Times New Roman" w:cs="Times New Roman"/>
          <w:sz w:val="24"/>
          <w:szCs w:val="24"/>
        </w:rPr>
        <w:br/>
        <w:t>Gender vs. sex; Grammatical gender vs. natural gender; Gender exclusive vs. gender preferential</w:t>
      </w:r>
      <w:r w:rsidRPr="008E611A">
        <w:rPr>
          <w:rFonts w:ascii="Times New Roman" w:hAnsi="Times New Roman" w:cs="Times New Roman"/>
          <w:sz w:val="24"/>
          <w:szCs w:val="24"/>
        </w:rPr>
        <w:br/>
        <w:t>features; Language as constitutive vs. reflexive of gender</w:t>
      </w:r>
      <w:r w:rsidRPr="008E611A">
        <w:rPr>
          <w:rFonts w:ascii="Times New Roman" w:hAnsi="Times New Roman" w:cs="Times New Roman"/>
          <w:sz w:val="24"/>
          <w:szCs w:val="24"/>
        </w:rPr>
        <w:br/>
        <w:t>Anatomical sex-based differences: vocal tract</w:t>
      </w:r>
      <w:r w:rsidRPr="008E611A">
        <w:rPr>
          <w:rFonts w:ascii="Times New Roman" w:hAnsi="Times New Roman" w:cs="Times New Roman"/>
          <w:sz w:val="24"/>
          <w:szCs w:val="24"/>
        </w:rPr>
        <w:br/>
        <w:t>Irish Sign Language and gender</w:t>
      </w:r>
      <w:r w:rsidRPr="008E611A">
        <w:rPr>
          <w:rFonts w:ascii="Times New Roman" w:hAnsi="Times New Roman" w:cs="Times New Roman"/>
          <w:sz w:val="24"/>
          <w:szCs w:val="24"/>
        </w:rPr>
        <w:br/>
        <w:t xml:space="preserve">Labov’s </w:t>
      </w:r>
      <w:proofErr w:type="spellStart"/>
      <w:r w:rsidRPr="008E611A">
        <w:rPr>
          <w:rFonts w:ascii="Times New Roman" w:hAnsi="Times New Roman" w:cs="Times New Roman"/>
          <w:sz w:val="24"/>
          <w:szCs w:val="24"/>
        </w:rPr>
        <w:t>PrincipIes</w:t>
      </w:r>
      <w:proofErr w:type="spellEnd"/>
      <w:r w:rsidRPr="008E611A">
        <w:rPr>
          <w:rFonts w:ascii="Times New Roman" w:hAnsi="Times New Roman" w:cs="Times New Roman"/>
          <w:sz w:val="24"/>
          <w:szCs w:val="24"/>
        </w:rPr>
        <w:t xml:space="preserve"> I, </w:t>
      </w:r>
      <w:proofErr w:type="spellStart"/>
      <w:r w:rsidRPr="008E611A">
        <w:rPr>
          <w:rFonts w:ascii="Times New Roman" w:hAnsi="Times New Roman" w:cs="Times New Roman"/>
          <w:sz w:val="24"/>
          <w:szCs w:val="24"/>
        </w:rPr>
        <w:t>Ia</w:t>
      </w:r>
      <w:proofErr w:type="spellEnd"/>
      <w:r w:rsidRPr="008E611A">
        <w:rPr>
          <w:rFonts w:ascii="Times New Roman" w:hAnsi="Times New Roman" w:cs="Times New Roman"/>
          <w:sz w:val="24"/>
          <w:szCs w:val="24"/>
        </w:rPr>
        <w:t xml:space="preserve"> and II and the gender paradox</w:t>
      </w:r>
      <w:r w:rsidRPr="008E611A">
        <w:rPr>
          <w:rFonts w:ascii="Times New Roman" w:hAnsi="Times New Roman" w:cs="Times New Roman"/>
          <w:sz w:val="24"/>
          <w:szCs w:val="24"/>
        </w:rPr>
        <w:br/>
        <w:t>Generic pronoun: what are they, what is their history</w:t>
      </w:r>
      <w:r w:rsidRPr="008E611A">
        <w:rPr>
          <w:rFonts w:ascii="Times New Roman" w:hAnsi="Times New Roman" w:cs="Times New Roman"/>
          <w:sz w:val="24"/>
          <w:szCs w:val="24"/>
        </w:rPr>
        <w:br/>
        <w:t>Mis-gendering: what is it and what are its negative effects</w:t>
      </w:r>
      <w:r w:rsidR="005E1652">
        <w:rPr>
          <w:rFonts w:ascii="Times New Roman" w:hAnsi="Times New Roman" w:cs="Times New Roman"/>
          <w:sz w:val="24"/>
          <w:szCs w:val="24"/>
        </w:rPr>
        <w:t xml:space="preserve"> </w:t>
      </w:r>
    </w:p>
    <w:p w14:paraId="51823026" w14:textId="6E87A331" w:rsidR="00FE1F82" w:rsidRPr="005E4805" w:rsidRDefault="00FE1F82" w:rsidP="007E2065">
      <w:pPr>
        <w:spacing w:after="0"/>
        <w:rPr>
          <w:rFonts w:ascii="Times New Roman" w:hAnsi="Times New Roman" w:cs="Times New Roman"/>
          <w:sz w:val="24"/>
          <w:szCs w:val="24"/>
        </w:rPr>
      </w:pPr>
    </w:p>
    <w:sectPr w:rsidR="00FE1F82" w:rsidRPr="005E480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A50300" w14:textId="77777777" w:rsidR="00813206" w:rsidRDefault="00813206" w:rsidP="00487505">
      <w:pPr>
        <w:spacing w:after="0" w:line="240" w:lineRule="auto"/>
      </w:pPr>
      <w:r>
        <w:separator/>
      </w:r>
    </w:p>
  </w:endnote>
  <w:endnote w:type="continuationSeparator" w:id="0">
    <w:p w14:paraId="5094FC9F" w14:textId="77777777" w:rsidR="00813206" w:rsidRDefault="00813206" w:rsidP="00487505">
      <w:pPr>
        <w:spacing w:after="0" w:line="240" w:lineRule="auto"/>
      </w:pPr>
      <w:r>
        <w:continuationSeparator/>
      </w:r>
    </w:p>
  </w:endnote>
  <w:endnote w:type="continuationNotice" w:id="1">
    <w:p w14:paraId="32300357" w14:textId="77777777" w:rsidR="00813206" w:rsidRDefault="008132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07D452" w14:textId="77777777" w:rsidR="00813206" w:rsidRDefault="00813206" w:rsidP="00487505">
      <w:pPr>
        <w:spacing w:after="0" w:line="240" w:lineRule="auto"/>
      </w:pPr>
      <w:r>
        <w:separator/>
      </w:r>
    </w:p>
  </w:footnote>
  <w:footnote w:type="continuationSeparator" w:id="0">
    <w:p w14:paraId="20386E16" w14:textId="77777777" w:rsidR="00813206" w:rsidRDefault="00813206" w:rsidP="00487505">
      <w:pPr>
        <w:spacing w:after="0" w:line="240" w:lineRule="auto"/>
      </w:pPr>
      <w:r>
        <w:continuationSeparator/>
      </w:r>
    </w:p>
  </w:footnote>
  <w:footnote w:type="continuationNotice" w:id="1">
    <w:p w14:paraId="5C65D38D" w14:textId="77777777" w:rsidR="00813206" w:rsidRDefault="0081320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B84A47" w14:textId="527B54F9" w:rsidR="00487505" w:rsidRDefault="00487505">
    <w:pPr>
      <w:pStyle w:val="Header"/>
      <w:jc w:val="right"/>
    </w:pPr>
    <w:r>
      <w:t xml:space="preserve">Li </w:t>
    </w:r>
    <w:sdt>
      <w:sdtPr>
        <w:id w:val="130188455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3DD3ECCB" w14:textId="77777777" w:rsidR="00487505" w:rsidRDefault="004875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5608A8"/>
    <w:multiLevelType w:val="hybridMultilevel"/>
    <w:tmpl w:val="904E9518"/>
    <w:lvl w:ilvl="0" w:tplc="BD562120">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415C30"/>
    <w:multiLevelType w:val="hybridMultilevel"/>
    <w:tmpl w:val="EE20E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502847">
    <w:abstractNumId w:val="1"/>
  </w:num>
  <w:num w:numId="2" w16cid:durableId="14047222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C4F"/>
    <w:rsid w:val="00001746"/>
    <w:rsid w:val="000058BE"/>
    <w:rsid w:val="00010CD1"/>
    <w:rsid w:val="0001225F"/>
    <w:rsid w:val="00014C0F"/>
    <w:rsid w:val="00025B72"/>
    <w:rsid w:val="00027398"/>
    <w:rsid w:val="00027596"/>
    <w:rsid w:val="0003033B"/>
    <w:rsid w:val="0003045C"/>
    <w:rsid w:val="0003359B"/>
    <w:rsid w:val="0003583F"/>
    <w:rsid w:val="00037786"/>
    <w:rsid w:val="00042BA3"/>
    <w:rsid w:val="0004348C"/>
    <w:rsid w:val="00045CCA"/>
    <w:rsid w:val="00050EA9"/>
    <w:rsid w:val="000534EB"/>
    <w:rsid w:val="00053A4B"/>
    <w:rsid w:val="00054BE2"/>
    <w:rsid w:val="00056AC7"/>
    <w:rsid w:val="0005759D"/>
    <w:rsid w:val="000627CF"/>
    <w:rsid w:val="00063660"/>
    <w:rsid w:val="00064A4C"/>
    <w:rsid w:val="00064FAD"/>
    <w:rsid w:val="000660E9"/>
    <w:rsid w:val="00066730"/>
    <w:rsid w:val="00067047"/>
    <w:rsid w:val="000677B1"/>
    <w:rsid w:val="000702DF"/>
    <w:rsid w:val="00073F6E"/>
    <w:rsid w:val="000748A3"/>
    <w:rsid w:val="00075F25"/>
    <w:rsid w:val="00081DDF"/>
    <w:rsid w:val="000874B7"/>
    <w:rsid w:val="00087717"/>
    <w:rsid w:val="000920E7"/>
    <w:rsid w:val="0009379B"/>
    <w:rsid w:val="000937AB"/>
    <w:rsid w:val="00095814"/>
    <w:rsid w:val="0009793E"/>
    <w:rsid w:val="000A1BDC"/>
    <w:rsid w:val="000A2719"/>
    <w:rsid w:val="000A3081"/>
    <w:rsid w:val="000B24B8"/>
    <w:rsid w:val="000B268B"/>
    <w:rsid w:val="000B3ADE"/>
    <w:rsid w:val="000B3BA0"/>
    <w:rsid w:val="000B47D1"/>
    <w:rsid w:val="000B5897"/>
    <w:rsid w:val="000C35BE"/>
    <w:rsid w:val="000C4209"/>
    <w:rsid w:val="000D2ACE"/>
    <w:rsid w:val="000D7506"/>
    <w:rsid w:val="000D7F99"/>
    <w:rsid w:val="000E21EB"/>
    <w:rsid w:val="000E4BF2"/>
    <w:rsid w:val="000E5A9B"/>
    <w:rsid w:val="000E67E7"/>
    <w:rsid w:val="000E7227"/>
    <w:rsid w:val="000F0102"/>
    <w:rsid w:val="000F26FD"/>
    <w:rsid w:val="000F2F61"/>
    <w:rsid w:val="000F424C"/>
    <w:rsid w:val="000F4411"/>
    <w:rsid w:val="000F4DA5"/>
    <w:rsid w:val="000F554D"/>
    <w:rsid w:val="00100702"/>
    <w:rsid w:val="001015FA"/>
    <w:rsid w:val="00104D79"/>
    <w:rsid w:val="001052ED"/>
    <w:rsid w:val="001057E2"/>
    <w:rsid w:val="00107B3B"/>
    <w:rsid w:val="00110EFA"/>
    <w:rsid w:val="001137CB"/>
    <w:rsid w:val="00114BAC"/>
    <w:rsid w:val="0012073E"/>
    <w:rsid w:val="00123754"/>
    <w:rsid w:val="00124FD5"/>
    <w:rsid w:val="00127860"/>
    <w:rsid w:val="001312CE"/>
    <w:rsid w:val="00133599"/>
    <w:rsid w:val="00133835"/>
    <w:rsid w:val="00133E63"/>
    <w:rsid w:val="001349CA"/>
    <w:rsid w:val="0013547D"/>
    <w:rsid w:val="0013657F"/>
    <w:rsid w:val="0013757F"/>
    <w:rsid w:val="0013759F"/>
    <w:rsid w:val="0013786B"/>
    <w:rsid w:val="001408B4"/>
    <w:rsid w:val="00145702"/>
    <w:rsid w:val="00145EAF"/>
    <w:rsid w:val="0014798D"/>
    <w:rsid w:val="00147CF8"/>
    <w:rsid w:val="0015088A"/>
    <w:rsid w:val="00154DB5"/>
    <w:rsid w:val="00155741"/>
    <w:rsid w:val="00155C5D"/>
    <w:rsid w:val="00165039"/>
    <w:rsid w:val="0017199A"/>
    <w:rsid w:val="00172429"/>
    <w:rsid w:val="00173B1F"/>
    <w:rsid w:val="001748E6"/>
    <w:rsid w:val="001749D4"/>
    <w:rsid w:val="00174A56"/>
    <w:rsid w:val="00175FDA"/>
    <w:rsid w:val="00177806"/>
    <w:rsid w:val="00177991"/>
    <w:rsid w:val="00180A11"/>
    <w:rsid w:val="00180D02"/>
    <w:rsid w:val="00181819"/>
    <w:rsid w:val="00182C92"/>
    <w:rsid w:val="00184CA4"/>
    <w:rsid w:val="00190A7D"/>
    <w:rsid w:val="00190F23"/>
    <w:rsid w:val="001A0614"/>
    <w:rsid w:val="001A06A6"/>
    <w:rsid w:val="001A1BDD"/>
    <w:rsid w:val="001A5CFB"/>
    <w:rsid w:val="001A6D09"/>
    <w:rsid w:val="001A7F94"/>
    <w:rsid w:val="001B00FC"/>
    <w:rsid w:val="001B1069"/>
    <w:rsid w:val="001B487A"/>
    <w:rsid w:val="001C47CA"/>
    <w:rsid w:val="001C7089"/>
    <w:rsid w:val="001D0F5D"/>
    <w:rsid w:val="001D2A97"/>
    <w:rsid w:val="001D6CF8"/>
    <w:rsid w:val="001E2367"/>
    <w:rsid w:val="001E5209"/>
    <w:rsid w:val="001E5547"/>
    <w:rsid w:val="001F0D07"/>
    <w:rsid w:val="001F2C0C"/>
    <w:rsid w:val="001F388B"/>
    <w:rsid w:val="001F3B2A"/>
    <w:rsid w:val="001F476B"/>
    <w:rsid w:val="00205029"/>
    <w:rsid w:val="00205FED"/>
    <w:rsid w:val="00210FB8"/>
    <w:rsid w:val="002117D6"/>
    <w:rsid w:val="00212A4D"/>
    <w:rsid w:val="00213FBD"/>
    <w:rsid w:val="002146EA"/>
    <w:rsid w:val="00215378"/>
    <w:rsid w:val="002161D0"/>
    <w:rsid w:val="00222F09"/>
    <w:rsid w:val="00223A60"/>
    <w:rsid w:val="0022401E"/>
    <w:rsid w:val="002243D3"/>
    <w:rsid w:val="002250E1"/>
    <w:rsid w:val="00226C39"/>
    <w:rsid w:val="002306BB"/>
    <w:rsid w:val="00232143"/>
    <w:rsid w:val="00234299"/>
    <w:rsid w:val="002348D3"/>
    <w:rsid w:val="0024286D"/>
    <w:rsid w:val="00243440"/>
    <w:rsid w:val="00243C21"/>
    <w:rsid w:val="00245FE6"/>
    <w:rsid w:val="00246570"/>
    <w:rsid w:val="00246E8D"/>
    <w:rsid w:val="00251BEA"/>
    <w:rsid w:val="002521ED"/>
    <w:rsid w:val="002550A9"/>
    <w:rsid w:val="0025613B"/>
    <w:rsid w:val="00261502"/>
    <w:rsid w:val="00262872"/>
    <w:rsid w:val="00262EA6"/>
    <w:rsid w:val="00266F03"/>
    <w:rsid w:val="0026718F"/>
    <w:rsid w:val="002714B6"/>
    <w:rsid w:val="00276896"/>
    <w:rsid w:val="0027749C"/>
    <w:rsid w:val="00280A52"/>
    <w:rsid w:val="002814D1"/>
    <w:rsid w:val="002819DD"/>
    <w:rsid w:val="00282A4E"/>
    <w:rsid w:val="00284C90"/>
    <w:rsid w:val="00286B21"/>
    <w:rsid w:val="00286F6B"/>
    <w:rsid w:val="002908CF"/>
    <w:rsid w:val="00290B82"/>
    <w:rsid w:val="00290F6F"/>
    <w:rsid w:val="00290F96"/>
    <w:rsid w:val="0029360E"/>
    <w:rsid w:val="00297461"/>
    <w:rsid w:val="002A19D8"/>
    <w:rsid w:val="002A1B59"/>
    <w:rsid w:val="002A247F"/>
    <w:rsid w:val="002A54FA"/>
    <w:rsid w:val="002A5F93"/>
    <w:rsid w:val="002A6FB2"/>
    <w:rsid w:val="002A724B"/>
    <w:rsid w:val="002B0CEE"/>
    <w:rsid w:val="002B24BF"/>
    <w:rsid w:val="002B668E"/>
    <w:rsid w:val="002C3D9F"/>
    <w:rsid w:val="002C6720"/>
    <w:rsid w:val="002D06B2"/>
    <w:rsid w:val="002D17BB"/>
    <w:rsid w:val="002D5546"/>
    <w:rsid w:val="002D672F"/>
    <w:rsid w:val="002E07FE"/>
    <w:rsid w:val="002E43EE"/>
    <w:rsid w:val="002E4BF9"/>
    <w:rsid w:val="002E7CE4"/>
    <w:rsid w:val="002F0C43"/>
    <w:rsid w:val="002F33D2"/>
    <w:rsid w:val="002F711B"/>
    <w:rsid w:val="003008FE"/>
    <w:rsid w:val="003053F7"/>
    <w:rsid w:val="003059F5"/>
    <w:rsid w:val="00307242"/>
    <w:rsid w:val="00311B70"/>
    <w:rsid w:val="0031514B"/>
    <w:rsid w:val="00315456"/>
    <w:rsid w:val="00316E21"/>
    <w:rsid w:val="00326D6A"/>
    <w:rsid w:val="00331D8A"/>
    <w:rsid w:val="003339D5"/>
    <w:rsid w:val="003452A3"/>
    <w:rsid w:val="00345B7E"/>
    <w:rsid w:val="00351B48"/>
    <w:rsid w:val="00352DEF"/>
    <w:rsid w:val="00353738"/>
    <w:rsid w:val="0035702C"/>
    <w:rsid w:val="0036389E"/>
    <w:rsid w:val="0036535F"/>
    <w:rsid w:val="00365BC8"/>
    <w:rsid w:val="003708DD"/>
    <w:rsid w:val="00370E9F"/>
    <w:rsid w:val="00371B1D"/>
    <w:rsid w:val="00371F39"/>
    <w:rsid w:val="00372A36"/>
    <w:rsid w:val="00381881"/>
    <w:rsid w:val="00382B0D"/>
    <w:rsid w:val="0038416A"/>
    <w:rsid w:val="00384D0B"/>
    <w:rsid w:val="00385CDF"/>
    <w:rsid w:val="00386B21"/>
    <w:rsid w:val="00386C8A"/>
    <w:rsid w:val="00387FBB"/>
    <w:rsid w:val="00392AD0"/>
    <w:rsid w:val="0039498E"/>
    <w:rsid w:val="003949F3"/>
    <w:rsid w:val="00396EF3"/>
    <w:rsid w:val="00397475"/>
    <w:rsid w:val="003974F3"/>
    <w:rsid w:val="003A0394"/>
    <w:rsid w:val="003A3A56"/>
    <w:rsid w:val="003A76E5"/>
    <w:rsid w:val="003B02F8"/>
    <w:rsid w:val="003B161D"/>
    <w:rsid w:val="003B53E2"/>
    <w:rsid w:val="003C1720"/>
    <w:rsid w:val="003C3D49"/>
    <w:rsid w:val="003C653D"/>
    <w:rsid w:val="003D0211"/>
    <w:rsid w:val="003D1825"/>
    <w:rsid w:val="003D3CE7"/>
    <w:rsid w:val="003D3D27"/>
    <w:rsid w:val="003D4263"/>
    <w:rsid w:val="003E1C0B"/>
    <w:rsid w:val="003E1CEB"/>
    <w:rsid w:val="003E1E0A"/>
    <w:rsid w:val="003E47A2"/>
    <w:rsid w:val="003E4B73"/>
    <w:rsid w:val="003E5516"/>
    <w:rsid w:val="003E623E"/>
    <w:rsid w:val="003E6535"/>
    <w:rsid w:val="003F1A30"/>
    <w:rsid w:val="003F2F1C"/>
    <w:rsid w:val="003F4F62"/>
    <w:rsid w:val="003F568A"/>
    <w:rsid w:val="003F733D"/>
    <w:rsid w:val="003F740D"/>
    <w:rsid w:val="00404742"/>
    <w:rsid w:val="004050CA"/>
    <w:rsid w:val="004100C9"/>
    <w:rsid w:val="00414735"/>
    <w:rsid w:val="0041620B"/>
    <w:rsid w:val="004166A1"/>
    <w:rsid w:val="00420BE5"/>
    <w:rsid w:val="00421E36"/>
    <w:rsid w:val="00422C9E"/>
    <w:rsid w:val="00423E36"/>
    <w:rsid w:val="00424798"/>
    <w:rsid w:val="004253D2"/>
    <w:rsid w:val="00425439"/>
    <w:rsid w:val="00425D34"/>
    <w:rsid w:val="004262E1"/>
    <w:rsid w:val="0042664E"/>
    <w:rsid w:val="00426986"/>
    <w:rsid w:val="004312EB"/>
    <w:rsid w:val="00434ADC"/>
    <w:rsid w:val="00434C95"/>
    <w:rsid w:val="004369A1"/>
    <w:rsid w:val="00436B41"/>
    <w:rsid w:val="004371EE"/>
    <w:rsid w:val="004428CE"/>
    <w:rsid w:val="00451757"/>
    <w:rsid w:val="00451D22"/>
    <w:rsid w:val="00452C7C"/>
    <w:rsid w:val="00454939"/>
    <w:rsid w:val="00457C9A"/>
    <w:rsid w:val="00460C38"/>
    <w:rsid w:val="00461C7D"/>
    <w:rsid w:val="00462BFF"/>
    <w:rsid w:val="00464234"/>
    <w:rsid w:val="00464EB2"/>
    <w:rsid w:val="00467501"/>
    <w:rsid w:val="004675FD"/>
    <w:rsid w:val="004726EF"/>
    <w:rsid w:val="004754BC"/>
    <w:rsid w:val="00476C75"/>
    <w:rsid w:val="004770EE"/>
    <w:rsid w:val="00480AC0"/>
    <w:rsid w:val="00481BA6"/>
    <w:rsid w:val="00484508"/>
    <w:rsid w:val="004845C2"/>
    <w:rsid w:val="00487505"/>
    <w:rsid w:val="00487A0F"/>
    <w:rsid w:val="004905FC"/>
    <w:rsid w:val="00490958"/>
    <w:rsid w:val="0049177A"/>
    <w:rsid w:val="00492175"/>
    <w:rsid w:val="00495070"/>
    <w:rsid w:val="004957D0"/>
    <w:rsid w:val="004957F7"/>
    <w:rsid w:val="004A2AEA"/>
    <w:rsid w:val="004A405C"/>
    <w:rsid w:val="004A4605"/>
    <w:rsid w:val="004A462E"/>
    <w:rsid w:val="004A72FA"/>
    <w:rsid w:val="004A768B"/>
    <w:rsid w:val="004B28B3"/>
    <w:rsid w:val="004B40D3"/>
    <w:rsid w:val="004B5379"/>
    <w:rsid w:val="004B7315"/>
    <w:rsid w:val="004B7C4C"/>
    <w:rsid w:val="004C0D16"/>
    <w:rsid w:val="004C495E"/>
    <w:rsid w:val="004C4ABE"/>
    <w:rsid w:val="004C5D9C"/>
    <w:rsid w:val="004D4DB1"/>
    <w:rsid w:val="004D6294"/>
    <w:rsid w:val="004D6E41"/>
    <w:rsid w:val="004D7E53"/>
    <w:rsid w:val="004E0C17"/>
    <w:rsid w:val="004E0DD1"/>
    <w:rsid w:val="004E1530"/>
    <w:rsid w:val="004E1C43"/>
    <w:rsid w:val="004E1FE8"/>
    <w:rsid w:val="004E2E95"/>
    <w:rsid w:val="004E6E12"/>
    <w:rsid w:val="004F0A13"/>
    <w:rsid w:val="004F0EB5"/>
    <w:rsid w:val="004F15E7"/>
    <w:rsid w:val="004F1775"/>
    <w:rsid w:val="004F44CB"/>
    <w:rsid w:val="004F6C61"/>
    <w:rsid w:val="004F7E00"/>
    <w:rsid w:val="0050059F"/>
    <w:rsid w:val="00500DD6"/>
    <w:rsid w:val="005011AF"/>
    <w:rsid w:val="00503DE4"/>
    <w:rsid w:val="00504B79"/>
    <w:rsid w:val="005060D1"/>
    <w:rsid w:val="005075E9"/>
    <w:rsid w:val="0051026F"/>
    <w:rsid w:val="00513D91"/>
    <w:rsid w:val="00515503"/>
    <w:rsid w:val="0051719C"/>
    <w:rsid w:val="0051798F"/>
    <w:rsid w:val="00517E56"/>
    <w:rsid w:val="00520118"/>
    <w:rsid w:val="00524C14"/>
    <w:rsid w:val="00525CF5"/>
    <w:rsid w:val="00526AD5"/>
    <w:rsid w:val="0053028D"/>
    <w:rsid w:val="005312DB"/>
    <w:rsid w:val="00531AC8"/>
    <w:rsid w:val="00532686"/>
    <w:rsid w:val="00541466"/>
    <w:rsid w:val="00541A3F"/>
    <w:rsid w:val="005440B7"/>
    <w:rsid w:val="00546344"/>
    <w:rsid w:val="00547F05"/>
    <w:rsid w:val="00551145"/>
    <w:rsid w:val="00551453"/>
    <w:rsid w:val="00556A0B"/>
    <w:rsid w:val="00560C32"/>
    <w:rsid w:val="00564C30"/>
    <w:rsid w:val="00567B66"/>
    <w:rsid w:val="00570FB0"/>
    <w:rsid w:val="00572928"/>
    <w:rsid w:val="00572F74"/>
    <w:rsid w:val="005749B4"/>
    <w:rsid w:val="00574C2B"/>
    <w:rsid w:val="0057512A"/>
    <w:rsid w:val="00576A90"/>
    <w:rsid w:val="00576DCB"/>
    <w:rsid w:val="005771B4"/>
    <w:rsid w:val="00581A31"/>
    <w:rsid w:val="00584843"/>
    <w:rsid w:val="00584D56"/>
    <w:rsid w:val="005856FB"/>
    <w:rsid w:val="00587AAC"/>
    <w:rsid w:val="0059171D"/>
    <w:rsid w:val="0059205D"/>
    <w:rsid w:val="00593415"/>
    <w:rsid w:val="0059494E"/>
    <w:rsid w:val="005A1CDB"/>
    <w:rsid w:val="005A4E1A"/>
    <w:rsid w:val="005A5014"/>
    <w:rsid w:val="005A5777"/>
    <w:rsid w:val="005B07EB"/>
    <w:rsid w:val="005B4D32"/>
    <w:rsid w:val="005B6957"/>
    <w:rsid w:val="005C1CEB"/>
    <w:rsid w:val="005C2FD1"/>
    <w:rsid w:val="005C581D"/>
    <w:rsid w:val="005C6C34"/>
    <w:rsid w:val="005C6D61"/>
    <w:rsid w:val="005C6EA8"/>
    <w:rsid w:val="005D0416"/>
    <w:rsid w:val="005D0A5E"/>
    <w:rsid w:val="005D1F92"/>
    <w:rsid w:val="005D2C1A"/>
    <w:rsid w:val="005D2CCB"/>
    <w:rsid w:val="005D572B"/>
    <w:rsid w:val="005D65CA"/>
    <w:rsid w:val="005E1652"/>
    <w:rsid w:val="005E3B36"/>
    <w:rsid w:val="005E4140"/>
    <w:rsid w:val="005E4805"/>
    <w:rsid w:val="005E6876"/>
    <w:rsid w:val="005F2E96"/>
    <w:rsid w:val="005F5192"/>
    <w:rsid w:val="0060261E"/>
    <w:rsid w:val="0060291E"/>
    <w:rsid w:val="00602C41"/>
    <w:rsid w:val="0060377F"/>
    <w:rsid w:val="0060793C"/>
    <w:rsid w:val="00612793"/>
    <w:rsid w:val="00612DD4"/>
    <w:rsid w:val="00614CA8"/>
    <w:rsid w:val="00615DBB"/>
    <w:rsid w:val="0062118A"/>
    <w:rsid w:val="00623807"/>
    <w:rsid w:val="0062409D"/>
    <w:rsid w:val="00624959"/>
    <w:rsid w:val="00624F9E"/>
    <w:rsid w:val="00627D47"/>
    <w:rsid w:val="00627E9E"/>
    <w:rsid w:val="00630329"/>
    <w:rsid w:val="00635257"/>
    <w:rsid w:val="0063665F"/>
    <w:rsid w:val="00636EA5"/>
    <w:rsid w:val="00641A90"/>
    <w:rsid w:val="00641BF4"/>
    <w:rsid w:val="00645338"/>
    <w:rsid w:val="006455F6"/>
    <w:rsid w:val="00646B15"/>
    <w:rsid w:val="00646FC9"/>
    <w:rsid w:val="0064788A"/>
    <w:rsid w:val="00650675"/>
    <w:rsid w:val="0065547F"/>
    <w:rsid w:val="006562D1"/>
    <w:rsid w:val="00656415"/>
    <w:rsid w:val="00656693"/>
    <w:rsid w:val="00656F9C"/>
    <w:rsid w:val="00661A0B"/>
    <w:rsid w:val="00663D76"/>
    <w:rsid w:val="0066698E"/>
    <w:rsid w:val="00670407"/>
    <w:rsid w:val="00671D3A"/>
    <w:rsid w:val="00673CC6"/>
    <w:rsid w:val="00673E07"/>
    <w:rsid w:val="006747C2"/>
    <w:rsid w:val="006848C6"/>
    <w:rsid w:val="00685283"/>
    <w:rsid w:val="006930D3"/>
    <w:rsid w:val="00693861"/>
    <w:rsid w:val="00693CBE"/>
    <w:rsid w:val="00695634"/>
    <w:rsid w:val="006A0048"/>
    <w:rsid w:val="006A143A"/>
    <w:rsid w:val="006A1841"/>
    <w:rsid w:val="006A2BB0"/>
    <w:rsid w:val="006A3682"/>
    <w:rsid w:val="006A44A5"/>
    <w:rsid w:val="006A4718"/>
    <w:rsid w:val="006A5629"/>
    <w:rsid w:val="006A5EDC"/>
    <w:rsid w:val="006A627E"/>
    <w:rsid w:val="006A6955"/>
    <w:rsid w:val="006B35C7"/>
    <w:rsid w:val="006B3891"/>
    <w:rsid w:val="006B468A"/>
    <w:rsid w:val="006B622B"/>
    <w:rsid w:val="006B70F4"/>
    <w:rsid w:val="006B71C1"/>
    <w:rsid w:val="006C43E2"/>
    <w:rsid w:val="006D04BE"/>
    <w:rsid w:val="006D0833"/>
    <w:rsid w:val="006D19C3"/>
    <w:rsid w:val="006D2D80"/>
    <w:rsid w:val="006D41A5"/>
    <w:rsid w:val="006D53AC"/>
    <w:rsid w:val="006D5C30"/>
    <w:rsid w:val="006D5EAD"/>
    <w:rsid w:val="006D69C6"/>
    <w:rsid w:val="006D6BAC"/>
    <w:rsid w:val="006E0371"/>
    <w:rsid w:val="006E0541"/>
    <w:rsid w:val="006E2D57"/>
    <w:rsid w:val="006E64BB"/>
    <w:rsid w:val="006F34D3"/>
    <w:rsid w:val="006F4E7C"/>
    <w:rsid w:val="006F7D4D"/>
    <w:rsid w:val="0070364D"/>
    <w:rsid w:val="007062C8"/>
    <w:rsid w:val="0071092E"/>
    <w:rsid w:val="00713E4A"/>
    <w:rsid w:val="0071465F"/>
    <w:rsid w:val="00714858"/>
    <w:rsid w:val="0072095A"/>
    <w:rsid w:val="00720E3C"/>
    <w:rsid w:val="00722C1E"/>
    <w:rsid w:val="007245E6"/>
    <w:rsid w:val="00726325"/>
    <w:rsid w:val="0073166B"/>
    <w:rsid w:val="00733080"/>
    <w:rsid w:val="007337E0"/>
    <w:rsid w:val="00734151"/>
    <w:rsid w:val="0073518B"/>
    <w:rsid w:val="00735531"/>
    <w:rsid w:val="0073597E"/>
    <w:rsid w:val="00737F64"/>
    <w:rsid w:val="00745B8B"/>
    <w:rsid w:val="00745C50"/>
    <w:rsid w:val="0074668C"/>
    <w:rsid w:val="00747D2C"/>
    <w:rsid w:val="00750130"/>
    <w:rsid w:val="00753D9A"/>
    <w:rsid w:val="00753DD2"/>
    <w:rsid w:val="007543C2"/>
    <w:rsid w:val="007555CA"/>
    <w:rsid w:val="00757F7E"/>
    <w:rsid w:val="0076070C"/>
    <w:rsid w:val="00764EDA"/>
    <w:rsid w:val="00767AE7"/>
    <w:rsid w:val="00767D74"/>
    <w:rsid w:val="00770650"/>
    <w:rsid w:val="007740CD"/>
    <w:rsid w:val="0077588B"/>
    <w:rsid w:val="00775B55"/>
    <w:rsid w:val="00775BC3"/>
    <w:rsid w:val="00776355"/>
    <w:rsid w:val="0077666B"/>
    <w:rsid w:val="00782AE3"/>
    <w:rsid w:val="007961A0"/>
    <w:rsid w:val="00796F19"/>
    <w:rsid w:val="00797AEF"/>
    <w:rsid w:val="007A12D7"/>
    <w:rsid w:val="007A25D1"/>
    <w:rsid w:val="007A386E"/>
    <w:rsid w:val="007A3B4A"/>
    <w:rsid w:val="007A3DFA"/>
    <w:rsid w:val="007A5601"/>
    <w:rsid w:val="007A68AD"/>
    <w:rsid w:val="007B0783"/>
    <w:rsid w:val="007B2084"/>
    <w:rsid w:val="007B3272"/>
    <w:rsid w:val="007B55E1"/>
    <w:rsid w:val="007C4819"/>
    <w:rsid w:val="007C5344"/>
    <w:rsid w:val="007D570A"/>
    <w:rsid w:val="007D72D1"/>
    <w:rsid w:val="007D767C"/>
    <w:rsid w:val="007E2065"/>
    <w:rsid w:val="007E2A3A"/>
    <w:rsid w:val="007E4D3D"/>
    <w:rsid w:val="007E5F4E"/>
    <w:rsid w:val="007E5F53"/>
    <w:rsid w:val="007E7AD2"/>
    <w:rsid w:val="007F1E07"/>
    <w:rsid w:val="007F24B8"/>
    <w:rsid w:val="007F41FC"/>
    <w:rsid w:val="007F4584"/>
    <w:rsid w:val="007F54C8"/>
    <w:rsid w:val="007F61A5"/>
    <w:rsid w:val="007F721E"/>
    <w:rsid w:val="00801313"/>
    <w:rsid w:val="008018B4"/>
    <w:rsid w:val="00802491"/>
    <w:rsid w:val="00803399"/>
    <w:rsid w:val="00803A85"/>
    <w:rsid w:val="00807C5B"/>
    <w:rsid w:val="00807F0E"/>
    <w:rsid w:val="00810166"/>
    <w:rsid w:val="008131F8"/>
    <w:rsid w:val="00813206"/>
    <w:rsid w:val="00813AE5"/>
    <w:rsid w:val="00815CE6"/>
    <w:rsid w:val="00815FE5"/>
    <w:rsid w:val="0081644C"/>
    <w:rsid w:val="0081698D"/>
    <w:rsid w:val="008206FF"/>
    <w:rsid w:val="00820F06"/>
    <w:rsid w:val="00823748"/>
    <w:rsid w:val="00826224"/>
    <w:rsid w:val="00826830"/>
    <w:rsid w:val="00827227"/>
    <w:rsid w:val="00831BE4"/>
    <w:rsid w:val="00834525"/>
    <w:rsid w:val="008368E0"/>
    <w:rsid w:val="00841DB8"/>
    <w:rsid w:val="00842125"/>
    <w:rsid w:val="00847303"/>
    <w:rsid w:val="0085080E"/>
    <w:rsid w:val="00853CE2"/>
    <w:rsid w:val="00855D3A"/>
    <w:rsid w:val="00856307"/>
    <w:rsid w:val="008615C6"/>
    <w:rsid w:val="00861F92"/>
    <w:rsid w:val="0086212B"/>
    <w:rsid w:val="008643C8"/>
    <w:rsid w:val="00864F14"/>
    <w:rsid w:val="00865200"/>
    <w:rsid w:val="0087023A"/>
    <w:rsid w:val="00871B63"/>
    <w:rsid w:val="00877DA6"/>
    <w:rsid w:val="008809EB"/>
    <w:rsid w:val="00880EBF"/>
    <w:rsid w:val="00881853"/>
    <w:rsid w:val="00881E12"/>
    <w:rsid w:val="008826EE"/>
    <w:rsid w:val="00882A15"/>
    <w:rsid w:val="00883E98"/>
    <w:rsid w:val="00883F2A"/>
    <w:rsid w:val="00887EB5"/>
    <w:rsid w:val="008906BA"/>
    <w:rsid w:val="00890E1B"/>
    <w:rsid w:val="00891DD9"/>
    <w:rsid w:val="00894085"/>
    <w:rsid w:val="0089429E"/>
    <w:rsid w:val="00894AB4"/>
    <w:rsid w:val="0089593E"/>
    <w:rsid w:val="00896033"/>
    <w:rsid w:val="00896456"/>
    <w:rsid w:val="008A0115"/>
    <w:rsid w:val="008A0C19"/>
    <w:rsid w:val="008A3921"/>
    <w:rsid w:val="008A521A"/>
    <w:rsid w:val="008A534D"/>
    <w:rsid w:val="008A5C3F"/>
    <w:rsid w:val="008A658F"/>
    <w:rsid w:val="008A7198"/>
    <w:rsid w:val="008B05ED"/>
    <w:rsid w:val="008B1EBA"/>
    <w:rsid w:val="008B443A"/>
    <w:rsid w:val="008B4DE8"/>
    <w:rsid w:val="008B6D28"/>
    <w:rsid w:val="008C21C3"/>
    <w:rsid w:val="008C3E59"/>
    <w:rsid w:val="008C40ED"/>
    <w:rsid w:val="008C5B0E"/>
    <w:rsid w:val="008C6971"/>
    <w:rsid w:val="008C74A4"/>
    <w:rsid w:val="008C7CB6"/>
    <w:rsid w:val="008D02F5"/>
    <w:rsid w:val="008D46E6"/>
    <w:rsid w:val="008D63F5"/>
    <w:rsid w:val="008D729D"/>
    <w:rsid w:val="008E0488"/>
    <w:rsid w:val="008E1952"/>
    <w:rsid w:val="008E302E"/>
    <w:rsid w:val="008E3359"/>
    <w:rsid w:val="008E4622"/>
    <w:rsid w:val="008E4DC5"/>
    <w:rsid w:val="008E60DF"/>
    <w:rsid w:val="008E611A"/>
    <w:rsid w:val="008E6CEB"/>
    <w:rsid w:val="008E733E"/>
    <w:rsid w:val="008F09BB"/>
    <w:rsid w:val="008F2D12"/>
    <w:rsid w:val="008F5724"/>
    <w:rsid w:val="008F6042"/>
    <w:rsid w:val="008F67BC"/>
    <w:rsid w:val="008F6D37"/>
    <w:rsid w:val="00902A1D"/>
    <w:rsid w:val="00903B9D"/>
    <w:rsid w:val="0091325A"/>
    <w:rsid w:val="00914C8C"/>
    <w:rsid w:val="009153C7"/>
    <w:rsid w:val="0091611D"/>
    <w:rsid w:val="0092062F"/>
    <w:rsid w:val="0092124D"/>
    <w:rsid w:val="0092150D"/>
    <w:rsid w:val="0092266B"/>
    <w:rsid w:val="00922D91"/>
    <w:rsid w:val="00924B8F"/>
    <w:rsid w:val="00924E2E"/>
    <w:rsid w:val="00926D59"/>
    <w:rsid w:val="009307C3"/>
    <w:rsid w:val="00931D8F"/>
    <w:rsid w:val="009325C5"/>
    <w:rsid w:val="00934B3C"/>
    <w:rsid w:val="0094741F"/>
    <w:rsid w:val="0095352F"/>
    <w:rsid w:val="00953A49"/>
    <w:rsid w:val="00953B4C"/>
    <w:rsid w:val="0095429F"/>
    <w:rsid w:val="00954741"/>
    <w:rsid w:val="009553FD"/>
    <w:rsid w:val="0095791A"/>
    <w:rsid w:val="00967AF5"/>
    <w:rsid w:val="00970D1F"/>
    <w:rsid w:val="00972D5B"/>
    <w:rsid w:val="009731BF"/>
    <w:rsid w:val="00973AF4"/>
    <w:rsid w:val="00975462"/>
    <w:rsid w:val="00975D52"/>
    <w:rsid w:val="00975F59"/>
    <w:rsid w:val="0098576D"/>
    <w:rsid w:val="009878A0"/>
    <w:rsid w:val="00987C54"/>
    <w:rsid w:val="009908AB"/>
    <w:rsid w:val="0099094F"/>
    <w:rsid w:val="009914E5"/>
    <w:rsid w:val="00993BA0"/>
    <w:rsid w:val="00993D7D"/>
    <w:rsid w:val="00994041"/>
    <w:rsid w:val="00996F83"/>
    <w:rsid w:val="009A7C39"/>
    <w:rsid w:val="009B13F6"/>
    <w:rsid w:val="009B2D02"/>
    <w:rsid w:val="009B2EC3"/>
    <w:rsid w:val="009B305C"/>
    <w:rsid w:val="009B3888"/>
    <w:rsid w:val="009B3F0F"/>
    <w:rsid w:val="009B5DFC"/>
    <w:rsid w:val="009B786E"/>
    <w:rsid w:val="009B7F57"/>
    <w:rsid w:val="009C3068"/>
    <w:rsid w:val="009C4B72"/>
    <w:rsid w:val="009C4BB4"/>
    <w:rsid w:val="009D0626"/>
    <w:rsid w:val="009D1B36"/>
    <w:rsid w:val="009D21EA"/>
    <w:rsid w:val="009D3709"/>
    <w:rsid w:val="009D6B73"/>
    <w:rsid w:val="009D736C"/>
    <w:rsid w:val="009E10F8"/>
    <w:rsid w:val="009E1C8D"/>
    <w:rsid w:val="009E49EA"/>
    <w:rsid w:val="009E511F"/>
    <w:rsid w:val="009E568C"/>
    <w:rsid w:val="009E79EA"/>
    <w:rsid w:val="009F0BB2"/>
    <w:rsid w:val="009F3403"/>
    <w:rsid w:val="009F7AA0"/>
    <w:rsid w:val="00A1270F"/>
    <w:rsid w:val="00A14646"/>
    <w:rsid w:val="00A15021"/>
    <w:rsid w:val="00A15394"/>
    <w:rsid w:val="00A16BC9"/>
    <w:rsid w:val="00A16D4F"/>
    <w:rsid w:val="00A220F3"/>
    <w:rsid w:val="00A275AC"/>
    <w:rsid w:val="00A30209"/>
    <w:rsid w:val="00A32564"/>
    <w:rsid w:val="00A32AC5"/>
    <w:rsid w:val="00A32DF7"/>
    <w:rsid w:val="00A34106"/>
    <w:rsid w:val="00A37730"/>
    <w:rsid w:val="00A43F25"/>
    <w:rsid w:val="00A46A15"/>
    <w:rsid w:val="00A46B49"/>
    <w:rsid w:val="00A5166F"/>
    <w:rsid w:val="00A52FAB"/>
    <w:rsid w:val="00A536A8"/>
    <w:rsid w:val="00A54FEB"/>
    <w:rsid w:val="00A5560D"/>
    <w:rsid w:val="00A55EE8"/>
    <w:rsid w:val="00A56946"/>
    <w:rsid w:val="00A608E6"/>
    <w:rsid w:val="00A643EA"/>
    <w:rsid w:val="00A67A25"/>
    <w:rsid w:val="00A70F68"/>
    <w:rsid w:val="00A71727"/>
    <w:rsid w:val="00A71B08"/>
    <w:rsid w:val="00A73FE4"/>
    <w:rsid w:val="00A747F1"/>
    <w:rsid w:val="00A8379D"/>
    <w:rsid w:val="00A84045"/>
    <w:rsid w:val="00A84D94"/>
    <w:rsid w:val="00A85A7D"/>
    <w:rsid w:val="00A86AA0"/>
    <w:rsid w:val="00A912D1"/>
    <w:rsid w:val="00A91847"/>
    <w:rsid w:val="00A91A12"/>
    <w:rsid w:val="00A91A4A"/>
    <w:rsid w:val="00A92AEC"/>
    <w:rsid w:val="00A9680E"/>
    <w:rsid w:val="00A969EC"/>
    <w:rsid w:val="00A970AC"/>
    <w:rsid w:val="00A9781E"/>
    <w:rsid w:val="00AA10CA"/>
    <w:rsid w:val="00AA2324"/>
    <w:rsid w:val="00AA4097"/>
    <w:rsid w:val="00AB1586"/>
    <w:rsid w:val="00AB2586"/>
    <w:rsid w:val="00AC09DA"/>
    <w:rsid w:val="00AC321B"/>
    <w:rsid w:val="00AC6023"/>
    <w:rsid w:val="00AC69D7"/>
    <w:rsid w:val="00AD0EE5"/>
    <w:rsid w:val="00AD222A"/>
    <w:rsid w:val="00AD2614"/>
    <w:rsid w:val="00AD35CC"/>
    <w:rsid w:val="00AD41D3"/>
    <w:rsid w:val="00AD645E"/>
    <w:rsid w:val="00AD7F51"/>
    <w:rsid w:val="00AE1F56"/>
    <w:rsid w:val="00AE29B9"/>
    <w:rsid w:val="00AE2EC7"/>
    <w:rsid w:val="00AE48CD"/>
    <w:rsid w:val="00AE521F"/>
    <w:rsid w:val="00AE7EB6"/>
    <w:rsid w:val="00AF13B2"/>
    <w:rsid w:val="00AF1695"/>
    <w:rsid w:val="00AF34D1"/>
    <w:rsid w:val="00AF70C5"/>
    <w:rsid w:val="00AF7E96"/>
    <w:rsid w:val="00B019C6"/>
    <w:rsid w:val="00B0294E"/>
    <w:rsid w:val="00B043E2"/>
    <w:rsid w:val="00B04533"/>
    <w:rsid w:val="00B056A8"/>
    <w:rsid w:val="00B11D34"/>
    <w:rsid w:val="00B137DB"/>
    <w:rsid w:val="00B13BF3"/>
    <w:rsid w:val="00B14513"/>
    <w:rsid w:val="00B178D4"/>
    <w:rsid w:val="00B21AA7"/>
    <w:rsid w:val="00B21DE8"/>
    <w:rsid w:val="00B24821"/>
    <w:rsid w:val="00B26E63"/>
    <w:rsid w:val="00B27017"/>
    <w:rsid w:val="00B315BA"/>
    <w:rsid w:val="00B34860"/>
    <w:rsid w:val="00B37BF7"/>
    <w:rsid w:val="00B43D10"/>
    <w:rsid w:val="00B464B7"/>
    <w:rsid w:val="00B479F0"/>
    <w:rsid w:val="00B47A34"/>
    <w:rsid w:val="00B47F78"/>
    <w:rsid w:val="00B5034C"/>
    <w:rsid w:val="00B516D8"/>
    <w:rsid w:val="00B55A9F"/>
    <w:rsid w:val="00B567E9"/>
    <w:rsid w:val="00B60812"/>
    <w:rsid w:val="00B61498"/>
    <w:rsid w:val="00B66F86"/>
    <w:rsid w:val="00B74325"/>
    <w:rsid w:val="00B91DCD"/>
    <w:rsid w:val="00B9217B"/>
    <w:rsid w:val="00B94905"/>
    <w:rsid w:val="00B94987"/>
    <w:rsid w:val="00B95968"/>
    <w:rsid w:val="00B95A4B"/>
    <w:rsid w:val="00BA0190"/>
    <w:rsid w:val="00BA02EE"/>
    <w:rsid w:val="00BA104C"/>
    <w:rsid w:val="00BA5808"/>
    <w:rsid w:val="00BA7A49"/>
    <w:rsid w:val="00BB385F"/>
    <w:rsid w:val="00BB3FB5"/>
    <w:rsid w:val="00BC030E"/>
    <w:rsid w:val="00BC149A"/>
    <w:rsid w:val="00BC1E75"/>
    <w:rsid w:val="00BC2953"/>
    <w:rsid w:val="00BC2F2C"/>
    <w:rsid w:val="00BC6B13"/>
    <w:rsid w:val="00BD1FE1"/>
    <w:rsid w:val="00BD2D3F"/>
    <w:rsid w:val="00BD5461"/>
    <w:rsid w:val="00BD6090"/>
    <w:rsid w:val="00BE4632"/>
    <w:rsid w:val="00BE4CA8"/>
    <w:rsid w:val="00BE77E4"/>
    <w:rsid w:val="00BF0A9E"/>
    <w:rsid w:val="00C007D6"/>
    <w:rsid w:val="00C146B4"/>
    <w:rsid w:val="00C17376"/>
    <w:rsid w:val="00C17906"/>
    <w:rsid w:val="00C25DFD"/>
    <w:rsid w:val="00C32E98"/>
    <w:rsid w:val="00C33443"/>
    <w:rsid w:val="00C34C95"/>
    <w:rsid w:val="00C37198"/>
    <w:rsid w:val="00C40B15"/>
    <w:rsid w:val="00C41E05"/>
    <w:rsid w:val="00C44106"/>
    <w:rsid w:val="00C45081"/>
    <w:rsid w:val="00C46102"/>
    <w:rsid w:val="00C469CC"/>
    <w:rsid w:val="00C51EE0"/>
    <w:rsid w:val="00C521B1"/>
    <w:rsid w:val="00C578FD"/>
    <w:rsid w:val="00C60764"/>
    <w:rsid w:val="00C62C43"/>
    <w:rsid w:val="00C65C42"/>
    <w:rsid w:val="00C66BAB"/>
    <w:rsid w:val="00C70625"/>
    <w:rsid w:val="00C71AFD"/>
    <w:rsid w:val="00C76006"/>
    <w:rsid w:val="00C76959"/>
    <w:rsid w:val="00C77B49"/>
    <w:rsid w:val="00C77C7D"/>
    <w:rsid w:val="00C81D6B"/>
    <w:rsid w:val="00C90972"/>
    <w:rsid w:val="00C93978"/>
    <w:rsid w:val="00C93B23"/>
    <w:rsid w:val="00C93D66"/>
    <w:rsid w:val="00C94B44"/>
    <w:rsid w:val="00C977C8"/>
    <w:rsid w:val="00CA1764"/>
    <w:rsid w:val="00CA1E1D"/>
    <w:rsid w:val="00CA44D3"/>
    <w:rsid w:val="00CA4E14"/>
    <w:rsid w:val="00CA61FF"/>
    <w:rsid w:val="00CB094A"/>
    <w:rsid w:val="00CB1201"/>
    <w:rsid w:val="00CB3E3B"/>
    <w:rsid w:val="00CC0B60"/>
    <w:rsid w:val="00CC35EF"/>
    <w:rsid w:val="00CC3A8C"/>
    <w:rsid w:val="00CC67BE"/>
    <w:rsid w:val="00CC7463"/>
    <w:rsid w:val="00CD0AAD"/>
    <w:rsid w:val="00CD1A2E"/>
    <w:rsid w:val="00CD5DA6"/>
    <w:rsid w:val="00CE1D93"/>
    <w:rsid w:val="00CE31BD"/>
    <w:rsid w:val="00CE3AE0"/>
    <w:rsid w:val="00CE46CE"/>
    <w:rsid w:val="00CF1CBB"/>
    <w:rsid w:val="00CF44F1"/>
    <w:rsid w:val="00CF607B"/>
    <w:rsid w:val="00D0154E"/>
    <w:rsid w:val="00D03D6A"/>
    <w:rsid w:val="00D046C4"/>
    <w:rsid w:val="00D11FDE"/>
    <w:rsid w:val="00D1223A"/>
    <w:rsid w:val="00D12E44"/>
    <w:rsid w:val="00D13217"/>
    <w:rsid w:val="00D14889"/>
    <w:rsid w:val="00D1566F"/>
    <w:rsid w:val="00D17549"/>
    <w:rsid w:val="00D21489"/>
    <w:rsid w:val="00D219FD"/>
    <w:rsid w:val="00D2726D"/>
    <w:rsid w:val="00D30BBA"/>
    <w:rsid w:val="00D30C30"/>
    <w:rsid w:val="00D30D8F"/>
    <w:rsid w:val="00D31376"/>
    <w:rsid w:val="00D31EB0"/>
    <w:rsid w:val="00D3408E"/>
    <w:rsid w:val="00D344FD"/>
    <w:rsid w:val="00D352ED"/>
    <w:rsid w:val="00D353DE"/>
    <w:rsid w:val="00D35EDF"/>
    <w:rsid w:val="00D37174"/>
    <w:rsid w:val="00D37DAC"/>
    <w:rsid w:val="00D40673"/>
    <w:rsid w:val="00D4120D"/>
    <w:rsid w:val="00D414E3"/>
    <w:rsid w:val="00D415C2"/>
    <w:rsid w:val="00D44030"/>
    <w:rsid w:val="00D45924"/>
    <w:rsid w:val="00D466A8"/>
    <w:rsid w:val="00D4718E"/>
    <w:rsid w:val="00D50A5B"/>
    <w:rsid w:val="00D55480"/>
    <w:rsid w:val="00D55C26"/>
    <w:rsid w:val="00D56EC3"/>
    <w:rsid w:val="00D570DD"/>
    <w:rsid w:val="00D60C79"/>
    <w:rsid w:val="00D6244F"/>
    <w:rsid w:val="00D63D92"/>
    <w:rsid w:val="00D64481"/>
    <w:rsid w:val="00D654DB"/>
    <w:rsid w:val="00D66712"/>
    <w:rsid w:val="00D66922"/>
    <w:rsid w:val="00D67214"/>
    <w:rsid w:val="00D70795"/>
    <w:rsid w:val="00D711C3"/>
    <w:rsid w:val="00D74957"/>
    <w:rsid w:val="00D815F4"/>
    <w:rsid w:val="00D817BB"/>
    <w:rsid w:val="00D82EEF"/>
    <w:rsid w:val="00D85B04"/>
    <w:rsid w:val="00D90BAB"/>
    <w:rsid w:val="00D912C2"/>
    <w:rsid w:val="00D91AAD"/>
    <w:rsid w:val="00D94C55"/>
    <w:rsid w:val="00D95D47"/>
    <w:rsid w:val="00D95F38"/>
    <w:rsid w:val="00DA5670"/>
    <w:rsid w:val="00DA625F"/>
    <w:rsid w:val="00DA6F19"/>
    <w:rsid w:val="00DA7756"/>
    <w:rsid w:val="00DA7D29"/>
    <w:rsid w:val="00DB1D1E"/>
    <w:rsid w:val="00DB5388"/>
    <w:rsid w:val="00DB6A6E"/>
    <w:rsid w:val="00DB7F21"/>
    <w:rsid w:val="00DC0097"/>
    <w:rsid w:val="00DC5F13"/>
    <w:rsid w:val="00DC78B3"/>
    <w:rsid w:val="00DD099A"/>
    <w:rsid w:val="00DD2965"/>
    <w:rsid w:val="00DD4E0F"/>
    <w:rsid w:val="00DD50CC"/>
    <w:rsid w:val="00DE56D8"/>
    <w:rsid w:val="00E00262"/>
    <w:rsid w:val="00E00792"/>
    <w:rsid w:val="00E012A1"/>
    <w:rsid w:val="00E023EF"/>
    <w:rsid w:val="00E0417F"/>
    <w:rsid w:val="00E05B10"/>
    <w:rsid w:val="00E102F0"/>
    <w:rsid w:val="00E110A9"/>
    <w:rsid w:val="00E160F4"/>
    <w:rsid w:val="00E17E5B"/>
    <w:rsid w:val="00E2660C"/>
    <w:rsid w:val="00E304EA"/>
    <w:rsid w:val="00E33E1D"/>
    <w:rsid w:val="00E355B5"/>
    <w:rsid w:val="00E36834"/>
    <w:rsid w:val="00E37121"/>
    <w:rsid w:val="00E40AD0"/>
    <w:rsid w:val="00E433A6"/>
    <w:rsid w:val="00E45BA0"/>
    <w:rsid w:val="00E51140"/>
    <w:rsid w:val="00E528A7"/>
    <w:rsid w:val="00E5509C"/>
    <w:rsid w:val="00E55400"/>
    <w:rsid w:val="00E562FC"/>
    <w:rsid w:val="00E5667B"/>
    <w:rsid w:val="00E57BF2"/>
    <w:rsid w:val="00E631EE"/>
    <w:rsid w:val="00E647C4"/>
    <w:rsid w:val="00E650D6"/>
    <w:rsid w:val="00E65786"/>
    <w:rsid w:val="00E706FF"/>
    <w:rsid w:val="00E71BF0"/>
    <w:rsid w:val="00E7313C"/>
    <w:rsid w:val="00E772D8"/>
    <w:rsid w:val="00E83E1E"/>
    <w:rsid w:val="00E84E59"/>
    <w:rsid w:val="00E853E7"/>
    <w:rsid w:val="00E92E55"/>
    <w:rsid w:val="00EA3A94"/>
    <w:rsid w:val="00EC42E7"/>
    <w:rsid w:val="00EC5A3C"/>
    <w:rsid w:val="00ED4522"/>
    <w:rsid w:val="00ED6AE9"/>
    <w:rsid w:val="00EE0EF4"/>
    <w:rsid w:val="00EE1823"/>
    <w:rsid w:val="00EE50C4"/>
    <w:rsid w:val="00EE7C08"/>
    <w:rsid w:val="00EF0637"/>
    <w:rsid w:val="00EF0665"/>
    <w:rsid w:val="00EF0F39"/>
    <w:rsid w:val="00EF4AB8"/>
    <w:rsid w:val="00EF5FE4"/>
    <w:rsid w:val="00EF7BD1"/>
    <w:rsid w:val="00F02471"/>
    <w:rsid w:val="00F0671A"/>
    <w:rsid w:val="00F07E56"/>
    <w:rsid w:val="00F14C4F"/>
    <w:rsid w:val="00F17C7E"/>
    <w:rsid w:val="00F17CC6"/>
    <w:rsid w:val="00F20917"/>
    <w:rsid w:val="00F21D1A"/>
    <w:rsid w:val="00F221C7"/>
    <w:rsid w:val="00F275F8"/>
    <w:rsid w:val="00F27A54"/>
    <w:rsid w:val="00F27D0D"/>
    <w:rsid w:val="00F318B8"/>
    <w:rsid w:val="00F34BE2"/>
    <w:rsid w:val="00F34ED4"/>
    <w:rsid w:val="00F35D29"/>
    <w:rsid w:val="00F3732E"/>
    <w:rsid w:val="00F41787"/>
    <w:rsid w:val="00F418F5"/>
    <w:rsid w:val="00F43E5B"/>
    <w:rsid w:val="00F455AF"/>
    <w:rsid w:val="00F4627A"/>
    <w:rsid w:val="00F50869"/>
    <w:rsid w:val="00F50D31"/>
    <w:rsid w:val="00F5102A"/>
    <w:rsid w:val="00F512DB"/>
    <w:rsid w:val="00F54D1E"/>
    <w:rsid w:val="00F55D5B"/>
    <w:rsid w:val="00F56570"/>
    <w:rsid w:val="00F600D9"/>
    <w:rsid w:val="00F63EA2"/>
    <w:rsid w:val="00F67BD9"/>
    <w:rsid w:val="00F70B88"/>
    <w:rsid w:val="00F83A44"/>
    <w:rsid w:val="00F84746"/>
    <w:rsid w:val="00F848B7"/>
    <w:rsid w:val="00F855F4"/>
    <w:rsid w:val="00F85ACB"/>
    <w:rsid w:val="00F8660B"/>
    <w:rsid w:val="00F86AA2"/>
    <w:rsid w:val="00F86EEA"/>
    <w:rsid w:val="00F94389"/>
    <w:rsid w:val="00F96EE5"/>
    <w:rsid w:val="00FA1348"/>
    <w:rsid w:val="00FA2174"/>
    <w:rsid w:val="00FA5D42"/>
    <w:rsid w:val="00FB100B"/>
    <w:rsid w:val="00FB11D5"/>
    <w:rsid w:val="00FB201B"/>
    <w:rsid w:val="00FB2AE7"/>
    <w:rsid w:val="00FB50D4"/>
    <w:rsid w:val="00FB7267"/>
    <w:rsid w:val="00FC135C"/>
    <w:rsid w:val="00FC1D7E"/>
    <w:rsid w:val="00FC4D86"/>
    <w:rsid w:val="00FC63BF"/>
    <w:rsid w:val="00FD1666"/>
    <w:rsid w:val="00FD1FC0"/>
    <w:rsid w:val="00FD3244"/>
    <w:rsid w:val="00FD423C"/>
    <w:rsid w:val="00FD5FE2"/>
    <w:rsid w:val="00FD699A"/>
    <w:rsid w:val="00FE1922"/>
    <w:rsid w:val="00FE1B0B"/>
    <w:rsid w:val="00FE1F82"/>
    <w:rsid w:val="00FE368A"/>
    <w:rsid w:val="00FF034D"/>
    <w:rsid w:val="00FF04D9"/>
    <w:rsid w:val="00FF0B54"/>
    <w:rsid w:val="00FF79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AC4B9"/>
  <w15:chartTrackingRefBased/>
  <w15:docId w15:val="{9DC34CDD-4E58-414A-A1A8-DFC4E83DD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4C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F14C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14C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14C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14C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14C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4C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4C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4C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4C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F14C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14C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14C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14C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14C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4C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4C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4C4F"/>
    <w:rPr>
      <w:rFonts w:eastAsiaTheme="majorEastAsia" w:cstheme="majorBidi"/>
      <w:color w:val="272727" w:themeColor="text1" w:themeTint="D8"/>
    </w:rPr>
  </w:style>
  <w:style w:type="paragraph" w:styleId="Title">
    <w:name w:val="Title"/>
    <w:basedOn w:val="Normal"/>
    <w:next w:val="Normal"/>
    <w:link w:val="TitleChar"/>
    <w:uiPriority w:val="10"/>
    <w:qFormat/>
    <w:rsid w:val="00F14C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4C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4C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4C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4C4F"/>
    <w:pPr>
      <w:spacing w:before="160"/>
      <w:jc w:val="center"/>
    </w:pPr>
    <w:rPr>
      <w:i/>
      <w:iCs/>
      <w:color w:val="404040" w:themeColor="text1" w:themeTint="BF"/>
    </w:rPr>
  </w:style>
  <w:style w:type="character" w:customStyle="1" w:styleId="QuoteChar">
    <w:name w:val="Quote Char"/>
    <w:basedOn w:val="DefaultParagraphFont"/>
    <w:link w:val="Quote"/>
    <w:uiPriority w:val="29"/>
    <w:rsid w:val="00F14C4F"/>
    <w:rPr>
      <w:i/>
      <w:iCs/>
      <w:color w:val="404040" w:themeColor="text1" w:themeTint="BF"/>
    </w:rPr>
  </w:style>
  <w:style w:type="paragraph" w:styleId="ListParagraph">
    <w:name w:val="List Paragraph"/>
    <w:basedOn w:val="Normal"/>
    <w:uiPriority w:val="34"/>
    <w:qFormat/>
    <w:rsid w:val="00F14C4F"/>
    <w:pPr>
      <w:ind w:left="720"/>
      <w:contextualSpacing/>
    </w:pPr>
  </w:style>
  <w:style w:type="character" w:styleId="IntenseEmphasis">
    <w:name w:val="Intense Emphasis"/>
    <w:basedOn w:val="DefaultParagraphFont"/>
    <w:uiPriority w:val="21"/>
    <w:qFormat/>
    <w:rsid w:val="00F14C4F"/>
    <w:rPr>
      <w:i/>
      <w:iCs/>
      <w:color w:val="2F5496" w:themeColor="accent1" w:themeShade="BF"/>
    </w:rPr>
  </w:style>
  <w:style w:type="paragraph" w:styleId="IntenseQuote">
    <w:name w:val="Intense Quote"/>
    <w:basedOn w:val="Normal"/>
    <w:next w:val="Normal"/>
    <w:link w:val="IntenseQuoteChar"/>
    <w:uiPriority w:val="30"/>
    <w:qFormat/>
    <w:rsid w:val="00F14C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14C4F"/>
    <w:rPr>
      <w:i/>
      <w:iCs/>
      <w:color w:val="2F5496" w:themeColor="accent1" w:themeShade="BF"/>
    </w:rPr>
  </w:style>
  <w:style w:type="character" w:styleId="IntenseReference">
    <w:name w:val="Intense Reference"/>
    <w:basedOn w:val="DefaultParagraphFont"/>
    <w:uiPriority w:val="32"/>
    <w:qFormat/>
    <w:rsid w:val="00F14C4F"/>
    <w:rPr>
      <w:b/>
      <w:bCs/>
      <w:smallCaps/>
      <w:color w:val="2F5496" w:themeColor="accent1" w:themeShade="BF"/>
      <w:spacing w:val="5"/>
    </w:rPr>
  </w:style>
  <w:style w:type="paragraph" w:styleId="Header">
    <w:name w:val="header"/>
    <w:basedOn w:val="Normal"/>
    <w:link w:val="HeaderChar"/>
    <w:uiPriority w:val="99"/>
    <w:unhideWhenUsed/>
    <w:rsid w:val="004875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7505"/>
  </w:style>
  <w:style w:type="paragraph" w:styleId="Footer">
    <w:name w:val="footer"/>
    <w:basedOn w:val="Normal"/>
    <w:link w:val="FooterChar"/>
    <w:uiPriority w:val="99"/>
    <w:unhideWhenUsed/>
    <w:rsid w:val="004875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75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911971">
      <w:bodyDiv w:val="1"/>
      <w:marLeft w:val="0"/>
      <w:marRight w:val="0"/>
      <w:marTop w:val="0"/>
      <w:marBottom w:val="0"/>
      <w:divBdr>
        <w:top w:val="none" w:sz="0" w:space="0" w:color="auto"/>
        <w:left w:val="none" w:sz="0" w:space="0" w:color="auto"/>
        <w:bottom w:val="none" w:sz="0" w:space="0" w:color="auto"/>
        <w:right w:val="none" w:sz="0" w:space="0" w:color="auto"/>
      </w:divBdr>
    </w:div>
    <w:div w:id="82378973">
      <w:bodyDiv w:val="1"/>
      <w:marLeft w:val="0"/>
      <w:marRight w:val="0"/>
      <w:marTop w:val="0"/>
      <w:marBottom w:val="0"/>
      <w:divBdr>
        <w:top w:val="none" w:sz="0" w:space="0" w:color="auto"/>
        <w:left w:val="none" w:sz="0" w:space="0" w:color="auto"/>
        <w:bottom w:val="none" w:sz="0" w:space="0" w:color="auto"/>
        <w:right w:val="none" w:sz="0" w:space="0" w:color="auto"/>
      </w:divBdr>
    </w:div>
    <w:div w:id="91246623">
      <w:bodyDiv w:val="1"/>
      <w:marLeft w:val="0"/>
      <w:marRight w:val="0"/>
      <w:marTop w:val="0"/>
      <w:marBottom w:val="0"/>
      <w:divBdr>
        <w:top w:val="none" w:sz="0" w:space="0" w:color="auto"/>
        <w:left w:val="none" w:sz="0" w:space="0" w:color="auto"/>
        <w:bottom w:val="none" w:sz="0" w:space="0" w:color="auto"/>
        <w:right w:val="none" w:sz="0" w:space="0" w:color="auto"/>
      </w:divBdr>
    </w:div>
    <w:div w:id="108011069">
      <w:bodyDiv w:val="1"/>
      <w:marLeft w:val="0"/>
      <w:marRight w:val="0"/>
      <w:marTop w:val="0"/>
      <w:marBottom w:val="0"/>
      <w:divBdr>
        <w:top w:val="none" w:sz="0" w:space="0" w:color="auto"/>
        <w:left w:val="none" w:sz="0" w:space="0" w:color="auto"/>
        <w:bottom w:val="none" w:sz="0" w:space="0" w:color="auto"/>
        <w:right w:val="none" w:sz="0" w:space="0" w:color="auto"/>
      </w:divBdr>
    </w:div>
    <w:div w:id="109591889">
      <w:bodyDiv w:val="1"/>
      <w:marLeft w:val="0"/>
      <w:marRight w:val="0"/>
      <w:marTop w:val="0"/>
      <w:marBottom w:val="0"/>
      <w:divBdr>
        <w:top w:val="none" w:sz="0" w:space="0" w:color="auto"/>
        <w:left w:val="none" w:sz="0" w:space="0" w:color="auto"/>
        <w:bottom w:val="none" w:sz="0" w:space="0" w:color="auto"/>
        <w:right w:val="none" w:sz="0" w:space="0" w:color="auto"/>
      </w:divBdr>
      <w:divsChild>
        <w:div w:id="1778865508">
          <w:marLeft w:val="0"/>
          <w:marRight w:val="0"/>
          <w:marTop w:val="0"/>
          <w:marBottom w:val="0"/>
          <w:divBdr>
            <w:top w:val="none" w:sz="0" w:space="0" w:color="auto"/>
            <w:left w:val="none" w:sz="0" w:space="0" w:color="auto"/>
            <w:bottom w:val="none" w:sz="0" w:space="0" w:color="auto"/>
            <w:right w:val="none" w:sz="0" w:space="0" w:color="auto"/>
          </w:divBdr>
          <w:divsChild>
            <w:div w:id="107527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90546">
      <w:bodyDiv w:val="1"/>
      <w:marLeft w:val="0"/>
      <w:marRight w:val="0"/>
      <w:marTop w:val="0"/>
      <w:marBottom w:val="0"/>
      <w:divBdr>
        <w:top w:val="none" w:sz="0" w:space="0" w:color="auto"/>
        <w:left w:val="none" w:sz="0" w:space="0" w:color="auto"/>
        <w:bottom w:val="none" w:sz="0" w:space="0" w:color="auto"/>
        <w:right w:val="none" w:sz="0" w:space="0" w:color="auto"/>
      </w:divBdr>
    </w:div>
    <w:div w:id="147986504">
      <w:bodyDiv w:val="1"/>
      <w:marLeft w:val="0"/>
      <w:marRight w:val="0"/>
      <w:marTop w:val="0"/>
      <w:marBottom w:val="0"/>
      <w:divBdr>
        <w:top w:val="none" w:sz="0" w:space="0" w:color="auto"/>
        <w:left w:val="none" w:sz="0" w:space="0" w:color="auto"/>
        <w:bottom w:val="none" w:sz="0" w:space="0" w:color="auto"/>
        <w:right w:val="none" w:sz="0" w:space="0" w:color="auto"/>
      </w:divBdr>
      <w:divsChild>
        <w:div w:id="610432228">
          <w:marLeft w:val="0"/>
          <w:marRight w:val="0"/>
          <w:marTop w:val="0"/>
          <w:marBottom w:val="0"/>
          <w:divBdr>
            <w:top w:val="none" w:sz="0" w:space="0" w:color="auto"/>
            <w:left w:val="none" w:sz="0" w:space="0" w:color="auto"/>
            <w:bottom w:val="none" w:sz="0" w:space="0" w:color="auto"/>
            <w:right w:val="none" w:sz="0" w:space="0" w:color="auto"/>
          </w:divBdr>
          <w:divsChild>
            <w:div w:id="1006129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74521">
      <w:bodyDiv w:val="1"/>
      <w:marLeft w:val="0"/>
      <w:marRight w:val="0"/>
      <w:marTop w:val="0"/>
      <w:marBottom w:val="0"/>
      <w:divBdr>
        <w:top w:val="none" w:sz="0" w:space="0" w:color="auto"/>
        <w:left w:val="none" w:sz="0" w:space="0" w:color="auto"/>
        <w:bottom w:val="none" w:sz="0" w:space="0" w:color="auto"/>
        <w:right w:val="none" w:sz="0" w:space="0" w:color="auto"/>
      </w:divBdr>
      <w:divsChild>
        <w:div w:id="1028064019">
          <w:marLeft w:val="0"/>
          <w:marRight w:val="0"/>
          <w:marTop w:val="0"/>
          <w:marBottom w:val="0"/>
          <w:divBdr>
            <w:top w:val="none" w:sz="0" w:space="0" w:color="auto"/>
            <w:left w:val="none" w:sz="0" w:space="0" w:color="auto"/>
            <w:bottom w:val="none" w:sz="0" w:space="0" w:color="auto"/>
            <w:right w:val="none" w:sz="0" w:space="0" w:color="auto"/>
          </w:divBdr>
          <w:divsChild>
            <w:div w:id="1337028060">
              <w:marLeft w:val="0"/>
              <w:marRight w:val="0"/>
              <w:marTop w:val="0"/>
              <w:marBottom w:val="0"/>
              <w:divBdr>
                <w:top w:val="none" w:sz="0" w:space="0" w:color="auto"/>
                <w:left w:val="none" w:sz="0" w:space="0" w:color="auto"/>
                <w:bottom w:val="none" w:sz="0" w:space="0" w:color="auto"/>
                <w:right w:val="none" w:sz="0" w:space="0" w:color="auto"/>
              </w:divBdr>
              <w:divsChild>
                <w:div w:id="910237663">
                  <w:marLeft w:val="0"/>
                  <w:marRight w:val="0"/>
                  <w:marTop w:val="0"/>
                  <w:marBottom w:val="0"/>
                  <w:divBdr>
                    <w:top w:val="none" w:sz="0" w:space="0" w:color="auto"/>
                    <w:left w:val="none" w:sz="0" w:space="0" w:color="auto"/>
                    <w:bottom w:val="none" w:sz="0" w:space="0" w:color="auto"/>
                    <w:right w:val="none" w:sz="0" w:space="0" w:color="auto"/>
                  </w:divBdr>
                  <w:divsChild>
                    <w:div w:id="1674189644">
                      <w:marLeft w:val="0"/>
                      <w:marRight w:val="0"/>
                      <w:marTop w:val="0"/>
                      <w:marBottom w:val="0"/>
                      <w:divBdr>
                        <w:top w:val="none" w:sz="0" w:space="0" w:color="auto"/>
                        <w:left w:val="none" w:sz="0" w:space="0" w:color="auto"/>
                        <w:bottom w:val="none" w:sz="0" w:space="0" w:color="auto"/>
                        <w:right w:val="none" w:sz="0" w:space="0" w:color="auto"/>
                      </w:divBdr>
                      <w:divsChild>
                        <w:div w:id="2029404624">
                          <w:marLeft w:val="0"/>
                          <w:marRight w:val="0"/>
                          <w:marTop w:val="0"/>
                          <w:marBottom w:val="0"/>
                          <w:divBdr>
                            <w:top w:val="none" w:sz="0" w:space="0" w:color="auto"/>
                            <w:left w:val="none" w:sz="0" w:space="0" w:color="auto"/>
                            <w:bottom w:val="none" w:sz="0" w:space="0" w:color="auto"/>
                            <w:right w:val="none" w:sz="0" w:space="0" w:color="auto"/>
                          </w:divBdr>
                          <w:divsChild>
                            <w:div w:id="4090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24066">
      <w:bodyDiv w:val="1"/>
      <w:marLeft w:val="0"/>
      <w:marRight w:val="0"/>
      <w:marTop w:val="0"/>
      <w:marBottom w:val="0"/>
      <w:divBdr>
        <w:top w:val="none" w:sz="0" w:space="0" w:color="auto"/>
        <w:left w:val="none" w:sz="0" w:space="0" w:color="auto"/>
        <w:bottom w:val="none" w:sz="0" w:space="0" w:color="auto"/>
        <w:right w:val="none" w:sz="0" w:space="0" w:color="auto"/>
      </w:divBdr>
      <w:divsChild>
        <w:div w:id="1769547007">
          <w:marLeft w:val="0"/>
          <w:marRight w:val="0"/>
          <w:marTop w:val="0"/>
          <w:marBottom w:val="0"/>
          <w:divBdr>
            <w:top w:val="none" w:sz="0" w:space="0" w:color="auto"/>
            <w:left w:val="none" w:sz="0" w:space="0" w:color="auto"/>
            <w:bottom w:val="none" w:sz="0" w:space="0" w:color="auto"/>
            <w:right w:val="none" w:sz="0" w:space="0" w:color="auto"/>
          </w:divBdr>
          <w:divsChild>
            <w:div w:id="59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68349">
      <w:bodyDiv w:val="1"/>
      <w:marLeft w:val="0"/>
      <w:marRight w:val="0"/>
      <w:marTop w:val="0"/>
      <w:marBottom w:val="0"/>
      <w:divBdr>
        <w:top w:val="none" w:sz="0" w:space="0" w:color="auto"/>
        <w:left w:val="none" w:sz="0" w:space="0" w:color="auto"/>
        <w:bottom w:val="none" w:sz="0" w:space="0" w:color="auto"/>
        <w:right w:val="none" w:sz="0" w:space="0" w:color="auto"/>
      </w:divBdr>
    </w:div>
    <w:div w:id="199322319">
      <w:bodyDiv w:val="1"/>
      <w:marLeft w:val="0"/>
      <w:marRight w:val="0"/>
      <w:marTop w:val="0"/>
      <w:marBottom w:val="0"/>
      <w:divBdr>
        <w:top w:val="none" w:sz="0" w:space="0" w:color="auto"/>
        <w:left w:val="none" w:sz="0" w:space="0" w:color="auto"/>
        <w:bottom w:val="none" w:sz="0" w:space="0" w:color="auto"/>
        <w:right w:val="none" w:sz="0" w:space="0" w:color="auto"/>
      </w:divBdr>
    </w:div>
    <w:div w:id="215047265">
      <w:bodyDiv w:val="1"/>
      <w:marLeft w:val="0"/>
      <w:marRight w:val="0"/>
      <w:marTop w:val="0"/>
      <w:marBottom w:val="0"/>
      <w:divBdr>
        <w:top w:val="none" w:sz="0" w:space="0" w:color="auto"/>
        <w:left w:val="none" w:sz="0" w:space="0" w:color="auto"/>
        <w:bottom w:val="none" w:sz="0" w:space="0" w:color="auto"/>
        <w:right w:val="none" w:sz="0" w:space="0" w:color="auto"/>
      </w:divBdr>
      <w:divsChild>
        <w:div w:id="2048404465">
          <w:marLeft w:val="0"/>
          <w:marRight w:val="0"/>
          <w:marTop w:val="100"/>
          <w:marBottom w:val="100"/>
          <w:divBdr>
            <w:top w:val="none" w:sz="0" w:space="0" w:color="auto"/>
            <w:left w:val="none" w:sz="0" w:space="0" w:color="auto"/>
            <w:bottom w:val="none" w:sz="0" w:space="0" w:color="auto"/>
            <w:right w:val="none" w:sz="0" w:space="0" w:color="auto"/>
          </w:divBdr>
          <w:divsChild>
            <w:div w:id="1116948338">
              <w:marLeft w:val="0"/>
              <w:marRight w:val="0"/>
              <w:marTop w:val="750"/>
              <w:marBottom w:val="750"/>
              <w:divBdr>
                <w:top w:val="none" w:sz="0" w:space="0" w:color="auto"/>
                <w:left w:val="none" w:sz="0" w:space="0" w:color="auto"/>
                <w:bottom w:val="none" w:sz="0" w:space="0" w:color="auto"/>
                <w:right w:val="none" w:sz="0" w:space="0" w:color="auto"/>
              </w:divBdr>
              <w:divsChild>
                <w:div w:id="1027104526">
                  <w:marLeft w:val="0"/>
                  <w:marRight w:val="0"/>
                  <w:marTop w:val="0"/>
                  <w:marBottom w:val="0"/>
                  <w:divBdr>
                    <w:top w:val="none" w:sz="0" w:space="0" w:color="auto"/>
                    <w:left w:val="none" w:sz="0" w:space="0" w:color="auto"/>
                    <w:bottom w:val="none" w:sz="0" w:space="0" w:color="auto"/>
                    <w:right w:val="none" w:sz="0" w:space="0" w:color="auto"/>
                  </w:divBdr>
                  <w:divsChild>
                    <w:div w:id="1599605682">
                      <w:marLeft w:val="0"/>
                      <w:marRight w:val="0"/>
                      <w:marTop w:val="0"/>
                      <w:marBottom w:val="0"/>
                      <w:divBdr>
                        <w:top w:val="none" w:sz="0" w:space="0" w:color="auto"/>
                        <w:left w:val="none" w:sz="0" w:space="0" w:color="auto"/>
                        <w:bottom w:val="none" w:sz="0" w:space="0" w:color="auto"/>
                        <w:right w:val="none" w:sz="0" w:space="0" w:color="auto"/>
                      </w:divBdr>
                      <w:divsChild>
                        <w:div w:id="90356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322721">
          <w:marLeft w:val="0"/>
          <w:marRight w:val="0"/>
          <w:marTop w:val="100"/>
          <w:marBottom w:val="100"/>
          <w:divBdr>
            <w:top w:val="dashed" w:sz="6" w:space="0" w:color="A8A8A8"/>
            <w:left w:val="none" w:sz="0" w:space="0" w:color="auto"/>
            <w:bottom w:val="none" w:sz="0" w:space="0" w:color="auto"/>
            <w:right w:val="none" w:sz="0" w:space="0" w:color="auto"/>
          </w:divBdr>
          <w:divsChild>
            <w:div w:id="832525398">
              <w:marLeft w:val="0"/>
              <w:marRight w:val="0"/>
              <w:marTop w:val="750"/>
              <w:marBottom w:val="750"/>
              <w:divBdr>
                <w:top w:val="none" w:sz="0" w:space="0" w:color="auto"/>
                <w:left w:val="none" w:sz="0" w:space="0" w:color="auto"/>
                <w:bottom w:val="none" w:sz="0" w:space="0" w:color="auto"/>
                <w:right w:val="none" w:sz="0" w:space="0" w:color="auto"/>
              </w:divBdr>
              <w:divsChild>
                <w:div w:id="1630357577">
                  <w:marLeft w:val="0"/>
                  <w:marRight w:val="0"/>
                  <w:marTop w:val="0"/>
                  <w:marBottom w:val="0"/>
                  <w:divBdr>
                    <w:top w:val="none" w:sz="0" w:space="0" w:color="auto"/>
                    <w:left w:val="none" w:sz="0" w:space="0" w:color="auto"/>
                    <w:bottom w:val="none" w:sz="0" w:space="0" w:color="auto"/>
                    <w:right w:val="none" w:sz="0" w:space="0" w:color="auto"/>
                  </w:divBdr>
                  <w:divsChild>
                    <w:div w:id="780026283">
                      <w:marLeft w:val="0"/>
                      <w:marRight w:val="0"/>
                      <w:marTop w:val="0"/>
                      <w:marBottom w:val="0"/>
                      <w:divBdr>
                        <w:top w:val="none" w:sz="0" w:space="0" w:color="auto"/>
                        <w:left w:val="none" w:sz="0" w:space="0" w:color="auto"/>
                        <w:bottom w:val="none" w:sz="0" w:space="0" w:color="auto"/>
                        <w:right w:val="none" w:sz="0" w:space="0" w:color="auto"/>
                      </w:divBdr>
                      <w:divsChild>
                        <w:div w:id="1128477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6541045">
      <w:bodyDiv w:val="1"/>
      <w:marLeft w:val="0"/>
      <w:marRight w:val="0"/>
      <w:marTop w:val="0"/>
      <w:marBottom w:val="0"/>
      <w:divBdr>
        <w:top w:val="none" w:sz="0" w:space="0" w:color="auto"/>
        <w:left w:val="none" w:sz="0" w:space="0" w:color="auto"/>
        <w:bottom w:val="none" w:sz="0" w:space="0" w:color="auto"/>
        <w:right w:val="none" w:sz="0" w:space="0" w:color="auto"/>
      </w:divBdr>
      <w:divsChild>
        <w:div w:id="88818057">
          <w:marLeft w:val="0"/>
          <w:marRight w:val="0"/>
          <w:marTop w:val="100"/>
          <w:marBottom w:val="100"/>
          <w:divBdr>
            <w:top w:val="none" w:sz="0" w:space="0" w:color="auto"/>
            <w:left w:val="none" w:sz="0" w:space="0" w:color="auto"/>
            <w:bottom w:val="none" w:sz="0" w:space="0" w:color="auto"/>
            <w:right w:val="none" w:sz="0" w:space="0" w:color="auto"/>
          </w:divBdr>
          <w:divsChild>
            <w:div w:id="1594632825">
              <w:marLeft w:val="0"/>
              <w:marRight w:val="0"/>
              <w:marTop w:val="750"/>
              <w:marBottom w:val="750"/>
              <w:divBdr>
                <w:top w:val="none" w:sz="0" w:space="0" w:color="auto"/>
                <w:left w:val="none" w:sz="0" w:space="0" w:color="auto"/>
                <w:bottom w:val="none" w:sz="0" w:space="0" w:color="auto"/>
                <w:right w:val="none" w:sz="0" w:space="0" w:color="auto"/>
              </w:divBdr>
              <w:divsChild>
                <w:div w:id="442311144">
                  <w:marLeft w:val="0"/>
                  <w:marRight w:val="0"/>
                  <w:marTop w:val="0"/>
                  <w:marBottom w:val="0"/>
                  <w:divBdr>
                    <w:top w:val="none" w:sz="0" w:space="0" w:color="auto"/>
                    <w:left w:val="none" w:sz="0" w:space="0" w:color="auto"/>
                    <w:bottom w:val="none" w:sz="0" w:space="0" w:color="auto"/>
                    <w:right w:val="none" w:sz="0" w:space="0" w:color="auto"/>
                  </w:divBdr>
                  <w:divsChild>
                    <w:div w:id="1236088122">
                      <w:marLeft w:val="0"/>
                      <w:marRight w:val="0"/>
                      <w:marTop w:val="0"/>
                      <w:marBottom w:val="0"/>
                      <w:divBdr>
                        <w:top w:val="none" w:sz="0" w:space="0" w:color="auto"/>
                        <w:left w:val="none" w:sz="0" w:space="0" w:color="auto"/>
                        <w:bottom w:val="none" w:sz="0" w:space="0" w:color="auto"/>
                        <w:right w:val="none" w:sz="0" w:space="0" w:color="auto"/>
                      </w:divBdr>
                      <w:divsChild>
                        <w:div w:id="194854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509155">
          <w:marLeft w:val="0"/>
          <w:marRight w:val="0"/>
          <w:marTop w:val="100"/>
          <w:marBottom w:val="100"/>
          <w:divBdr>
            <w:top w:val="dashed" w:sz="6" w:space="0" w:color="A8A8A8"/>
            <w:left w:val="none" w:sz="0" w:space="0" w:color="auto"/>
            <w:bottom w:val="none" w:sz="0" w:space="0" w:color="auto"/>
            <w:right w:val="none" w:sz="0" w:space="0" w:color="auto"/>
          </w:divBdr>
          <w:divsChild>
            <w:div w:id="1386951001">
              <w:marLeft w:val="0"/>
              <w:marRight w:val="0"/>
              <w:marTop w:val="750"/>
              <w:marBottom w:val="750"/>
              <w:divBdr>
                <w:top w:val="none" w:sz="0" w:space="0" w:color="auto"/>
                <w:left w:val="none" w:sz="0" w:space="0" w:color="auto"/>
                <w:bottom w:val="none" w:sz="0" w:space="0" w:color="auto"/>
                <w:right w:val="none" w:sz="0" w:space="0" w:color="auto"/>
              </w:divBdr>
              <w:divsChild>
                <w:div w:id="380135520">
                  <w:marLeft w:val="0"/>
                  <w:marRight w:val="0"/>
                  <w:marTop w:val="0"/>
                  <w:marBottom w:val="0"/>
                  <w:divBdr>
                    <w:top w:val="none" w:sz="0" w:space="0" w:color="auto"/>
                    <w:left w:val="none" w:sz="0" w:space="0" w:color="auto"/>
                    <w:bottom w:val="none" w:sz="0" w:space="0" w:color="auto"/>
                    <w:right w:val="none" w:sz="0" w:space="0" w:color="auto"/>
                  </w:divBdr>
                  <w:divsChild>
                    <w:div w:id="1652906408">
                      <w:marLeft w:val="0"/>
                      <w:marRight w:val="0"/>
                      <w:marTop w:val="0"/>
                      <w:marBottom w:val="0"/>
                      <w:divBdr>
                        <w:top w:val="none" w:sz="0" w:space="0" w:color="auto"/>
                        <w:left w:val="none" w:sz="0" w:space="0" w:color="auto"/>
                        <w:bottom w:val="none" w:sz="0" w:space="0" w:color="auto"/>
                        <w:right w:val="none" w:sz="0" w:space="0" w:color="auto"/>
                      </w:divBdr>
                      <w:divsChild>
                        <w:div w:id="116458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7874819">
      <w:bodyDiv w:val="1"/>
      <w:marLeft w:val="0"/>
      <w:marRight w:val="0"/>
      <w:marTop w:val="0"/>
      <w:marBottom w:val="0"/>
      <w:divBdr>
        <w:top w:val="none" w:sz="0" w:space="0" w:color="auto"/>
        <w:left w:val="none" w:sz="0" w:space="0" w:color="auto"/>
        <w:bottom w:val="none" w:sz="0" w:space="0" w:color="auto"/>
        <w:right w:val="none" w:sz="0" w:space="0" w:color="auto"/>
      </w:divBdr>
    </w:div>
    <w:div w:id="322197053">
      <w:bodyDiv w:val="1"/>
      <w:marLeft w:val="0"/>
      <w:marRight w:val="0"/>
      <w:marTop w:val="0"/>
      <w:marBottom w:val="0"/>
      <w:divBdr>
        <w:top w:val="none" w:sz="0" w:space="0" w:color="auto"/>
        <w:left w:val="none" w:sz="0" w:space="0" w:color="auto"/>
        <w:bottom w:val="none" w:sz="0" w:space="0" w:color="auto"/>
        <w:right w:val="none" w:sz="0" w:space="0" w:color="auto"/>
      </w:divBdr>
    </w:div>
    <w:div w:id="341321505">
      <w:bodyDiv w:val="1"/>
      <w:marLeft w:val="0"/>
      <w:marRight w:val="0"/>
      <w:marTop w:val="0"/>
      <w:marBottom w:val="0"/>
      <w:divBdr>
        <w:top w:val="none" w:sz="0" w:space="0" w:color="auto"/>
        <w:left w:val="none" w:sz="0" w:space="0" w:color="auto"/>
        <w:bottom w:val="none" w:sz="0" w:space="0" w:color="auto"/>
        <w:right w:val="none" w:sz="0" w:space="0" w:color="auto"/>
      </w:divBdr>
      <w:divsChild>
        <w:div w:id="302390958">
          <w:marLeft w:val="0"/>
          <w:marRight w:val="0"/>
          <w:marTop w:val="0"/>
          <w:marBottom w:val="0"/>
          <w:divBdr>
            <w:top w:val="none" w:sz="0" w:space="0" w:color="auto"/>
            <w:left w:val="none" w:sz="0" w:space="0" w:color="auto"/>
            <w:bottom w:val="none" w:sz="0" w:space="0" w:color="auto"/>
            <w:right w:val="none" w:sz="0" w:space="0" w:color="auto"/>
          </w:divBdr>
          <w:divsChild>
            <w:div w:id="301807834">
              <w:marLeft w:val="0"/>
              <w:marRight w:val="0"/>
              <w:marTop w:val="0"/>
              <w:marBottom w:val="0"/>
              <w:divBdr>
                <w:top w:val="none" w:sz="0" w:space="0" w:color="auto"/>
                <w:left w:val="none" w:sz="0" w:space="0" w:color="auto"/>
                <w:bottom w:val="none" w:sz="0" w:space="0" w:color="auto"/>
                <w:right w:val="none" w:sz="0" w:space="0" w:color="auto"/>
              </w:divBdr>
              <w:divsChild>
                <w:div w:id="1401248701">
                  <w:marLeft w:val="0"/>
                  <w:marRight w:val="0"/>
                  <w:marTop w:val="0"/>
                  <w:marBottom w:val="0"/>
                  <w:divBdr>
                    <w:top w:val="none" w:sz="0" w:space="0" w:color="auto"/>
                    <w:left w:val="none" w:sz="0" w:space="0" w:color="auto"/>
                    <w:bottom w:val="none" w:sz="0" w:space="0" w:color="auto"/>
                    <w:right w:val="none" w:sz="0" w:space="0" w:color="auto"/>
                  </w:divBdr>
                  <w:divsChild>
                    <w:div w:id="90667189">
                      <w:marLeft w:val="0"/>
                      <w:marRight w:val="0"/>
                      <w:marTop w:val="0"/>
                      <w:marBottom w:val="0"/>
                      <w:divBdr>
                        <w:top w:val="none" w:sz="0" w:space="0" w:color="auto"/>
                        <w:left w:val="none" w:sz="0" w:space="0" w:color="auto"/>
                        <w:bottom w:val="none" w:sz="0" w:space="0" w:color="auto"/>
                        <w:right w:val="none" w:sz="0" w:space="0" w:color="auto"/>
                      </w:divBdr>
                      <w:divsChild>
                        <w:div w:id="341054662">
                          <w:marLeft w:val="0"/>
                          <w:marRight w:val="0"/>
                          <w:marTop w:val="0"/>
                          <w:marBottom w:val="0"/>
                          <w:divBdr>
                            <w:top w:val="none" w:sz="0" w:space="0" w:color="auto"/>
                            <w:left w:val="none" w:sz="0" w:space="0" w:color="auto"/>
                            <w:bottom w:val="none" w:sz="0" w:space="0" w:color="auto"/>
                            <w:right w:val="none" w:sz="0" w:space="0" w:color="auto"/>
                          </w:divBdr>
                          <w:divsChild>
                            <w:div w:id="144350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2046745">
      <w:bodyDiv w:val="1"/>
      <w:marLeft w:val="0"/>
      <w:marRight w:val="0"/>
      <w:marTop w:val="0"/>
      <w:marBottom w:val="0"/>
      <w:divBdr>
        <w:top w:val="none" w:sz="0" w:space="0" w:color="auto"/>
        <w:left w:val="none" w:sz="0" w:space="0" w:color="auto"/>
        <w:bottom w:val="none" w:sz="0" w:space="0" w:color="auto"/>
        <w:right w:val="none" w:sz="0" w:space="0" w:color="auto"/>
      </w:divBdr>
    </w:div>
    <w:div w:id="459030084">
      <w:bodyDiv w:val="1"/>
      <w:marLeft w:val="0"/>
      <w:marRight w:val="0"/>
      <w:marTop w:val="0"/>
      <w:marBottom w:val="0"/>
      <w:divBdr>
        <w:top w:val="none" w:sz="0" w:space="0" w:color="auto"/>
        <w:left w:val="none" w:sz="0" w:space="0" w:color="auto"/>
        <w:bottom w:val="none" w:sz="0" w:space="0" w:color="auto"/>
        <w:right w:val="none" w:sz="0" w:space="0" w:color="auto"/>
      </w:divBdr>
    </w:div>
    <w:div w:id="465464495">
      <w:bodyDiv w:val="1"/>
      <w:marLeft w:val="0"/>
      <w:marRight w:val="0"/>
      <w:marTop w:val="0"/>
      <w:marBottom w:val="0"/>
      <w:divBdr>
        <w:top w:val="none" w:sz="0" w:space="0" w:color="auto"/>
        <w:left w:val="none" w:sz="0" w:space="0" w:color="auto"/>
        <w:bottom w:val="none" w:sz="0" w:space="0" w:color="auto"/>
        <w:right w:val="none" w:sz="0" w:space="0" w:color="auto"/>
      </w:divBdr>
      <w:divsChild>
        <w:div w:id="1882012039">
          <w:marLeft w:val="0"/>
          <w:marRight w:val="0"/>
          <w:marTop w:val="0"/>
          <w:marBottom w:val="0"/>
          <w:divBdr>
            <w:top w:val="none" w:sz="0" w:space="0" w:color="auto"/>
            <w:left w:val="none" w:sz="0" w:space="0" w:color="auto"/>
            <w:bottom w:val="none" w:sz="0" w:space="0" w:color="auto"/>
            <w:right w:val="none" w:sz="0" w:space="0" w:color="auto"/>
          </w:divBdr>
          <w:divsChild>
            <w:div w:id="910043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419496">
      <w:bodyDiv w:val="1"/>
      <w:marLeft w:val="0"/>
      <w:marRight w:val="0"/>
      <w:marTop w:val="0"/>
      <w:marBottom w:val="0"/>
      <w:divBdr>
        <w:top w:val="none" w:sz="0" w:space="0" w:color="auto"/>
        <w:left w:val="none" w:sz="0" w:space="0" w:color="auto"/>
        <w:bottom w:val="none" w:sz="0" w:space="0" w:color="auto"/>
        <w:right w:val="none" w:sz="0" w:space="0" w:color="auto"/>
      </w:divBdr>
      <w:divsChild>
        <w:div w:id="228155262">
          <w:marLeft w:val="0"/>
          <w:marRight w:val="0"/>
          <w:marTop w:val="0"/>
          <w:marBottom w:val="0"/>
          <w:divBdr>
            <w:top w:val="none" w:sz="0" w:space="0" w:color="auto"/>
            <w:left w:val="none" w:sz="0" w:space="0" w:color="auto"/>
            <w:bottom w:val="none" w:sz="0" w:space="0" w:color="auto"/>
            <w:right w:val="none" w:sz="0" w:space="0" w:color="auto"/>
          </w:divBdr>
          <w:divsChild>
            <w:div w:id="1277250953">
              <w:marLeft w:val="0"/>
              <w:marRight w:val="0"/>
              <w:marTop w:val="0"/>
              <w:marBottom w:val="0"/>
              <w:divBdr>
                <w:top w:val="none" w:sz="0" w:space="0" w:color="auto"/>
                <w:left w:val="none" w:sz="0" w:space="0" w:color="auto"/>
                <w:bottom w:val="none" w:sz="0" w:space="0" w:color="auto"/>
                <w:right w:val="none" w:sz="0" w:space="0" w:color="auto"/>
              </w:divBdr>
              <w:divsChild>
                <w:div w:id="1321613388">
                  <w:marLeft w:val="0"/>
                  <w:marRight w:val="0"/>
                  <w:marTop w:val="0"/>
                  <w:marBottom w:val="0"/>
                  <w:divBdr>
                    <w:top w:val="none" w:sz="0" w:space="0" w:color="auto"/>
                    <w:left w:val="none" w:sz="0" w:space="0" w:color="auto"/>
                    <w:bottom w:val="none" w:sz="0" w:space="0" w:color="auto"/>
                    <w:right w:val="none" w:sz="0" w:space="0" w:color="auto"/>
                  </w:divBdr>
                  <w:divsChild>
                    <w:div w:id="1051734869">
                      <w:marLeft w:val="0"/>
                      <w:marRight w:val="0"/>
                      <w:marTop w:val="0"/>
                      <w:marBottom w:val="0"/>
                      <w:divBdr>
                        <w:top w:val="none" w:sz="0" w:space="0" w:color="auto"/>
                        <w:left w:val="none" w:sz="0" w:space="0" w:color="auto"/>
                        <w:bottom w:val="none" w:sz="0" w:space="0" w:color="auto"/>
                        <w:right w:val="none" w:sz="0" w:space="0" w:color="auto"/>
                      </w:divBdr>
                      <w:divsChild>
                        <w:div w:id="1887600230">
                          <w:marLeft w:val="0"/>
                          <w:marRight w:val="0"/>
                          <w:marTop w:val="0"/>
                          <w:marBottom w:val="0"/>
                          <w:divBdr>
                            <w:top w:val="none" w:sz="0" w:space="0" w:color="auto"/>
                            <w:left w:val="none" w:sz="0" w:space="0" w:color="auto"/>
                            <w:bottom w:val="none" w:sz="0" w:space="0" w:color="auto"/>
                            <w:right w:val="none" w:sz="0" w:space="0" w:color="auto"/>
                          </w:divBdr>
                          <w:divsChild>
                            <w:div w:id="14706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5322238">
      <w:bodyDiv w:val="1"/>
      <w:marLeft w:val="0"/>
      <w:marRight w:val="0"/>
      <w:marTop w:val="0"/>
      <w:marBottom w:val="0"/>
      <w:divBdr>
        <w:top w:val="none" w:sz="0" w:space="0" w:color="auto"/>
        <w:left w:val="none" w:sz="0" w:space="0" w:color="auto"/>
        <w:bottom w:val="none" w:sz="0" w:space="0" w:color="auto"/>
        <w:right w:val="none" w:sz="0" w:space="0" w:color="auto"/>
      </w:divBdr>
    </w:div>
    <w:div w:id="531115051">
      <w:bodyDiv w:val="1"/>
      <w:marLeft w:val="0"/>
      <w:marRight w:val="0"/>
      <w:marTop w:val="0"/>
      <w:marBottom w:val="0"/>
      <w:divBdr>
        <w:top w:val="none" w:sz="0" w:space="0" w:color="auto"/>
        <w:left w:val="none" w:sz="0" w:space="0" w:color="auto"/>
        <w:bottom w:val="none" w:sz="0" w:space="0" w:color="auto"/>
        <w:right w:val="none" w:sz="0" w:space="0" w:color="auto"/>
      </w:divBdr>
    </w:div>
    <w:div w:id="560599683">
      <w:bodyDiv w:val="1"/>
      <w:marLeft w:val="0"/>
      <w:marRight w:val="0"/>
      <w:marTop w:val="0"/>
      <w:marBottom w:val="0"/>
      <w:divBdr>
        <w:top w:val="none" w:sz="0" w:space="0" w:color="auto"/>
        <w:left w:val="none" w:sz="0" w:space="0" w:color="auto"/>
        <w:bottom w:val="none" w:sz="0" w:space="0" w:color="auto"/>
        <w:right w:val="none" w:sz="0" w:space="0" w:color="auto"/>
      </w:divBdr>
    </w:div>
    <w:div w:id="633802398">
      <w:bodyDiv w:val="1"/>
      <w:marLeft w:val="0"/>
      <w:marRight w:val="0"/>
      <w:marTop w:val="0"/>
      <w:marBottom w:val="0"/>
      <w:divBdr>
        <w:top w:val="none" w:sz="0" w:space="0" w:color="auto"/>
        <w:left w:val="none" w:sz="0" w:space="0" w:color="auto"/>
        <w:bottom w:val="none" w:sz="0" w:space="0" w:color="auto"/>
        <w:right w:val="none" w:sz="0" w:space="0" w:color="auto"/>
      </w:divBdr>
      <w:divsChild>
        <w:div w:id="916943498">
          <w:marLeft w:val="0"/>
          <w:marRight w:val="0"/>
          <w:marTop w:val="100"/>
          <w:marBottom w:val="100"/>
          <w:divBdr>
            <w:top w:val="none" w:sz="0" w:space="0" w:color="auto"/>
            <w:left w:val="none" w:sz="0" w:space="0" w:color="auto"/>
            <w:bottom w:val="none" w:sz="0" w:space="0" w:color="auto"/>
            <w:right w:val="none" w:sz="0" w:space="0" w:color="auto"/>
          </w:divBdr>
          <w:divsChild>
            <w:div w:id="314990510">
              <w:marLeft w:val="0"/>
              <w:marRight w:val="0"/>
              <w:marTop w:val="750"/>
              <w:marBottom w:val="750"/>
              <w:divBdr>
                <w:top w:val="none" w:sz="0" w:space="0" w:color="auto"/>
                <w:left w:val="none" w:sz="0" w:space="0" w:color="auto"/>
                <w:bottom w:val="none" w:sz="0" w:space="0" w:color="auto"/>
                <w:right w:val="none" w:sz="0" w:space="0" w:color="auto"/>
              </w:divBdr>
              <w:divsChild>
                <w:div w:id="76221044">
                  <w:marLeft w:val="0"/>
                  <w:marRight w:val="0"/>
                  <w:marTop w:val="0"/>
                  <w:marBottom w:val="0"/>
                  <w:divBdr>
                    <w:top w:val="none" w:sz="0" w:space="0" w:color="auto"/>
                    <w:left w:val="none" w:sz="0" w:space="0" w:color="auto"/>
                    <w:bottom w:val="none" w:sz="0" w:space="0" w:color="auto"/>
                    <w:right w:val="none" w:sz="0" w:space="0" w:color="auto"/>
                  </w:divBdr>
                  <w:divsChild>
                    <w:div w:id="824396065">
                      <w:marLeft w:val="0"/>
                      <w:marRight w:val="0"/>
                      <w:marTop w:val="0"/>
                      <w:marBottom w:val="0"/>
                      <w:divBdr>
                        <w:top w:val="none" w:sz="0" w:space="0" w:color="auto"/>
                        <w:left w:val="none" w:sz="0" w:space="0" w:color="auto"/>
                        <w:bottom w:val="none" w:sz="0" w:space="0" w:color="auto"/>
                        <w:right w:val="none" w:sz="0" w:space="0" w:color="auto"/>
                      </w:divBdr>
                      <w:divsChild>
                        <w:div w:id="1983925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4454796">
          <w:marLeft w:val="0"/>
          <w:marRight w:val="0"/>
          <w:marTop w:val="100"/>
          <w:marBottom w:val="100"/>
          <w:divBdr>
            <w:top w:val="dashed" w:sz="6" w:space="0" w:color="A8A8A8"/>
            <w:left w:val="none" w:sz="0" w:space="0" w:color="auto"/>
            <w:bottom w:val="none" w:sz="0" w:space="0" w:color="auto"/>
            <w:right w:val="none" w:sz="0" w:space="0" w:color="auto"/>
          </w:divBdr>
          <w:divsChild>
            <w:div w:id="706176950">
              <w:marLeft w:val="0"/>
              <w:marRight w:val="0"/>
              <w:marTop w:val="750"/>
              <w:marBottom w:val="750"/>
              <w:divBdr>
                <w:top w:val="none" w:sz="0" w:space="0" w:color="auto"/>
                <w:left w:val="none" w:sz="0" w:space="0" w:color="auto"/>
                <w:bottom w:val="none" w:sz="0" w:space="0" w:color="auto"/>
                <w:right w:val="none" w:sz="0" w:space="0" w:color="auto"/>
              </w:divBdr>
              <w:divsChild>
                <w:div w:id="1628271622">
                  <w:marLeft w:val="0"/>
                  <w:marRight w:val="0"/>
                  <w:marTop w:val="0"/>
                  <w:marBottom w:val="0"/>
                  <w:divBdr>
                    <w:top w:val="none" w:sz="0" w:space="0" w:color="auto"/>
                    <w:left w:val="none" w:sz="0" w:space="0" w:color="auto"/>
                    <w:bottom w:val="none" w:sz="0" w:space="0" w:color="auto"/>
                    <w:right w:val="none" w:sz="0" w:space="0" w:color="auto"/>
                  </w:divBdr>
                  <w:divsChild>
                    <w:div w:id="536040183">
                      <w:marLeft w:val="0"/>
                      <w:marRight w:val="0"/>
                      <w:marTop w:val="0"/>
                      <w:marBottom w:val="0"/>
                      <w:divBdr>
                        <w:top w:val="none" w:sz="0" w:space="0" w:color="auto"/>
                        <w:left w:val="none" w:sz="0" w:space="0" w:color="auto"/>
                        <w:bottom w:val="none" w:sz="0" w:space="0" w:color="auto"/>
                        <w:right w:val="none" w:sz="0" w:space="0" w:color="auto"/>
                      </w:divBdr>
                      <w:divsChild>
                        <w:div w:id="1150099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8313069">
      <w:bodyDiv w:val="1"/>
      <w:marLeft w:val="0"/>
      <w:marRight w:val="0"/>
      <w:marTop w:val="0"/>
      <w:marBottom w:val="0"/>
      <w:divBdr>
        <w:top w:val="none" w:sz="0" w:space="0" w:color="auto"/>
        <w:left w:val="none" w:sz="0" w:space="0" w:color="auto"/>
        <w:bottom w:val="none" w:sz="0" w:space="0" w:color="auto"/>
        <w:right w:val="none" w:sz="0" w:space="0" w:color="auto"/>
      </w:divBdr>
    </w:div>
    <w:div w:id="711997746">
      <w:bodyDiv w:val="1"/>
      <w:marLeft w:val="0"/>
      <w:marRight w:val="0"/>
      <w:marTop w:val="0"/>
      <w:marBottom w:val="0"/>
      <w:divBdr>
        <w:top w:val="none" w:sz="0" w:space="0" w:color="auto"/>
        <w:left w:val="none" w:sz="0" w:space="0" w:color="auto"/>
        <w:bottom w:val="none" w:sz="0" w:space="0" w:color="auto"/>
        <w:right w:val="none" w:sz="0" w:space="0" w:color="auto"/>
      </w:divBdr>
    </w:div>
    <w:div w:id="720636331">
      <w:bodyDiv w:val="1"/>
      <w:marLeft w:val="0"/>
      <w:marRight w:val="0"/>
      <w:marTop w:val="0"/>
      <w:marBottom w:val="0"/>
      <w:divBdr>
        <w:top w:val="none" w:sz="0" w:space="0" w:color="auto"/>
        <w:left w:val="none" w:sz="0" w:space="0" w:color="auto"/>
        <w:bottom w:val="none" w:sz="0" w:space="0" w:color="auto"/>
        <w:right w:val="none" w:sz="0" w:space="0" w:color="auto"/>
      </w:divBdr>
      <w:divsChild>
        <w:div w:id="470172881">
          <w:marLeft w:val="0"/>
          <w:marRight w:val="0"/>
          <w:marTop w:val="0"/>
          <w:marBottom w:val="0"/>
          <w:divBdr>
            <w:top w:val="none" w:sz="0" w:space="0" w:color="auto"/>
            <w:left w:val="none" w:sz="0" w:space="0" w:color="auto"/>
            <w:bottom w:val="none" w:sz="0" w:space="0" w:color="auto"/>
            <w:right w:val="none" w:sz="0" w:space="0" w:color="auto"/>
          </w:divBdr>
          <w:divsChild>
            <w:div w:id="1318806025">
              <w:marLeft w:val="0"/>
              <w:marRight w:val="0"/>
              <w:marTop w:val="0"/>
              <w:marBottom w:val="0"/>
              <w:divBdr>
                <w:top w:val="none" w:sz="0" w:space="0" w:color="auto"/>
                <w:left w:val="none" w:sz="0" w:space="0" w:color="auto"/>
                <w:bottom w:val="none" w:sz="0" w:space="0" w:color="auto"/>
                <w:right w:val="none" w:sz="0" w:space="0" w:color="auto"/>
              </w:divBdr>
              <w:divsChild>
                <w:div w:id="202836601">
                  <w:marLeft w:val="0"/>
                  <w:marRight w:val="0"/>
                  <w:marTop w:val="0"/>
                  <w:marBottom w:val="0"/>
                  <w:divBdr>
                    <w:top w:val="none" w:sz="0" w:space="0" w:color="auto"/>
                    <w:left w:val="none" w:sz="0" w:space="0" w:color="auto"/>
                    <w:bottom w:val="none" w:sz="0" w:space="0" w:color="auto"/>
                    <w:right w:val="none" w:sz="0" w:space="0" w:color="auto"/>
                  </w:divBdr>
                  <w:divsChild>
                    <w:div w:id="507405566">
                      <w:marLeft w:val="0"/>
                      <w:marRight w:val="0"/>
                      <w:marTop w:val="0"/>
                      <w:marBottom w:val="0"/>
                      <w:divBdr>
                        <w:top w:val="none" w:sz="0" w:space="0" w:color="auto"/>
                        <w:left w:val="none" w:sz="0" w:space="0" w:color="auto"/>
                        <w:bottom w:val="none" w:sz="0" w:space="0" w:color="auto"/>
                        <w:right w:val="none" w:sz="0" w:space="0" w:color="auto"/>
                      </w:divBdr>
                      <w:divsChild>
                        <w:div w:id="1660427093">
                          <w:marLeft w:val="0"/>
                          <w:marRight w:val="0"/>
                          <w:marTop w:val="0"/>
                          <w:marBottom w:val="0"/>
                          <w:divBdr>
                            <w:top w:val="none" w:sz="0" w:space="0" w:color="auto"/>
                            <w:left w:val="none" w:sz="0" w:space="0" w:color="auto"/>
                            <w:bottom w:val="none" w:sz="0" w:space="0" w:color="auto"/>
                            <w:right w:val="none" w:sz="0" w:space="0" w:color="auto"/>
                          </w:divBdr>
                          <w:divsChild>
                            <w:div w:id="75825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0342390">
      <w:bodyDiv w:val="1"/>
      <w:marLeft w:val="0"/>
      <w:marRight w:val="0"/>
      <w:marTop w:val="0"/>
      <w:marBottom w:val="0"/>
      <w:divBdr>
        <w:top w:val="none" w:sz="0" w:space="0" w:color="auto"/>
        <w:left w:val="none" w:sz="0" w:space="0" w:color="auto"/>
        <w:bottom w:val="none" w:sz="0" w:space="0" w:color="auto"/>
        <w:right w:val="none" w:sz="0" w:space="0" w:color="auto"/>
      </w:divBdr>
      <w:divsChild>
        <w:div w:id="77793635">
          <w:marLeft w:val="0"/>
          <w:marRight w:val="0"/>
          <w:marTop w:val="0"/>
          <w:marBottom w:val="0"/>
          <w:divBdr>
            <w:top w:val="none" w:sz="0" w:space="0" w:color="auto"/>
            <w:left w:val="none" w:sz="0" w:space="0" w:color="auto"/>
            <w:bottom w:val="none" w:sz="0" w:space="0" w:color="auto"/>
            <w:right w:val="none" w:sz="0" w:space="0" w:color="auto"/>
          </w:divBdr>
          <w:divsChild>
            <w:div w:id="154298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87020">
      <w:bodyDiv w:val="1"/>
      <w:marLeft w:val="0"/>
      <w:marRight w:val="0"/>
      <w:marTop w:val="0"/>
      <w:marBottom w:val="0"/>
      <w:divBdr>
        <w:top w:val="none" w:sz="0" w:space="0" w:color="auto"/>
        <w:left w:val="none" w:sz="0" w:space="0" w:color="auto"/>
        <w:bottom w:val="none" w:sz="0" w:space="0" w:color="auto"/>
        <w:right w:val="none" w:sz="0" w:space="0" w:color="auto"/>
      </w:divBdr>
      <w:divsChild>
        <w:div w:id="221869293">
          <w:marLeft w:val="0"/>
          <w:marRight w:val="0"/>
          <w:marTop w:val="0"/>
          <w:marBottom w:val="0"/>
          <w:divBdr>
            <w:top w:val="none" w:sz="0" w:space="0" w:color="auto"/>
            <w:left w:val="none" w:sz="0" w:space="0" w:color="auto"/>
            <w:bottom w:val="none" w:sz="0" w:space="0" w:color="auto"/>
            <w:right w:val="none" w:sz="0" w:space="0" w:color="auto"/>
          </w:divBdr>
          <w:divsChild>
            <w:div w:id="2073428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745369">
      <w:bodyDiv w:val="1"/>
      <w:marLeft w:val="0"/>
      <w:marRight w:val="0"/>
      <w:marTop w:val="0"/>
      <w:marBottom w:val="0"/>
      <w:divBdr>
        <w:top w:val="none" w:sz="0" w:space="0" w:color="auto"/>
        <w:left w:val="none" w:sz="0" w:space="0" w:color="auto"/>
        <w:bottom w:val="none" w:sz="0" w:space="0" w:color="auto"/>
        <w:right w:val="none" w:sz="0" w:space="0" w:color="auto"/>
      </w:divBdr>
      <w:divsChild>
        <w:div w:id="911625563">
          <w:marLeft w:val="0"/>
          <w:marRight w:val="0"/>
          <w:marTop w:val="0"/>
          <w:marBottom w:val="0"/>
          <w:divBdr>
            <w:top w:val="none" w:sz="0" w:space="0" w:color="auto"/>
            <w:left w:val="none" w:sz="0" w:space="0" w:color="auto"/>
            <w:bottom w:val="none" w:sz="0" w:space="0" w:color="auto"/>
            <w:right w:val="none" w:sz="0" w:space="0" w:color="auto"/>
          </w:divBdr>
          <w:divsChild>
            <w:div w:id="191747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027154">
      <w:bodyDiv w:val="1"/>
      <w:marLeft w:val="0"/>
      <w:marRight w:val="0"/>
      <w:marTop w:val="0"/>
      <w:marBottom w:val="0"/>
      <w:divBdr>
        <w:top w:val="none" w:sz="0" w:space="0" w:color="auto"/>
        <w:left w:val="none" w:sz="0" w:space="0" w:color="auto"/>
        <w:bottom w:val="none" w:sz="0" w:space="0" w:color="auto"/>
        <w:right w:val="none" w:sz="0" w:space="0" w:color="auto"/>
      </w:divBdr>
      <w:divsChild>
        <w:div w:id="280385223">
          <w:marLeft w:val="0"/>
          <w:marRight w:val="0"/>
          <w:marTop w:val="0"/>
          <w:marBottom w:val="0"/>
          <w:divBdr>
            <w:top w:val="none" w:sz="0" w:space="0" w:color="auto"/>
            <w:left w:val="none" w:sz="0" w:space="0" w:color="auto"/>
            <w:bottom w:val="none" w:sz="0" w:space="0" w:color="auto"/>
            <w:right w:val="none" w:sz="0" w:space="0" w:color="auto"/>
          </w:divBdr>
          <w:divsChild>
            <w:div w:id="139134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76725">
      <w:bodyDiv w:val="1"/>
      <w:marLeft w:val="0"/>
      <w:marRight w:val="0"/>
      <w:marTop w:val="0"/>
      <w:marBottom w:val="0"/>
      <w:divBdr>
        <w:top w:val="none" w:sz="0" w:space="0" w:color="auto"/>
        <w:left w:val="none" w:sz="0" w:space="0" w:color="auto"/>
        <w:bottom w:val="none" w:sz="0" w:space="0" w:color="auto"/>
        <w:right w:val="none" w:sz="0" w:space="0" w:color="auto"/>
      </w:divBdr>
      <w:divsChild>
        <w:div w:id="1902445476">
          <w:marLeft w:val="0"/>
          <w:marRight w:val="0"/>
          <w:marTop w:val="0"/>
          <w:marBottom w:val="0"/>
          <w:divBdr>
            <w:top w:val="none" w:sz="0" w:space="0" w:color="auto"/>
            <w:left w:val="none" w:sz="0" w:space="0" w:color="auto"/>
            <w:bottom w:val="none" w:sz="0" w:space="0" w:color="auto"/>
            <w:right w:val="none" w:sz="0" w:space="0" w:color="auto"/>
          </w:divBdr>
          <w:divsChild>
            <w:div w:id="53569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568747">
      <w:bodyDiv w:val="1"/>
      <w:marLeft w:val="0"/>
      <w:marRight w:val="0"/>
      <w:marTop w:val="0"/>
      <w:marBottom w:val="0"/>
      <w:divBdr>
        <w:top w:val="none" w:sz="0" w:space="0" w:color="auto"/>
        <w:left w:val="none" w:sz="0" w:space="0" w:color="auto"/>
        <w:bottom w:val="none" w:sz="0" w:space="0" w:color="auto"/>
        <w:right w:val="none" w:sz="0" w:space="0" w:color="auto"/>
      </w:divBdr>
      <w:divsChild>
        <w:div w:id="657614670">
          <w:marLeft w:val="0"/>
          <w:marRight w:val="0"/>
          <w:marTop w:val="0"/>
          <w:marBottom w:val="0"/>
          <w:divBdr>
            <w:top w:val="none" w:sz="0" w:space="0" w:color="auto"/>
            <w:left w:val="none" w:sz="0" w:space="0" w:color="auto"/>
            <w:bottom w:val="none" w:sz="0" w:space="0" w:color="auto"/>
            <w:right w:val="none" w:sz="0" w:space="0" w:color="auto"/>
          </w:divBdr>
        </w:div>
      </w:divsChild>
    </w:div>
    <w:div w:id="987055032">
      <w:bodyDiv w:val="1"/>
      <w:marLeft w:val="0"/>
      <w:marRight w:val="0"/>
      <w:marTop w:val="0"/>
      <w:marBottom w:val="0"/>
      <w:divBdr>
        <w:top w:val="none" w:sz="0" w:space="0" w:color="auto"/>
        <w:left w:val="none" w:sz="0" w:space="0" w:color="auto"/>
        <w:bottom w:val="none" w:sz="0" w:space="0" w:color="auto"/>
        <w:right w:val="none" w:sz="0" w:space="0" w:color="auto"/>
      </w:divBdr>
      <w:divsChild>
        <w:div w:id="174730337">
          <w:marLeft w:val="0"/>
          <w:marRight w:val="0"/>
          <w:marTop w:val="0"/>
          <w:marBottom w:val="0"/>
          <w:divBdr>
            <w:top w:val="none" w:sz="0" w:space="0" w:color="auto"/>
            <w:left w:val="none" w:sz="0" w:space="0" w:color="auto"/>
            <w:bottom w:val="none" w:sz="0" w:space="0" w:color="auto"/>
            <w:right w:val="none" w:sz="0" w:space="0" w:color="auto"/>
          </w:divBdr>
          <w:divsChild>
            <w:div w:id="64986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595174">
      <w:bodyDiv w:val="1"/>
      <w:marLeft w:val="0"/>
      <w:marRight w:val="0"/>
      <w:marTop w:val="0"/>
      <w:marBottom w:val="0"/>
      <w:divBdr>
        <w:top w:val="none" w:sz="0" w:space="0" w:color="auto"/>
        <w:left w:val="none" w:sz="0" w:space="0" w:color="auto"/>
        <w:bottom w:val="none" w:sz="0" w:space="0" w:color="auto"/>
        <w:right w:val="none" w:sz="0" w:space="0" w:color="auto"/>
      </w:divBdr>
    </w:div>
    <w:div w:id="1055542219">
      <w:bodyDiv w:val="1"/>
      <w:marLeft w:val="0"/>
      <w:marRight w:val="0"/>
      <w:marTop w:val="0"/>
      <w:marBottom w:val="0"/>
      <w:divBdr>
        <w:top w:val="none" w:sz="0" w:space="0" w:color="auto"/>
        <w:left w:val="none" w:sz="0" w:space="0" w:color="auto"/>
        <w:bottom w:val="none" w:sz="0" w:space="0" w:color="auto"/>
        <w:right w:val="none" w:sz="0" w:space="0" w:color="auto"/>
      </w:divBdr>
      <w:divsChild>
        <w:div w:id="604657378">
          <w:marLeft w:val="0"/>
          <w:marRight w:val="0"/>
          <w:marTop w:val="0"/>
          <w:marBottom w:val="0"/>
          <w:divBdr>
            <w:top w:val="none" w:sz="0" w:space="0" w:color="auto"/>
            <w:left w:val="none" w:sz="0" w:space="0" w:color="auto"/>
            <w:bottom w:val="none" w:sz="0" w:space="0" w:color="auto"/>
            <w:right w:val="none" w:sz="0" w:space="0" w:color="auto"/>
          </w:divBdr>
          <w:divsChild>
            <w:div w:id="64351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417061">
      <w:bodyDiv w:val="1"/>
      <w:marLeft w:val="0"/>
      <w:marRight w:val="0"/>
      <w:marTop w:val="0"/>
      <w:marBottom w:val="0"/>
      <w:divBdr>
        <w:top w:val="none" w:sz="0" w:space="0" w:color="auto"/>
        <w:left w:val="none" w:sz="0" w:space="0" w:color="auto"/>
        <w:bottom w:val="none" w:sz="0" w:space="0" w:color="auto"/>
        <w:right w:val="none" w:sz="0" w:space="0" w:color="auto"/>
      </w:divBdr>
      <w:divsChild>
        <w:div w:id="685982606">
          <w:marLeft w:val="0"/>
          <w:marRight w:val="0"/>
          <w:marTop w:val="0"/>
          <w:marBottom w:val="0"/>
          <w:divBdr>
            <w:top w:val="none" w:sz="0" w:space="0" w:color="auto"/>
            <w:left w:val="none" w:sz="0" w:space="0" w:color="auto"/>
            <w:bottom w:val="none" w:sz="0" w:space="0" w:color="auto"/>
            <w:right w:val="none" w:sz="0" w:space="0" w:color="auto"/>
          </w:divBdr>
        </w:div>
      </w:divsChild>
    </w:div>
    <w:div w:id="1068961170">
      <w:bodyDiv w:val="1"/>
      <w:marLeft w:val="0"/>
      <w:marRight w:val="0"/>
      <w:marTop w:val="0"/>
      <w:marBottom w:val="0"/>
      <w:divBdr>
        <w:top w:val="none" w:sz="0" w:space="0" w:color="auto"/>
        <w:left w:val="none" w:sz="0" w:space="0" w:color="auto"/>
        <w:bottom w:val="none" w:sz="0" w:space="0" w:color="auto"/>
        <w:right w:val="none" w:sz="0" w:space="0" w:color="auto"/>
      </w:divBdr>
      <w:divsChild>
        <w:div w:id="105733970">
          <w:marLeft w:val="0"/>
          <w:marRight w:val="0"/>
          <w:marTop w:val="0"/>
          <w:marBottom w:val="120"/>
          <w:divBdr>
            <w:top w:val="single" w:sz="6" w:space="6" w:color="DDDDDD"/>
            <w:left w:val="none" w:sz="0" w:space="0" w:color="auto"/>
            <w:bottom w:val="none" w:sz="0" w:space="0" w:color="auto"/>
            <w:right w:val="none" w:sz="0" w:space="0" w:color="auto"/>
          </w:divBdr>
          <w:divsChild>
            <w:div w:id="358048471">
              <w:marLeft w:val="0"/>
              <w:marRight w:val="0"/>
              <w:marTop w:val="0"/>
              <w:marBottom w:val="0"/>
              <w:divBdr>
                <w:top w:val="none" w:sz="0" w:space="0" w:color="auto"/>
                <w:left w:val="none" w:sz="0" w:space="0" w:color="auto"/>
                <w:bottom w:val="none" w:sz="0" w:space="0" w:color="auto"/>
                <w:right w:val="none" w:sz="0" w:space="0" w:color="auto"/>
              </w:divBdr>
              <w:divsChild>
                <w:div w:id="29206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100945">
          <w:marLeft w:val="0"/>
          <w:marRight w:val="0"/>
          <w:marTop w:val="0"/>
          <w:marBottom w:val="120"/>
          <w:divBdr>
            <w:top w:val="single" w:sz="6" w:space="6" w:color="DDDDDD"/>
            <w:left w:val="none" w:sz="0" w:space="0" w:color="auto"/>
            <w:bottom w:val="none" w:sz="0" w:space="0" w:color="auto"/>
            <w:right w:val="none" w:sz="0" w:space="0" w:color="auto"/>
          </w:divBdr>
          <w:divsChild>
            <w:div w:id="1084692683">
              <w:marLeft w:val="0"/>
              <w:marRight w:val="0"/>
              <w:marTop w:val="0"/>
              <w:marBottom w:val="0"/>
              <w:divBdr>
                <w:top w:val="none" w:sz="0" w:space="0" w:color="auto"/>
                <w:left w:val="none" w:sz="0" w:space="0" w:color="auto"/>
                <w:bottom w:val="none" w:sz="0" w:space="0" w:color="auto"/>
                <w:right w:val="none" w:sz="0" w:space="0" w:color="auto"/>
              </w:divBdr>
              <w:divsChild>
                <w:div w:id="195127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409844">
          <w:marLeft w:val="0"/>
          <w:marRight w:val="0"/>
          <w:marTop w:val="0"/>
          <w:marBottom w:val="120"/>
          <w:divBdr>
            <w:top w:val="single" w:sz="6" w:space="6" w:color="DDDDDD"/>
            <w:left w:val="none" w:sz="0" w:space="0" w:color="auto"/>
            <w:bottom w:val="none" w:sz="0" w:space="0" w:color="auto"/>
            <w:right w:val="none" w:sz="0" w:space="0" w:color="auto"/>
          </w:divBdr>
          <w:divsChild>
            <w:div w:id="1461075694">
              <w:marLeft w:val="0"/>
              <w:marRight w:val="0"/>
              <w:marTop w:val="0"/>
              <w:marBottom w:val="0"/>
              <w:divBdr>
                <w:top w:val="none" w:sz="0" w:space="0" w:color="auto"/>
                <w:left w:val="none" w:sz="0" w:space="0" w:color="auto"/>
                <w:bottom w:val="none" w:sz="0" w:space="0" w:color="auto"/>
                <w:right w:val="none" w:sz="0" w:space="0" w:color="auto"/>
              </w:divBdr>
              <w:divsChild>
                <w:div w:id="187257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404703">
          <w:marLeft w:val="0"/>
          <w:marRight w:val="0"/>
          <w:marTop w:val="0"/>
          <w:marBottom w:val="120"/>
          <w:divBdr>
            <w:top w:val="single" w:sz="6" w:space="6" w:color="DDDDDD"/>
            <w:left w:val="none" w:sz="0" w:space="0" w:color="auto"/>
            <w:bottom w:val="none" w:sz="0" w:space="0" w:color="auto"/>
            <w:right w:val="none" w:sz="0" w:space="0" w:color="auto"/>
          </w:divBdr>
          <w:divsChild>
            <w:div w:id="1965303236">
              <w:marLeft w:val="0"/>
              <w:marRight w:val="0"/>
              <w:marTop w:val="0"/>
              <w:marBottom w:val="0"/>
              <w:divBdr>
                <w:top w:val="none" w:sz="0" w:space="0" w:color="auto"/>
                <w:left w:val="none" w:sz="0" w:space="0" w:color="auto"/>
                <w:bottom w:val="none" w:sz="0" w:space="0" w:color="auto"/>
                <w:right w:val="none" w:sz="0" w:space="0" w:color="auto"/>
              </w:divBdr>
              <w:divsChild>
                <w:div w:id="92642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3716266">
      <w:bodyDiv w:val="1"/>
      <w:marLeft w:val="0"/>
      <w:marRight w:val="0"/>
      <w:marTop w:val="0"/>
      <w:marBottom w:val="0"/>
      <w:divBdr>
        <w:top w:val="none" w:sz="0" w:space="0" w:color="auto"/>
        <w:left w:val="none" w:sz="0" w:space="0" w:color="auto"/>
        <w:bottom w:val="none" w:sz="0" w:space="0" w:color="auto"/>
        <w:right w:val="none" w:sz="0" w:space="0" w:color="auto"/>
      </w:divBdr>
      <w:divsChild>
        <w:div w:id="1056195974">
          <w:marLeft w:val="0"/>
          <w:marRight w:val="0"/>
          <w:marTop w:val="0"/>
          <w:marBottom w:val="0"/>
          <w:divBdr>
            <w:top w:val="none" w:sz="0" w:space="0" w:color="auto"/>
            <w:left w:val="none" w:sz="0" w:space="0" w:color="auto"/>
            <w:bottom w:val="none" w:sz="0" w:space="0" w:color="auto"/>
            <w:right w:val="none" w:sz="0" w:space="0" w:color="auto"/>
          </w:divBdr>
          <w:divsChild>
            <w:div w:id="2133983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940834">
      <w:bodyDiv w:val="1"/>
      <w:marLeft w:val="0"/>
      <w:marRight w:val="0"/>
      <w:marTop w:val="0"/>
      <w:marBottom w:val="0"/>
      <w:divBdr>
        <w:top w:val="none" w:sz="0" w:space="0" w:color="auto"/>
        <w:left w:val="none" w:sz="0" w:space="0" w:color="auto"/>
        <w:bottom w:val="none" w:sz="0" w:space="0" w:color="auto"/>
        <w:right w:val="none" w:sz="0" w:space="0" w:color="auto"/>
      </w:divBdr>
      <w:divsChild>
        <w:div w:id="1596211997">
          <w:marLeft w:val="0"/>
          <w:marRight w:val="0"/>
          <w:marTop w:val="0"/>
          <w:marBottom w:val="0"/>
          <w:divBdr>
            <w:top w:val="none" w:sz="0" w:space="0" w:color="auto"/>
            <w:left w:val="none" w:sz="0" w:space="0" w:color="auto"/>
            <w:bottom w:val="none" w:sz="0" w:space="0" w:color="auto"/>
            <w:right w:val="none" w:sz="0" w:space="0" w:color="auto"/>
          </w:divBdr>
          <w:divsChild>
            <w:div w:id="1100879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144014">
      <w:bodyDiv w:val="1"/>
      <w:marLeft w:val="0"/>
      <w:marRight w:val="0"/>
      <w:marTop w:val="0"/>
      <w:marBottom w:val="0"/>
      <w:divBdr>
        <w:top w:val="none" w:sz="0" w:space="0" w:color="auto"/>
        <w:left w:val="none" w:sz="0" w:space="0" w:color="auto"/>
        <w:bottom w:val="none" w:sz="0" w:space="0" w:color="auto"/>
        <w:right w:val="none" w:sz="0" w:space="0" w:color="auto"/>
      </w:divBdr>
      <w:divsChild>
        <w:div w:id="1088692702">
          <w:marLeft w:val="0"/>
          <w:marRight w:val="0"/>
          <w:marTop w:val="0"/>
          <w:marBottom w:val="0"/>
          <w:divBdr>
            <w:top w:val="none" w:sz="0" w:space="0" w:color="auto"/>
            <w:left w:val="none" w:sz="0" w:space="0" w:color="auto"/>
            <w:bottom w:val="none" w:sz="0" w:space="0" w:color="auto"/>
            <w:right w:val="none" w:sz="0" w:space="0" w:color="auto"/>
          </w:divBdr>
          <w:divsChild>
            <w:div w:id="96010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992601">
      <w:bodyDiv w:val="1"/>
      <w:marLeft w:val="0"/>
      <w:marRight w:val="0"/>
      <w:marTop w:val="0"/>
      <w:marBottom w:val="0"/>
      <w:divBdr>
        <w:top w:val="none" w:sz="0" w:space="0" w:color="auto"/>
        <w:left w:val="none" w:sz="0" w:space="0" w:color="auto"/>
        <w:bottom w:val="none" w:sz="0" w:space="0" w:color="auto"/>
        <w:right w:val="none" w:sz="0" w:space="0" w:color="auto"/>
      </w:divBdr>
    </w:div>
    <w:div w:id="1262952691">
      <w:bodyDiv w:val="1"/>
      <w:marLeft w:val="0"/>
      <w:marRight w:val="0"/>
      <w:marTop w:val="0"/>
      <w:marBottom w:val="0"/>
      <w:divBdr>
        <w:top w:val="none" w:sz="0" w:space="0" w:color="auto"/>
        <w:left w:val="none" w:sz="0" w:space="0" w:color="auto"/>
        <w:bottom w:val="none" w:sz="0" w:space="0" w:color="auto"/>
        <w:right w:val="none" w:sz="0" w:space="0" w:color="auto"/>
      </w:divBdr>
      <w:divsChild>
        <w:div w:id="1267538816">
          <w:marLeft w:val="0"/>
          <w:marRight w:val="0"/>
          <w:marTop w:val="0"/>
          <w:marBottom w:val="0"/>
          <w:divBdr>
            <w:top w:val="none" w:sz="0" w:space="0" w:color="auto"/>
            <w:left w:val="none" w:sz="0" w:space="0" w:color="auto"/>
            <w:bottom w:val="none" w:sz="0" w:space="0" w:color="auto"/>
            <w:right w:val="none" w:sz="0" w:space="0" w:color="auto"/>
          </w:divBdr>
          <w:divsChild>
            <w:div w:id="44446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801722">
      <w:bodyDiv w:val="1"/>
      <w:marLeft w:val="0"/>
      <w:marRight w:val="0"/>
      <w:marTop w:val="0"/>
      <w:marBottom w:val="0"/>
      <w:divBdr>
        <w:top w:val="none" w:sz="0" w:space="0" w:color="auto"/>
        <w:left w:val="none" w:sz="0" w:space="0" w:color="auto"/>
        <w:bottom w:val="none" w:sz="0" w:space="0" w:color="auto"/>
        <w:right w:val="none" w:sz="0" w:space="0" w:color="auto"/>
      </w:divBdr>
    </w:div>
    <w:div w:id="1404764826">
      <w:bodyDiv w:val="1"/>
      <w:marLeft w:val="0"/>
      <w:marRight w:val="0"/>
      <w:marTop w:val="0"/>
      <w:marBottom w:val="0"/>
      <w:divBdr>
        <w:top w:val="none" w:sz="0" w:space="0" w:color="auto"/>
        <w:left w:val="none" w:sz="0" w:space="0" w:color="auto"/>
        <w:bottom w:val="none" w:sz="0" w:space="0" w:color="auto"/>
        <w:right w:val="none" w:sz="0" w:space="0" w:color="auto"/>
      </w:divBdr>
    </w:div>
    <w:div w:id="1469131534">
      <w:bodyDiv w:val="1"/>
      <w:marLeft w:val="0"/>
      <w:marRight w:val="0"/>
      <w:marTop w:val="0"/>
      <w:marBottom w:val="0"/>
      <w:divBdr>
        <w:top w:val="none" w:sz="0" w:space="0" w:color="auto"/>
        <w:left w:val="none" w:sz="0" w:space="0" w:color="auto"/>
        <w:bottom w:val="none" w:sz="0" w:space="0" w:color="auto"/>
        <w:right w:val="none" w:sz="0" w:space="0" w:color="auto"/>
      </w:divBdr>
      <w:divsChild>
        <w:div w:id="1990864448">
          <w:marLeft w:val="0"/>
          <w:marRight w:val="0"/>
          <w:marTop w:val="0"/>
          <w:marBottom w:val="0"/>
          <w:divBdr>
            <w:top w:val="none" w:sz="0" w:space="0" w:color="auto"/>
            <w:left w:val="none" w:sz="0" w:space="0" w:color="auto"/>
            <w:bottom w:val="none" w:sz="0" w:space="0" w:color="auto"/>
            <w:right w:val="none" w:sz="0" w:space="0" w:color="auto"/>
          </w:divBdr>
          <w:divsChild>
            <w:div w:id="198859115">
              <w:marLeft w:val="0"/>
              <w:marRight w:val="0"/>
              <w:marTop w:val="0"/>
              <w:marBottom w:val="0"/>
              <w:divBdr>
                <w:top w:val="none" w:sz="0" w:space="0" w:color="auto"/>
                <w:left w:val="none" w:sz="0" w:space="0" w:color="auto"/>
                <w:bottom w:val="none" w:sz="0" w:space="0" w:color="auto"/>
                <w:right w:val="none" w:sz="0" w:space="0" w:color="auto"/>
              </w:divBdr>
              <w:divsChild>
                <w:div w:id="14431599">
                  <w:marLeft w:val="0"/>
                  <w:marRight w:val="0"/>
                  <w:marTop w:val="0"/>
                  <w:marBottom w:val="0"/>
                  <w:divBdr>
                    <w:top w:val="none" w:sz="0" w:space="0" w:color="auto"/>
                    <w:left w:val="none" w:sz="0" w:space="0" w:color="auto"/>
                    <w:bottom w:val="none" w:sz="0" w:space="0" w:color="auto"/>
                    <w:right w:val="none" w:sz="0" w:space="0" w:color="auto"/>
                  </w:divBdr>
                  <w:divsChild>
                    <w:div w:id="300235360">
                      <w:marLeft w:val="0"/>
                      <w:marRight w:val="0"/>
                      <w:marTop w:val="0"/>
                      <w:marBottom w:val="0"/>
                      <w:divBdr>
                        <w:top w:val="none" w:sz="0" w:space="0" w:color="auto"/>
                        <w:left w:val="none" w:sz="0" w:space="0" w:color="auto"/>
                        <w:bottom w:val="none" w:sz="0" w:space="0" w:color="auto"/>
                        <w:right w:val="none" w:sz="0" w:space="0" w:color="auto"/>
                      </w:divBdr>
                      <w:divsChild>
                        <w:div w:id="1423994121">
                          <w:marLeft w:val="0"/>
                          <w:marRight w:val="0"/>
                          <w:marTop w:val="0"/>
                          <w:marBottom w:val="0"/>
                          <w:divBdr>
                            <w:top w:val="none" w:sz="0" w:space="0" w:color="auto"/>
                            <w:left w:val="none" w:sz="0" w:space="0" w:color="auto"/>
                            <w:bottom w:val="none" w:sz="0" w:space="0" w:color="auto"/>
                            <w:right w:val="none" w:sz="0" w:space="0" w:color="auto"/>
                          </w:divBdr>
                          <w:divsChild>
                            <w:div w:id="6903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1089688">
      <w:bodyDiv w:val="1"/>
      <w:marLeft w:val="0"/>
      <w:marRight w:val="0"/>
      <w:marTop w:val="0"/>
      <w:marBottom w:val="0"/>
      <w:divBdr>
        <w:top w:val="none" w:sz="0" w:space="0" w:color="auto"/>
        <w:left w:val="none" w:sz="0" w:space="0" w:color="auto"/>
        <w:bottom w:val="none" w:sz="0" w:space="0" w:color="auto"/>
        <w:right w:val="none" w:sz="0" w:space="0" w:color="auto"/>
      </w:divBdr>
      <w:divsChild>
        <w:div w:id="473984860">
          <w:marLeft w:val="0"/>
          <w:marRight w:val="0"/>
          <w:marTop w:val="0"/>
          <w:marBottom w:val="0"/>
          <w:divBdr>
            <w:top w:val="none" w:sz="0" w:space="0" w:color="auto"/>
            <w:left w:val="none" w:sz="0" w:space="0" w:color="auto"/>
            <w:bottom w:val="none" w:sz="0" w:space="0" w:color="auto"/>
            <w:right w:val="none" w:sz="0" w:space="0" w:color="auto"/>
          </w:divBdr>
          <w:divsChild>
            <w:div w:id="3581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917706">
      <w:bodyDiv w:val="1"/>
      <w:marLeft w:val="0"/>
      <w:marRight w:val="0"/>
      <w:marTop w:val="0"/>
      <w:marBottom w:val="0"/>
      <w:divBdr>
        <w:top w:val="none" w:sz="0" w:space="0" w:color="auto"/>
        <w:left w:val="none" w:sz="0" w:space="0" w:color="auto"/>
        <w:bottom w:val="none" w:sz="0" w:space="0" w:color="auto"/>
        <w:right w:val="none" w:sz="0" w:space="0" w:color="auto"/>
      </w:divBdr>
      <w:divsChild>
        <w:div w:id="1500732084">
          <w:marLeft w:val="0"/>
          <w:marRight w:val="0"/>
          <w:marTop w:val="0"/>
          <w:marBottom w:val="0"/>
          <w:divBdr>
            <w:top w:val="none" w:sz="0" w:space="0" w:color="auto"/>
            <w:left w:val="none" w:sz="0" w:space="0" w:color="auto"/>
            <w:bottom w:val="none" w:sz="0" w:space="0" w:color="auto"/>
            <w:right w:val="none" w:sz="0" w:space="0" w:color="auto"/>
          </w:divBdr>
          <w:divsChild>
            <w:div w:id="197991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260151">
      <w:bodyDiv w:val="1"/>
      <w:marLeft w:val="0"/>
      <w:marRight w:val="0"/>
      <w:marTop w:val="0"/>
      <w:marBottom w:val="0"/>
      <w:divBdr>
        <w:top w:val="none" w:sz="0" w:space="0" w:color="auto"/>
        <w:left w:val="none" w:sz="0" w:space="0" w:color="auto"/>
        <w:bottom w:val="none" w:sz="0" w:space="0" w:color="auto"/>
        <w:right w:val="none" w:sz="0" w:space="0" w:color="auto"/>
      </w:divBdr>
      <w:divsChild>
        <w:div w:id="1634561691">
          <w:marLeft w:val="0"/>
          <w:marRight w:val="0"/>
          <w:marTop w:val="0"/>
          <w:marBottom w:val="0"/>
          <w:divBdr>
            <w:top w:val="none" w:sz="0" w:space="0" w:color="auto"/>
            <w:left w:val="none" w:sz="0" w:space="0" w:color="auto"/>
            <w:bottom w:val="none" w:sz="0" w:space="0" w:color="auto"/>
            <w:right w:val="none" w:sz="0" w:space="0" w:color="auto"/>
          </w:divBdr>
        </w:div>
      </w:divsChild>
    </w:div>
    <w:div w:id="1550268186">
      <w:bodyDiv w:val="1"/>
      <w:marLeft w:val="0"/>
      <w:marRight w:val="0"/>
      <w:marTop w:val="0"/>
      <w:marBottom w:val="0"/>
      <w:divBdr>
        <w:top w:val="none" w:sz="0" w:space="0" w:color="auto"/>
        <w:left w:val="none" w:sz="0" w:space="0" w:color="auto"/>
        <w:bottom w:val="none" w:sz="0" w:space="0" w:color="auto"/>
        <w:right w:val="none" w:sz="0" w:space="0" w:color="auto"/>
      </w:divBdr>
      <w:divsChild>
        <w:div w:id="661587120">
          <w:marLeft w:val="0"/>
          <w:marRight w:val="0"/>
          <w:marTop w:val="0"/>
          <w:marBottom w:val="0"/>
          <w:divBdr>
            <w:top w:val="none" w:sz="0" w:space="0" w:color="auto"/>
            <w:left w:val="none" w:sz="0" w:space="0" w:color="auto"/>
            <w:bottom w:val="none" w:sz="0" w:space="0" w:color="auto"/>
            <w:right w:val="none" w:sz="0" w:space="0" w:color="auto"/>
          </w:divBdr>
          <w:divsChild>
            <w:div w:id="779643128">
              <w:marLeft w:val="0"/>
              <w:marRight w:val="0"/>
              <w:marTop w:val="0"/>
              <w:marBottom w:val="0"/>
              <w:divBdr>
                <w:top w:val="none" w:sz="0" w:space="0" w:color="auto"/>
                <w:left w:val="none" w:sz="0" w:space="0" w:color="auto"/>
                <w:bottom w:val="none" w:sz="0" w:space="0" w:color="auto"/>
                <w:right w:val="none" w:sz="0" w:space="0" w:color="auto"/>
              </w:divBdr>
              <w:divsChild>
                <w:div w:id="1357148983">
                  <w:marLeft w:val="0"/>
                  <w:marRight w:val="0"/>
                  <w:marTop w:val="0"/>
                  <w:marBottom w:val="0"/>
                  <w:divBdr>
                    <w:top w:val="none" w:sz="0" w:space="0" w:color="auto"/>
                    <w:left w:val="none" w:sz="0" w:space="0" w:color="auto"/>
                    <w:bottom w:val="none" w:sz="0" w:space="0" w:color="auto"/>
                    <w:right w:val="none" w:sz="0" w:space="0" w:color="auto"/>
                  </w:divBdr>
                  <w:divsChild>
                    <w:div w:id="1926918708">
                      <w:marLeft w:val="0"/>
                      <w:marRight w:val="0"/>
                      <w:marTop w:val="0"/>
                      <w:marBottom w:val="0"/>
                      <w:divBdr>
                        <w:top w:val="none" w:sz="0" w:space="0" w:color="auto"/>
                        <w:left w:val="none" w:sz="0" w:space="0" w:color="auto"/>
                        <w:bottom w:val="none" w:sz="0" w:space="0" w:color="auto"/>
                        <w:right w:val="none" w:sz="0" w:space="0" w:color="auto"/>
                      </w:divBdr>
                      <w:divsChild>
                        <w:div w:id="1266881847">
                          <w:marLeft w:val="0"/>
                          <w:marRight w:val="0"/>
                          <w:marTop w:val="0"/>
                          <w:marBottom w:val="0"/>
                          <w:divBdr>
                            <w:top w:val="none" w:sz="0" w:space="0" w:color="auto"/>
                            <w:left w:val="none" w:sz="0" w:space="0" w:color="auto"/>
                            <w:bottom w:val="none" w:sz="0" w:space="0" w:color="auto"/>
                            <w:right w:val="none" w:sz="0" w:space="0" w:color="auto"/>
                          </w:divBdr>
                          <w:divsChild>
                            <w:div w:id="260573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0118707">
      <w:bodyDiv w:val="1"/>
      <w:marLeft w:val="0"/>
      <w:marRight w:val="0"/>
      <w:marTop w:val="0"/>
      <w:marBottom w:val="0"/>
      <w:divBdr>
        <w:top w:val="none" w:sz="0" w:space="0" w:color="auto"/>
        <w:left w:val="none" w:sz="0" w:space="0" w:color="auto"/>
        <w:bottom w:val="none" w:sz="0" w:space="0" w:color="auto"/>
        <w:right w:val="none" w:sz="0" w:space="0" w:color="auto"/>
      </w:divBdr>
    </w:div>
    <w:div w:id="1601989554">
      <w:bodyDiv w:val="1"/>
      <w:marLeft w:val="0"/>
      <w:marRight w:val="0"/>
      <w:marTop w:val="0"/>
      <w:marBottom w:val="0"/>
      <w:divBdr>
        <w:top w:val="none" w:sz="0" w:space="0" w:color="auto"/>
        <w:left w:val="none" w:sz="0" w:space="0" w:color="auto"/>
        <w:bottom w:val="none" w:sz="0" w:space="0" w:color="auto"/>
        <w:right w:val="none" w:sz="0" w:space="0" w:color="auto"/>
      </w:divBdr>
      <w:divsChild>
        <w:div w:id="1363484024">
          <w:marLeft w:val="0"/>
          <w:marRight w:val="0"/>
          <w:marTop w:val="100"/>
          <w:marBottom w:val="100"/>
          <w:divBdr>
            <w:top w:val="none" w:sz="0" w:space="0" w:color="auto"/>
            <w:left w:val="none" w:sz="0" w:space="0" w:color="auto"/>
            <w:bottom w:val="none" w:sz="0" w:space="0" w:color="auto"/>
            <w:right w:val="none" w:sz="0" w:space="0" w:color="auto"/>
          </w:divBdr>
          <w:divsChild>
            <w:div w:id="1320839734">
              <w:marLeft w:val="0"/>
              <w:marRight w:val="0"/>
              <w:marTop w:val="750"/>
              <w:marBottom w:val="750"/>
              <w:divBdr>
                <w:top w:val="none" w:sz="0" w:space="0" w:color="auto"/>
                <w:left w:val="none" w:sz="0" w:space="0" w:color="auto"/>
                <w:bottom w:val="none" w:sz="0" w:space="0" w:color="auto"/>
                <w:right w:val="none" w:sz="0" w:space="0" w:color="auto"/>
              </w:divBdr>
              <w:divsChild>
                <w:div w:id="1514537249">
                  <w:marLeft w:val="0"/>
                  <w:marRight w:val="0"/>
                  <w:marTop w:val="0"/>
                  <w:marBottom w:val="0"/>
                  <w:divBdr>
                    <w:top w:val="none" w:sz="0" w:space="0" w:color="auto"/>
                    <w:left w:val="none" w:sz="0" w:space="0" w:color="auto"/>
                    <w:bottom w:val="none" w:sz="0" w:space="0" w:color="auto"/>
                    <w:right w:val="none" w:sz="0" w:space="0" w:color="auto"/>
                  </w:divBdr>
                  <w:divsChild>
                    <w:div w:id="989166700">
                      <w:marLeft w:val="0"/>
                      <w:marRight w:val="0"/>
                      <w:marTop w:val="0"/>
                      <w:marBottom w:val="0"/>
                      <w:divBdr>
                        <w:top w:val="none" w:sz="0" w:space="0" w:color="auto"/>
                        <w:left w:val="none" w:sz="0" w:space="0" w:color="auto"/>
                        <w:bottom w:val="none" w:sz="0" w:space="0" w:color="auto"/>
                        <w:right w:val="none" w:sz="0" w:space="0" w:color="auto"/>
                      </w:divBdr>
                      <w:divsChild>
                        <w:div w:id="56271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3230970">
          <w:marLeft w:val="0"/>
          <w:marRight w:val="0"/>
          <w:marTop w:val="100"/>
          <w:marBottom w:val="100"/>
          <w:divBdr>
            <w:top w:val="dashed" w:sz="6" w:space="0" w:color="A8A8A8"/>
            <w:left w:val="none" w:sz="0" w:space="0" w:color="auto"/>
            <w:bottom w:val="none" w:sz="0" w:space="0" w:color="auto"/>
            <w:right w:val="none" w:sz="0" w:space="0" w:color="auto"/>
          </w:divBdr>
          <w:divsChild>
            <w:div w:id="1377847879">
              <w:marLeft w:val="0"/>
              <w:marRight w:val="0"/>
              <w:marTop w:val="750"/>
              <w:marBottom w:val="750"/>
              <w:divBdr>
                <w:top w:val="none" w:sz="0" w:space="0" w:color="auto"/>
                <w:left w:val="none" w:sz="0" w:space="0" w:color="auto"/>
                <w:bottom w:val="none" w:sz="0" w:space="0" w:color="auto"/>
                <w:right w:val="none" w:sz="0" w:space="0" w:color="auto"/>
              </w:divBdr>
              <w:divsChild>
                <w:div w:id="46924435">
                  <w:marLeft w:val="0"/>
                  <w:marRight w:val="0"/>
                  <w:marTop w:val="0"/>
                  <w:marBottom w:val="0"/>
                  <w:divBdr>
                    <w:top w:val="none" w:sz="0" w:space="0" w:color="auto"/>
                    <w:left w:val="none" w:sz="0" w:space="0" w:color="auto"/>
                    <w:bottom w:val="none" w:sz="0" w:space="0" w:color="auto"/>
                    <w:right w:val="none" w:sz="0" w:space="0" w:color="auto"/>
                  </w:divBdr>
                  <w:divsChild>
                    <w:div w:id="2088379081">
                      <w:marLeft w:val="0"/>
                      <w:marRight w:val="0"/>
                      <w:marTop w:val="0"/>
                      <w:marBottom w:val="0"/>
                      <w:divBdr>
                        <w:top w:val="none" w:sz="0" w:space="0" w:color="auto"/>
                        <w:left w:val="none" w:sz="0" w:space="0" w:color="auto"/>
                        <w:bottom w:val="none" w:sz="0" w:space="0" w:color="auto"/>
                        <w:right w:val="none" w:sz="0" w:space="0" w:color="auto"/>
                      </w:divBdr>
                      <w:divsChild>
                        <w:div w:id="41498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3342493">
      <w:bodyDiv w:val="1"/>
      <w:marLeft w:val="0"/>
      <w:marRight w:val="0"/>
      <w:marTop w:val="0"/>
      <w:marBottom w:val="0"/>
      <w:divBdr>
        <w:top w:val="none" w:sz="0" w:space="0" w:color="auto"/>
        <w:left w:val="none" w:sz="0" w:space="0" w:color="auto"/>
        <w:bottom w:val="none" w:sz="0" w:space="0" w:color="auto"/>
        <w:right w:val="none" w:sz="0" w:space="0" w:color="auto"/>
      </w:divBdr>
      <w:divsChild>
        <w:div w:id="1986160109">
          <w:marLeft w:val="0"/>
          <w:marRight w:val="0"/>
          <w:marTop w:val="0"/>
          <w:marBottom w:val="0"/>
          <w:divBdr>
            <w:top w:val="none" w:sz="0" w:space="0" w:color="auto"/>
            <w:left w:val="none" w:sz="0" w:space="0" w:color="auto"/>
            <w:bottom w:val="none" w:sz="0" w:space="0" w:color="auto"/>
            <w:right w:val="none" w:sz="0" w:space="0" w:color="auto"/>
          </w:divBdr>
        </w:div>
      </w:divsChild>
    </w:div>
    <w:div w:id="1617365649">
      <w:bodyDiv w:val="1"/>
      <w:marLeft w:val="0"/>
      <w:marRight w:val="0"/>
      <w:marTop w:val="0"/>
      <w:marBottom w:val="0"/>
      <w:divBdr>
        <w:top w:val="none" w:sz="0" w:space="0" w:color="auto"/>
        <w:left w:val="none" w:sz="0" w:space="0" w:color="auto"/>
        <w:bottom w:val="none" w:sz="0" w:space="0" w:color="auto"/>
        <w:right w:val="none" w:sz="0" w:space="0" w:color="auto"/>
      </w:divBdr>
      <w:divsChild>
        <w:div w:id="1077094795">
          <w:marLeft w:val="0"/>
          <w:marRight w:val="0"/>
          <w:marTop w:val="0"/>
          <w:marBottom w:val="0"/>
          <w:divBdr>
            <w:top w:val="none" w:sz="0" w:space="0" w:color="auto"/>
            <w:left w:val="none" w:sz="0" w:space="0" w:color="auto"/>
            <w:bottom w:val="none" w:sz="0" w:space="0" w:color="auto"/>
            <w:right w:val="none" w:sz="0" w:space="0" w:color="auto"/>
          </w:divBdr>
          <w:divsChild>
            <w:div w:id="134277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632262">
      <w:bodyDiv w:val="1"/>
      <w:marLeft w:val="0"/>
      <w:marRight w:val="0"/>
      <w:marTop w:val="0"/>
      <w:marBottom w:val="0"/>
      <w:divBdr>
        <w:top w:val="none" w:sz="0" w:space="0" w:color="auto"/>
        <w:left w:val="none" w:sz="0" w:space="0" w:color="auto"/>
        <w:bottom w:val="none" w:sz="0" w:space="0" w:color="auto"/>
        <w:right w:val="none" w:sz="0" w:space="0" w:color="auto"/>
      </w:divBdr>
    </w:div>
    <w:div w:id="1675886751">
      <w:bodyDiv w:val="1"/>
      <w:marLeft w:val="0"/>
      <w:marRight w:val="0"/>
      <w:marTop w:val="0"/>
      <w:marBottom w:val="0"/>
      <w:divBdr>
        <w:top w:val="none" w:sz="0" w:space="0" w:color="auto"/>
        <w:left w:val="none" w:sz="0" w:space="0" w:color="auto"/>
        <w:bottom w:val="none" w:sz="0" w:space="0" w:color="auto"/>
        <w:right w:val="none" w:sz="0" w:space="0" w:color="auto"/>
      </w:divBdr>
      <w:divsChild>
        <w:div w:id="1877698019">
          <w:marLeft w:val="0"/>
          <w:marRight w:val="0"/>
          <w:marTop w:val="0"/>
          <w:marBottom w:val="0"/>
          <w:divBdr>
            <w:top w:val="none" w:sz="0" w:space="0" w:color="auto"/>
            <w:left w:val="none" w:sz="0" w:space="0" w:color="auto"/>
            <w:bottom w:val="none" w:sz="0" w:space="0" w:color="auto"/>
            <w:right w:val="none" w:sz="0" w:space="0" w:color="auto"/>
          </w:divBdr>
          <w:divsChild>
            <w:div w:id="1593858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329881">
      <w:bodyDiv w:val="1"/>
      <w:marLeft w:val="0"/>
      <w:marRight w:val="0"/>
      <w:marTop w:val="0"/>
      <w:marBottom w:val="0"/>
      <w:divBdr>
        <w:top w:val="none" w:sz="0" w:space="0" w:color="auto"/>
        <w:left w:val="none" w:sz="0" w:space="0" w:color="auto"/>
        <w:bottom w:val="none" w:sz="0" w:space="0" w:color="auto"/>
        <w:right w:val="none" w:sz="0" w:space="0" w:color="auto"/>
      </w:divBdr>
      <w:divsChild>
        <w:div w:id="1056276291">
          <w:marLeft w:val="0"/>
          <w:marRight w:val="0"/>
          <w:marTop w:val="0"/>
          <w:marBottom w:val="0"/>
          <w:divBdr>
            <w:top w:val="none" w:sz="0" w:space="0" w:color="auto"/>
            <w:left w:val="none" w:sz="0" w:space="0" w:color="auto"/>
            <w:bottom w:val="none" w:sz="0" w:space="0" w:color="auto"/>
            <w:right w:val="none" w:sz="0" w:space="0" w:color="auto"/>
          </w:divBdr>
          <w:divsChild>
            <w:div w:id="182447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356606">
      <w:bodyDiv w:val="1"/>
      <w:marLeft w:val="0"/>
      <w:marRight w:val="0"/>
      <w:marTop w:val="0"/>
      <w:marBottom w:val="0"/>
      <w:divBdr>
        <w:top w:val="none" w:sz="0" w:space="0" w:color="auto"/>
        <w:left w:val="none" w:sz="0" w:space="0" w:color="auto"/>
        <w:bottom w:val="none" w:sz="0" w:space="0" w:color="auto"/>
        <w:right w:val="none" w:sz="0" w:space="0" w:color="auto"/>
      </w:divBdr>
    </w:div>
    <w:div w:id="1902205123">
      <w:bodyDiv w:val="1"/>
      <w:marLeft w:val="0"/>
      <w:marRight w:val="0"/>
      <w:marTop w:val="0"/>
      <w:marBottom w:val="0"/>
      <w:divBdr>
        <w:top w:val="none" w:sz="0" w:space="0" w:color="auto"/>
        <w:left w:val="none" w:sz="0" w:space="0" w:color="auto"/>
        <w:bottom w:val="none" w:sz="0" w:space="0" w:color="auto"/>
        <w:right w:val="none" w:sz="0" w:space="0" w:color="auto"/>
      </w:divBdr>
      <w:divsChild>
        <w:div w:id="1871722219">
          <w:marLeft w:val="0"/>
          <w:marRight w:val="0"/>
          <w:marTop w:val="0"/>
          <w:marBottom w:val="0"/>
          <w:divBdr>
            <w:top w:val="none" w:sz="0" w:space="0" w:color="auto"/>
            <w:left w:val="none" w:sz="0" w:space="0" w:color="auto"/>
            <w:bottom w:val="none" w:sz="0" w:space="0" w:color="auto"/>
            <w:right w:val="none" w:sz="0" w:space="0" w:color="auto"/>
          </w:divBdr>
          <w:divsChild>
            <w:div w:id="1609391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760614">
      <w:bodyDiv w:val="1"/>
      <w:marLeft w:val="0"/>
      <w:marRight w:val="0"/>
      <w:marTop w:val="0"/>
      <w:marBottom w:val="0"/>
      <w:divBdr>
        <w:top w:val="none" w:sz="0" w:space="0" w:color="auto"/>
        <w:left w:val="none" w:sz="0" w:space="0" w:color="auto"/>
        <w:bottom w:val="none" w:sz="0" w:space="0" w:color="auto"/>
        <w:right w:val="none" w:sz="0" w:space="0" w:color="auto"/>
      </w:divBdr>
      <w:divsChild>
        <w:div w:id="1746419409">
          <w:marLeft w:val="0"/>
          <w:marRight w:val="0"/>
          <w:marTop w:val="0"/>
          <w:marBottom w:val="0"/>
          <w:divBdr>
            <w:top w:val="none" w:sz="0" w:space="0" w:color="auto"/>
            <w:left w:val="none" w:sz="0" w:space="0" w:color="auto"/>
            <w:bottom w:val="none" w:sz="0" w:space="0" w:color="auto"/>
            <w:right w:val="none" w:sz="0" w:space="0" w:color="auto"/>
          </w:divBdr>
          <w:divsChild>
            <w:div w:id="116274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123572">
      <w:bodyDiv w:val="1"/>
      <w:marLeft w:val="0"/>
      <w:marRight w:val="0"/>
      <w:marTop w:val="0"/>
      <w:marBottom w:val="0"/>
      <w:divBdr>
        <w:top w:val="none" w:sz="0" w:space="0" w:color="auto"/>
        <w:left w:val="none" w:sz="0" w:space="0" w:color="auto"/>
        <w:bottom w:val="none" w:sz="0" w:space="0" w:color="auto"/>
        <w:right w:val="none" w:sz="0" w:space="0" w:color="auto"/>
      </w:divBdr>
      <w:divsChild>
        <w:div w:id="1149636822">
          <w:marLeft w:val="0"/>
          <w:marRight w:val="0"/>
          <w:marTop w:val="0"/>
          <w:marBottom w:val="0"/>
          <w:divBdr>
            <w:top w:val="none" w:sz="0" w:space="0" w:color="auto"/>
            <w:left w:val="none" w:sz="0" w:space="0" w:color="auto"/>
            <w:bottom w:val="none" w:sz="0" w:space="0" w:color="auto"/>
            <w:right w:val="none" w:sz="0" w:space="0" w:color="auto"/>
          </w:divBdr>
          <w:divsChild>
            <w:div w:id="960385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579522">
      <w:bodyDiv w:val="1"/>
      <w:marLeft w:val="0"/>
      <w:marRight w:val="0"/>
      <w:marTop w:val="0"/>
      <w:marBottom w:val="0"/>
      <w:divBdr>
        <w:top w:val="none" w:sz="0" w:space="0" w:color="auto"/>
        <w:left w:val="none" w:sz="0" w:space="0" w:color="auto"/>
        <w:bottom w:val="none" w:sz="0" w:space="0" w:color="auto"/>
        <w:right w:val="none" w:sz="0" w:space="0" w:color="auto"/>
      </w:divBdr>
    </w:div>
    <w:div w:id="2066444837">
      <w:bodyDiv w:val="1"/>
      <w:marLeft w:val="0"/>
      <w:marRight w:val="0"/>
      <w:marTop w:val="0"/>
      <w:marBottom w:val="0"/>
      <w:divBdr>
        <w:top w:val="none" w:sz="0" w:space="0" w:color="auto"/>
        <w:left w:val="none" w:sz="0" w:space="0" w:color="auto"/>
        <w:bottom w:val="none" w:sz="0" w:space="0" w:color="auto"/>
        <w:right w:val="none" w:sz="0" w:space="0" w:color="auto"/>
      </w:divBdr>
      <w:divsChild>
        <w:div w:id="1601835589">
          <w:marLeft w:val="0"/>
          <w:marRight w:val="0"/>
          <w:marTop w:val="0"/>
          <w:marBottom w:val="0"/>
          <w:divBdr>
            <w:top w:val="none" w:sz="0" w:space="0" w:color="auto"/>
            <w:left w:val="none" w:sz="0" w:space="0" w:color="auto"/>
            <w:bottom w:val="none" w:sz="0" w:space="0" w:color="auto"/>
            <w:right w:val="none" w:sz="0" w:space="0" w:color="auto"/>
          </w:divBdr>
        </w:div>
      </w:divsChild>
    </w:div>
    <w:div w:id="2071148480">
      <w:bodyDiv w:val="1"/>
      <w:marLeft w:val="0"/>
      <w:marRight w:val="0"/>
      <w:marTop w:val="0"/>
      <w:marBottom w:val="0"/>
      <w:divBdr>
        <w:top w:val="none" w:sz="0" w:space="0" w:color="auto"/>
        <w:left w:val="none" w:sz="0" w:space="0" w:color="auto"/>
        <w:bottom w:val="none" w:sz="0" w:space="0" w:color="auto"/>
        <w:right w:val="none" w:sz="0" w:space="0" w:color="auto"/>
      </w:divBdr>
    </w:div>
    <w:div w:id="2081712696">
      <w:bodyDiv w:val="1"/>
      <w:marLeft w:val="0"/>
      <w:marRight w:val="0"/>
      <w:marTop w:val="0"/>
      <w:marBottom w:val="0"/>
      <w:divBdr>
        <w:top w:val="none" w:sz="0" w:space="0" w:color="auto"/>
        <w:left w:val="none" w:sz="0" w:space="0" w:color="auto"/>
        <w:bottom w:val="none" w:sz="0" w:space="0" w:color="auto"/>
        <w:right w:val="none" w:sz="0" w:space="0" w:color="auto"/>
      </w:divBdr>
      <w:divsChild>
        <w:div w:id="588857672">
          <w:marLeft w:val="0"/>
          <w:marRight w:val="0"/>
          <w:marTop w:val="0"/>
          <w:marBottom w:val="0"/>
          <w:divBdr>
            <w:top w:val="none" w:sz="0" w:space="0" w:color="auto"/>
            <w:left w:val="none" w:sz="0" w:space="0" w:color="auto"/>
            <w:bottom w:val="none" w:sz="0" w:space="0" w:color="auto"/>
            <w:right w:val="none" w:sz="0" w:space="0" w:color="auto"/>
          </w:divBdr>
          <w:divsChild>
            <w:div w:id="57718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577983">
      <w:bodyDiv w:val="1"/>
      <w:marLeft w:val="0"/>
      <w:marRight w:val="0"/>
      <w:marTop w:val="0"/>
      <w:marBottom w:val="0"/>
      <w:divBdr>
        <w:top w:val="none" w:sz="0" w:space="0" w:color="auto"/>
        <w:left w:val="none" w:sz="0" w:space="0" w:color="auto"/>
        <w:bottom w:val="none" w:sz="0" w:space="0" w:color="auto"/>
        <w:right w:val="none" w:sz="0" w:space="0" w:color="auto"/>
      </w:divBdr>
      <w:divsChild>
        <w:div w:id="876504500">
          <w:marLeft w:val="0"/>
          <w:marRight w:val="0"/>
          <w:marTop w:val="0"/>
          <w:marBottom w:val="0"/>
          <w:divBdr>
            <w:top w:val="none" w:sz="0" w:space="0" w:color="auto"/>
            <w:left w:val="none" w:sz="0" w:space="0" w:color="auto"/>
            <w:bottom w:val="none" w:sz="0" w:space="0" w:color="auto"/>
            <w:right w:val="none" w:sz="0" w:space="0" w:color="auto"/>
          </w:divBdr>
          <w:divsChild>
            <w:div w:id="112292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528132">
      <w:bodyDiv w:val="1"/>
      <w:marLeft w:val="0"/>
      <w:marRight w:val="0"/>
      <w:marTop w:val="0"/>
      <w:marBottom w:val="0"/>
      <w:divBdr>
        <w:top w:val="none" w:sz="0" w:space="0" w:color="auto"/>
        <w:left w:val="none" w:sz="0" w:space="0" w:color="auto"/>
        <w:bottom w:val="none" w:sz="0" w:space="0" w:color="auto"/>
        <w:right w:val="none" w:sz="0" w:space="0" w:color="auto"/>
      </w:divBdr>
      <w:divsChild>
        <w:div w:id="725955848">
          <w:marLeft w:val="0"/>
          <w:marRight w:val="0"/>
          <w:marTop w:val="0"/>
          <w:marBottom w:val="0"/>
          <w:divBdr>
            <w:top w:val="none" w:sz="0" w:space="0" w:color="auto"/>
            <w:left w:val="none" w:sz="0" w:space="0" w:color="auto"/>
            <w:bottom w:val="none" w:sz="0" w:space="0" w:color="auto"/>
            <w:right w:val="none" w:sz="0" w:space="0" w:color="auto"/>
          </w:divBdr>
          <w:divsChild>
            <w:div w:id="32867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756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6748</TotalTime>
  <Pages>42</Pages>
  <Words>17429</Words>
  <Characters>99348</Characters>
  <Application>Microsoft Office Word</Application>
  <DocSecurity>0</DocSecurity>
  <Lines>827</Lines>
  <Paragraphs>233</Paragraphs>
  <ScaleCrop>false</ScaleCrop>
  <Company/>
  <LinksUpToDate>false</LinksUpToDate>
  <CharactersWithSpaces>116544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Shuzhen_Yonghai Nong_Li</dc:creator>
  <cp:keywords/>
  <dc:description/>
  <cp:lastModifiedBy>Shuzhen_Yonghai Nong_Li</cp:lastModifiedBy>
  <cp:revision>308</cp:revision>
  <dcterms:created xsi:type="dcterms:W3CDTF">2024-08-03T06:02:00Z</dcterms:created>
  <dcterms:modified xsi:type="dcterms:W3CDTF">2024-08-16T21:35:00Z</dcterms:modified>
</cp:coreProperties>
</file>